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4F643F" w14:textId="144B1D07" w:rsidR="00D736BC" w:rsidRPr="00707B22" w:rsidRDefault="00707B22" w:rsidP="00707B22">
      <w:pPr>
        <w:jc w:val="center"/>
        <w:rPr>
          <w:b/>
          <w:bCs/>
          <w:sz w:val="32"/>
          <w:szCs w:val="32"/>
        </w:rPr>
      </w:pPr>
      <w:r w:rsidRPr="00707B22">
        <w:rPr>
          <w:rFonts w:hint="eastAsia"/>
          <w:b/>
          <w:bCs/>
          <w:sz w:val="32"/>
          <w:szCs w:val="32"/>
        </w:rPr>
        <w:t>#3 Plan B assignment Explain</w:t>
      </w:r>
    </w:p>
    <w:p w14:paraId="2CC75DAF" w14:textId="78871DE2" w:rsidR="00707B22" w:rsidRPr="00707B22" w:rsidRDefault="00707B22" w:rsidP="00707B22">
      <w:pPr>
        <w:jc w:val="center"/>
        <w:rPr>
          <w:b/>
          <w:bCs/>
          <w:sz w:val="32"/>
          <w:szCs w:val="32"/>
        </w:rPr>
      </w:pPr>
      <w:r w:rsidRPr="00707B22">
        <w:rPr>
          <w:rFonts w:hint="eastAsia"/>
          <w:b/>
          <w:bCs/>
          <w:sz w:val="32"/>
          <w:szCs w:val="32"/>
        </w:rPr>
        <w:t>Ivy (@lehsiuchen)</w:t>
      </w:r>
    </w:p>
    <w:p w14:paraId="6ACB1024" w14:textId="4191A8D3" w:rsidR="00707B22" w:rsidRPr="00707B22" w:rsidRDefault="00707B22">
      <w:pPr>
        <w:rPr>
          <w:b/>
          <w:bCs/>
          <w:sz w:val="24"/>
          <w:szCs w:val="24"/>
        </w:rPr>
      </w:pPr>
      <w:r w:rsidRPr="00707B22">
        <w:rPr>
          <w:b/>
          <w:bCs/>
          <w:sz w:val="24"/>
          <w:szCs w:val="24"/>
        </w:rPr>
        <w:t>Introduction</w:t>
      </w:r>
    </w:p>
    <w:p w14:paraId="0AEAA83A" w14:textId="77777777" w:rsidR="00707B22" w:rsidRPr="00707B22" w:rsidRDefault="00707B22" w:rsidP="00707B22">
      <w:pPr>
        <w:rPr>
          <w:sz w:val="24"/>
          <w:szCs w:val="24"/>
        </w:rPr>
      </w:pPr>
      <w:r w:rsidRPr="00707B22">
        <w:rPr>
          <w:sz w:val="24"/>
          <w:szCs w:val="24"/>
        </w:rPr>
        <w:t xml:space="preserve">This assignment focuses on Liquid Network, designing a backend Flask application and a frontend dashboard. The application integrates </w:t>
      </w:r>
      <w:proofErr w:type="spellStart"/>
      <w:r w:rsidRPr="00707B22">
        <w:rPr>
          <w:sz w:val="24"/>
          <w:szCs w:val="24"/>
        </w:rPr>
        <w:t>Blockstream</w:t>
      </w:r>
      <w:proofErr w:type="spellEnd"/>
      <w:r w:rsidRPr="00707B22">
        <w:rPr>
          <w:sz w:val="24"/>
          <w:szCs w:val="24"/>
        </w:rPr>
        <w:t xml:space="preserve"> Esplora API to fetch the latest blocks, transactions, and asset analysis, while providing visualized data. This report outlines the implementation and explains the principles briefly.</w:t>
      </w:r>
    </w:p>
    <w:p w14:paraId="0032019B" w14:textId="77777777" w:rsidR="00707B22" w:rsidRPr="00707B22" w:rsidRDefault="00707B22" w:rsidP="00707B22">
      <w:pPr>
        <w:rPr>
          <w:sz w:val="24"/>
          <w:szCs w:val="24"/>
        </w:rPr>
      </w:pPr>
    </w:p>
    <w:p w14:paraId="1E62C751" w14:textId="25160D9B" w:rsidR="00707B22" w:rsidRPr="00707B22" w:rsidRDefault="00707B22" w:rsidP="00707B22">
      <w:pPr>
        <w:rPr>
          <w:b/>
          <w:bCs/>
          <w:sz w:val="24"/>
          <w:szCs w:val="24"/>
        </w:rPr>
      </w:pPr>
      <w:r w:rsidRPr="00707B22">
        <w:rPr>
          <w:b/>
          <w:bCs/>
          <w:sz w:val="24"/>
          <w:szCs w:val="24"/>
        </w:rPr>
        <w:t>Backend Implementation</w:t>
      </w:r>
    </w:p>
    <w:p w14:paraId="34C6D1C1" w14:textId="0F2E7A57" w:rsidR="00707B22" w:rsidRPr="00707B22" w:rsidRDefault="00707B22" w:rsidP="00707B22">
      <w:pPr>
        <w:pStyle w:val="a3"/>
        <w:numPr>
          <w:ilvl w:val="0"/>
          <w:numId w:val="1"/>
        </w:numPr>
        <w:rPr>
          <w:sz w:val="24"/>
          <w:szCs w:val="24"/>
        </w:rPr>
      </w:pPr>
      <w:r w:rsidRPr="00707B22">
        <w:rPr>
          <w:sz w:val="24"/>
          <w:szCs w:val="24"/>
        </w:rPr>
        <w:t>Fetching Blocks and Transactions</w:t>
      </w:r>
    </w:p>
    <w:p w14:paraId="545E9894" w14:textId="47222B29" w:rsidR="00707B22" w:rsidRPr="00707B22" w:rsidRDefault="00707B22" w:rsidP="00707B22">
      <w:pPr>
        <w:ind w:left="720"/>
        <w:rPr>
          <w:sz w:val="24"/>
          <w:szCs w:val="24"/>
        </w:rPr>
      </w:pPr>
      <w:r w:rsidRPr="00707B22">
        <w:rPr>
          <w:sz w:val="24"/>
          <w:szCs w:val="24"/>
        </w:rPr>
        <w:t>Blocks and transactions are fetched using the Esplora API. A retry mechanism is implemented to prevent API overload, ensuring responsible usage of public explorers.</w:t>
      </w:r>
    </w:p>
    <w:p w14:paraId="7A4CEA8D" w14:textId="5FC416D9" w:rsidR="00707B22" w:rsidRPr="00707B22" w:rsidRDefault="00707B22" w:rsidP="00707B22">
      <w:pPr>
        <w:pStyle w:val="a3"/>
        <w:numPr>
          <w:ilvl w:val="0"/>
          <w:numId w:val="1"/>
        </w:numPr>
        <w:rPr>
          <w:sz w:val="24"/>
          <w:szCs w:val="24"/>
        </w:rPr>
      </w:pPr>
      <w:r w:rsidRPr="00707B22">
        <w:rPr>
          <w:sz w:val="24"/>
          <w:szCs w:val="24"/>
        </w:rPr>
        <w:t>Asset Analysis</w:t>
      </w:r>
    </w:p>
    <w:p w14:paraId="3A05E6A9" w14:textId="4B6F3D8E" w:rsidR="00707B22" w:rsidRPr="00707B22" w:rsidRDefault="00707B22" w:rsidP="00707B22">
      <w:pPr>
        <w:ind w:left="720"/>
        <w:rPr>
          <w:sz w:val="24"/>
          <w:szCs w:val="24"/>
        </w:rPr>
      </w:pPr>
      <w:r w:rsidRPr="00707B22">
        <w:rPr>
          <w:sz w:val="24"/>
          <w:szCs w:val="24"/>
        </w:rPr>
        <w:t>Asset analysis identifies whether an asset is L-BTC and extracts information like its name, issued amount, and burned amount. User-friendly explanations are generated.</w:t>
      </w:r>
    </w:p>
    <w:p w14:paraId="528E05C4" w14:textId="642AF30C" w:rsidR="00707B22" w:rsidRPr="00707B22" w:rsidRDefault="00707B22" w:rsidP="00707B22">
      <w:pPr>
        <w:pStyle w:val="a3"/>
        <w:numPr>
          <w:ilvl w:val="0"/>
          <w:numId w:val="1"/>
        </w:numPr>
        <w:rPr>
          <w:sz w:val="24"/>
          <w:szCs w:val="24"/>
        </w:rPr>
      </w:pPr>
      <w:r w:rsidRPr="00707B22">
        <w:rPr>
          <w:sz w:val="24"/>
          <w:szCs w:val="24"/>
        </w:rPr>
        <w:t>Logic and Tooling</w:t>
      </w:r>
    </w:p>
    <w:p w14:paraId="6AA5DF6F" w14:textId="299A8231" w:rsidR="00707B22" w:rsidRPr="00707B22" w:rsidRDefault="00707B22" w:rsidP="00707B22">
      <w:pPr>
        <w:ind w:left="720"/>
        <w:rPr>
          <w:sz w:val="24"/>
          <w:szCs w:val="24"/>
        </w:rPr>
      </w:pPr>
      <w:r w:rsidRPr="00707B22">
        <w:rPr>
          <w:sz w:val="24"/>
          <w:szCs w:val="24"/>
        </w:rPr>
        <w:t xml:space="preserve">Tooling enables data fetching for other time periods and supports multiple transaction patterns, such as </w:t>
      </w:r>
      <w:proofErr w:type="spellStart"/>
      <w:r w:rsidRPr="00707B22">
        <w:rPr>
          <w:sz w:val="24"/>
          <w:szCs w:val="24"/>
        </w:rPr>
        <w:t>multisig</w:t>
      </w:r>
      <w:proofErr w:type="spellEnd"/>
      <w:r w:rsidRPr="00707B22">
        <w:rPr>
          <w:sz w:val="24"/>
          <w:szCs w:val="24"/>
        </w:rPr>
        <w:t>, explicit outputs, and single-asset transactions.</w:t>
      </w:r>
    </w:p>
    <w:p w14:paraId="2BB60B1A" w14:textId="56633D51" w:rsidR="00707B22" w:rsidRPr="00707B22" w:rsidRDefault="00707B22" w:rsidP="00707B22">
      <w:pPr>
        <w:rPr>
          <w:b/>
          <w:bCs/>
          <w:sz w:val="24"/>
          <w:szCs w:val="24"/>
        </w:rPr>
      </w:pPr>
      <w:r w:rsidRPr="00707B22">
        <w:rPr>
          <w:b/>
          <w:bCs/>
          <w:sz w:val="24"/>
          <w:szCs w:val="24"/>
        </w:rPr>
        <w:t>Frontend Implementation</w:t>
      </w:r>
    </w:p>
    <w:p w14:paraId="045B157C" w14:textId="41E36CBE" w:rsidR="00707B22" w:rsidRPr="00707B22" w:rsidRDefault="00707B22" w:rsidP="00707B22">
      <w:pPr>
        <w:ind w:left="720"/>
        <w:rPr>
          <w:sz w:val="24"/>
          <w:szCs w:val="24"/>
        </w:rPr>
      </w:pPr>
      <w:r w:rsidRPr="00707B22">
        <w:rPr>
          <w:sz w:val="24"/>
          <w:szCs w:val="24"/>
        </w:rPr>
        <w:t>Data is rendered using Flask templates, showing blocks, transactions, and asset analysis. Transaction counts are visualized using Chart.js.</w:t>
      </w:r>
    </w:p>
    <w:p w14:paraId="651E9A76" w14:textId="7CB20313" w:rsidR="00707B22" w:rsidRPr="00707B22" w:rsidRDefault="00707B22" w:rsidP="00707B22">
      <w:pPr>
        <w:pStyle w:val="a3"/>
        <w:numPr>
          <w:ilvl w:val="0"/>
          <w:numId w:val="2"/>
        </w:numPr>
        <w:rPr>
          <w:sz w:val="24"/>
          <w:szCs w:val="24"/>
        </w:rPr>
      </w:pPr>
      <w:r w:rsidRPr="00707B22">
        <w:rPr>
          <w:sz w:val="24"/>
          <w:szCs w:val="24"/>
        </w:rPr>
        <w:t>Responsive Design and Auto-Refresh</w:t>
      </w:r>
    </w:p>
    <w:p w14:paraId="0CEBADD0" w14:textId="73AE0C65" w:rsidR="00707B22" w:rsidRDefault="00707B22" w:rsidP="00707B22">
      <w:pPr>
        <w:ind w:left="720"/>
        <w:rPr>
          <w:sz w:val="24"/>
          <w:szCs w:val="24"/>
        </w:rPr>
      </w:pPr>
      <w:r w:rsidRPr="00707B22">
        <w:rPr>
          <w:sz w:val="24"/>
          <w:szCs w:val="24"/>
        </w:rPr>
        <w:t>Responsive design ensures compatibility across devices, with an auto-refresh every two minutes to maintain data freshness.</w:t>
      </w:r>
    </w:p>
    <w:p w14:paraId="556300AB" w14:textId="77777777" w:rsidR="00707B22" w:rsidRPr="00707B22" w:rsidRDefault="00707B22" w:rsidP="00707B22">
      <w:pPr>
        <w:ind w:firstLine="720"/>
        <w:rPr>
          <w:sz w:val="24"/>
          <w:szCs w:val="24"/>
        </w:rPr>
      </w:pPr>
    </w:p>
    <w:p w14:paraId="25DC467A" w14:textId="76059C75" w:rsidR="00707B22" w:rsidRPr="00707B22" w:rsidRDefault="00707B22" w:rsidP="00707B22">
      <w:pPr>
        <w:rPr>
          <w:b/>
          <w:bCs/>
          <w:sz w:val="24"/>
          <w:szCs w:val="24"/>
        </w:rPr>
      </w:pPr>
      <w:r w:rsidRPr="00707B22">
        <w:rPr>
          <w:b/>
          <w:bCs/>
          <w:sz w:val="24"/>
          <w:szCs w:val="24"/>
        </w:rPr>
        <w:t>Principles and Improvements</w:t>
      </w:r>
    </w:p>
    <w:p w14:paraId="6AA34B1B" w14:textId="0DE4F9B4" w:rsidR="00707B22" w:rsidRDefault="00707B22" w:rsidP="00707B22">
      <w:pPr>
        <w:ind w:firstLine="720"/>
        <w:rPr>
          <w:sz w:val="24"/>
          <w:szCs w:val="24"/>
        </w:rPr>
      </w:pPr>
      <w:r w:rsidRPr="00707B22">
        <w:rPr>
          <w:sz w:val="24"/>
          <w:szCs w:val="24"/>
        </w:rPr>
        <w:t xml:space="preserve">The Liquid Network, a Bitcoin sidechain, ensures high transaction privacy with assets like L-BTC and custom tokens. The application uses APIs to fetch transactions, analyze output scripts, and extract patterns like </w:t>
      </w:r>
      <w:proofErr w:type="spellStart"/>
      <w:r w:rsidRPr="00707B22">
        <w:rPr>
          <w:sz w:val="24"/>
          <w:szCs w:val="24"/>
        </w:rPr>
        <w:t>multisig</w:t>
      </w:r>
      <w:proofErr w:type="spellEnd"/>
      <w:r w:rsidRPr="00707B22">
        <w:rPr>
          <w:sz w:val="24"/>
          <w:szCs w:val="24"/>
        </w:rPr>
        <w:t xml:space="preserve"> </w:t>
      </w:r>
      <w:proofErr w:type="spellStart"/>
      <w:proofErr w:type="gramStart"/>
      <w:r w:rsidRPr="00707B22">
        <w:rPr>
          <w:sz w:val="24"/>
          <w:szCs w:val="24"/>
        </w:rPr>
        <w:t>usage.Deploying</w:t>
      </w:r>
      <w:proofErr w:type="spellEnd"/>
      <w:proofErr w:type="gramEnd"/>
      <w:r w:rsidRPr="00707B22">
        <w:rPr>
          <w:sz w:val="24"/>
          <w:szCs w:val="24"/>
        </w:rPr>
        <w:t xml:space="preserve"> a local node reduces dependency on public APIs. Identifying specific patterns like Boltz swaps can enhance analysis.</w:t>
      </w:r>
    </w:p>
    <w:p w14:paraId="43304B32" w14:textId="77777777" w:rsidR="00707B22" w:rsidRPr="00707B22" w:rsidRDefault="00707B22" w:rsidP="00707B22">
      <w:pPr>
        <w:ind w:firstLine="720"/>
        <w:rPr>
          <w:sz w:val="24"/>
          <w:szCs w:val="24"/>
        </w:rPr>
      </w:pPr>
    </w:p>
    <w:p w14:paraId="19BE9C2C" w14:textId="7761A86C" w:rsidR="00707B22" w:rsidRPr="00707B22" w:rsidRDefault="00707B22" w:rsidP="00707B22">
      <w:pPr>
        <w:rPr>
          <w:rFonts w:hint="eastAsia"/>
          <w:b/>
          <w:bCs/>
          <w:sz w:val="24"/>
          <w:szCs w:val="24"/>
        </w:rPr>
      </w:pPr>
      <w:r w:rsidRPr="00707B22">
        <w:rPr>
          <w:rFonts w:hint="eastAsia"/>
          <w:b/>
          <w:bCs/>
          <w:sz w:val="24"/>
          <w:szCs w:val="24"/>
        </w:rPr>
        <w:t>What I do and What I want to do about future</w:t>
      </w:r>
    </w:p>
    <w:p w14:paraId="3289E5B7" w14:textId="55F0ADF5" w:rsidR="00707B22" w:rsidRPr="00707B22" w:rsidRDefault="00707B22" w:rsidP="00707B22">
      <w:pPr>
        <w:ind w:firstLine="720"/>
        <w:rPr>
          <w:rFonts w:hint="eastAsia"/>
          <w:sz w:val="24"/>
          <w:szCs w:val="24"/>
        </w:rPr>
      </w:pPr>
      <w:r w:rsidRPr="00707B22">
        <w:rPr>
          <w:sz w:val="24"/>
          <w:szCs w:val="24"/>
        </w:rPr>
        <w:t>This assignment demonstrates fundamental transaction analysis on Liquid Network, combining backend data processing with frontend visualization. Future improvements could include local node support and more complex pattern recognition.</w:t>
      </w:r>
    </w:p>
    <w:p w14:paraId="7E365C4B" w14:textId="77777777" w:rsidR="00707B22" w:rsidRPr="00707B22" w:rsidRDefault="00707B22" w:rsidP="00707B22">
      <w:pPr>
        <w:rPr>
          <w:sz w:val="24"/>
          <w:szCs w:val="24"/>
        </w:rPr>
      </w:pPr>
    </w:p>
    <w:p w14:paraId="2B708B42" w14:textId="77777777" w:rsidR="00707B22" w:rsidRPr="00707B22" w:rsidRDefault="00707B22">
      <w:pPr>
        <w:rPr>
          <w:rFonts w:hint="eastAsia"/>
          <w:sz w:val="24"/>
          <w:szCs w:val="24"/>
        </w:rPr>
      </w:pPr>
    </w:p>
    <w:sectPr w:rsidR="00707B22" w:rsidRPr="00707B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B0444E"/>
    <w:multiLevelType w:val="hybridMultilevel"/>
    <w:tmpl w:val="64989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B968E1"/>
    <w:multiLevelType w:val="hybridMultilevel"/>
    <w:tmpl w:val="EB4C6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6118541">
    <w:abstractNumId w:val="1"/>
  </w:num>
  <w:num w:numId="2" w16cid:durableId="1868903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B22"/>
    <w:rsid w:val="002B2170"/>
    <w:rsid w:val="003501B8"/>
    <w:rsid w:val="006D4FFE"/>
    <w:rsid w:val="00707B22"/>
    <w:rsid w:val="00856679"/>
    <w:rsid w:val="008923E5"/>
    <w:rsid w:val="00A340D9"/>
    <w:rsid w:val="00CB4ED2"/>
    <w:rsid w:val="00D736BC"/>
    <w:rsid w:val="00E720BF"/>
    <w:rsid w:val="00F87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30E2E"/>
  <w15:chartTrackingRefBased/>
  <w15:docId w15:val="{2ABB9275-601B-43AE-BA1E-9D2E50D1F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7B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714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293</Words>
  <Characters>1675</Characters>
  <Application>Microsoft Office Word</Application>
  <DocSecurity>0</DocSecurity>
  <Lines>13</Lines>
  <Paragraphs>3</Paragraphs>
  <ScaleCrop>false</ScaleCrop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Ivy Lee</dc:creator>
  <cp:keywords/>
  <dc:description/>
  <cp:lastModifiedBy>Ivy Lee</cp:lastModifiedBy>
  <cp:revision>1</cp:revision>
  <dcterms:created xsi:type="dcterms:W3CDTF">2024-12-20T06:35:00Z</dcterms:created>
  <dcterms:modified xsi:type="dcterms:W3CDTF">2024-12-20T06:45:00Z</dcterms:modified>
</cp:coreProperties>
</file>