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E95FA4" w14:textId="77777777" w:rsidR="00A269F7" w:rsidRDefault="00A269F7">
      <w:pPr>
        <w:pStyle w:val="line"/>
      </w:pPr>
    </w:p>
    <w:p w14:paraId="3506DAD7" w14:textId="77777777" w:rsidR="00A269F7" w:rsidRDefault="00A269F7">
      <w:pPr>
        <w:pStyle w:val="Title"/>
      </w:pPr>
      <w:r>
        <w:t>Vision and Scope Document</w:t>
      </w:r>
    </w:p>
    <w:p w14:paraId="63062FC9" w14:textId="77777777" w:rsidR="00A269F7" w:rsidRDefault="00A269F7">
      <w:pPr>
        <w:pStyle w:val="Title"/>
        <w:spacing w:before="0" w:after="400"/>
        <w:rPr>
          <w:sz w:val="40"/>
        </w:rPr>
      </w:pPr>
      <w:r>
        <w:rPr>
          <w:sz w:val="40"/>
        </w:rPr>
        <w:t>for</w:t>
      </w:r>
    </w:p>
    <w:p w14:paraId="7F642F5F" w14:textId="77777777" w:rsidR="00A269F7" w:rsidRDefault="00A269F7">
      <w:pPr>
        <w:pStyle w:val="Title"/>
      </w:pPr>
      <w:r>
        <w:t>&lt;</w:t>
      </w:r>
      <w:r w:rsidR="00536E66">
        <w:rPr>
          <w:lang w:val="en-AU"/>
        </w:rPr>
        <w:t>Planning for Future You</w:t>
      </w:r>
      <w:r>
        <w:t>&gt;</w:t>
      </w:r>
    </w:p>
    <w:p w14:paraId="417A4B4B" w14:textId="77777777" w:rsidR="00A269F7" w:rsidRPr="00324E4B" w:rsidRDefault="00A269F7">
      <w:pPr>
        <w:pStyle w:val="ByLine"/>
        <w:rPr>
          <w:sz w:val="32"/>
        </w:rPr>
      </w:pPr>
      <w:r w:rsidRPr="00324E4B">
        <w:rPr>
          <w:sz w:val="32"/>
        </w:rPr>
        <w:t>Version 1.0 approved</w:t>
      </w:r>
    </w:p>
    <w:p w14:paraId="0BA758C9" w14:textId="0C9C93DE" w:rsidR="00A269F7" w:rsidRPr="00324E4B" w:rsidRDefault="00A269F7" w:rsidP="00536E66">
      <w:pPr>
        <w:pStyle w:val="ByLine"/>
        <w:ind w:right="4" w:firstLine="2410"/>
        <w:rPr>
          <w:sz w:val="32"/>
        </w:rPr>
      </w:pPr>
      <w:r w:rsidRPr="00324E4B">
        <w:rPr>
          <w:sz w:val="32"/>
        </w:rPr>
        <w:t xml:space="preserve">Prepared by </w:t>
      </w:r>
      <w:proofErr w:type="spellStart"/>
      <w:r w:rsidR="00324E4B">
        <w:rPr>
          <w:sz w:val="32"/>
        </w:rPr>
        <w:t>Jiangchuan</w:t>
      </w:r>
      <w:proofErr w:type="spellEnd"/>
      <w:r w:rsidR="00536E66" w:rsidRPr="00324E4B">
        <w:rPr>
          <w:sz w:val="32"/>
        </w:rPr>
        <w:t xml:space="preserve"> Luo, Lei Huang, Mengyao Zhang,</w:t>
      </w:r>
      <w:r w:rsidR="00324E4B">
        <w:rPr>
          <w:sz w:val="32"/>
        </w:rPr>
        <w:t xml:space="preserve"> </w:t>
      </w:r>
      <w:r w:rsidR="00536E66" w:rsidRPr="00324E4B">
        <w:rPr>
          <w:sz w:val="32"/>
        </w:rPr>
        <w:t xml:space="preserve">Wei </w:t>
      </w:r>
      <w:proofErr w:type="spellStart"/>
      <w:r w:rsidR="00536E66" w:rsidRPr="00324E4B">
        <w:rPr>
          <w:sz w:val="32"/>
        </w:rPr>
        <w:t>Wei</w:t>
      </w:r>
      <w:proofErr w:type="spellEnd"/>
      <w:r w:rsidR="00536E66" w:rsidRPr="00324E4B">
        <w:rPr>
          <w:sz w:val="32"/>
        </w:rPr>
        <w:t xml:space="preserve">, </w:t>
      </w:r>
      <w:proofErr w:type="spellStart"/>
      <w:r w:rsidR="00536E66" w:rsidRPr="00324E4B">
        <w:rPr>
          <w:sz w:val="32"/>
        </w:rPr>
        <w:t>Yunlong</w:t>
      </w:r>
      <w:proofErr w:type="spellEnd"/>
      <w:r w:rsidR="00536E66" w:rsidRPr="00324E4B">
        <w:rPr>
          <w:sz w:val="32"/>
        </w:rPr>
        <w:t xml:space="preserve"> Pi, </w:t>
      </w:r>
      <w:proofErr w:type="spellStart"/>
      <w:r w:rsidR="00536E66" w:rsidRPr="00324E4B">
        <w:rPr>
          <w:sz w:val="32"/>
        </w:rPr>
        <w:t>Yuxi</w:t>
      </w:r>
      <w:proofErr w:type="spellEnd"/>
      <w:r w:rsidR="00536E66" w:rsidRPr="00324E4B">
        <w:rPr>
          <w:sz w:val="32"/>
        </w:rPr>
        <w:t xml:space="preserve"> Chen</w:t>
      </w:r>
    </w:p>
    <w:p w14:paraId="2E05D702" w14:textId="77777777" w:rsidR="00A269F7" w:rsidRPr="00324E4B" w:rsidRDefault="00536E66">
      <w:pPr>
        <w:pStyle w:val="ByLine"/>
        <w:rPr>
          <w:sz w:val="32"/>
        </w:rPr>
      </w:pPr>
      <w:r w:rsidRPr="00324E4B">
        <w:rPr>
          <w:sz w:val="32"/>
        </w:rPr>
        <w:t>Australian National University</w:t>
      </w:r>
    </w:p>
    <w:p w14:paraId="31164636" w14:textId="77777777" w:rsidR="00A269F7" w:rsidRPr="00324E4B" w:rsidRDefault="00536E66">
      <w:pPr>
        <w:pStyle w:val="ByLine"/>
        <w:rPr>
          <w:sz w:val="32"/>
        </w:rPr>
      </w:pPr>
      <w:r w:rsidRPr="00324E4B">
        <w:rPr>
          <w:sz w:val="32"/>
        </w:rPr>
        <w:t>2017/08/13</w:t>
      </w:r>
    </w:p>
    <w:p w14:paraId="3E906154" w14:textId="77777777" w:rsidR="00A269F7" w:rsidRPr="00A638E5" w:rsidRDefault="00A269F7" w:rsidP="00A638E5">
      <w:pPr>
        <w:pStyle w:val="ChangeHistoryTitle"/>
        <w:sectPr w:rsidR="00A269F7" w:rsidRPr="00A638E5">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fmt="lowerRoman" w:start="1"/>
          <w:cols w:space="720"/>
          <w:titlePg/>
        </w:sectPr>
      </w:pPr>
    </w:p>
    <w:p w14:paraId="43F2B9F1" w14:textId="77777777" w:rsidR="00A269F7" w:rsidRPr="00F5427F" w:rsidRDefault="00A269F7">
      <w:pPr>
        <w:pStyle w:val="TOCEntry"/>
      </w:pPr>
      <w:bookmarkStart w:id="4" w:name="_Toc490433546"/>
      <w:bookmarkStart w:id="5" w:name="_Toc416530762"/>
      <w:r w:rsidRPr="00F5427F">
        <w:lastRenderedPageBreak/>
        <w:t>Table of Contents</w:t>
      </w:r>
      <w:bookmarkEnd w:id="4"/>
    </w:p>
    <w:p w14:paraId="51D43801" w14:textId="77777777" w:rsidR="00A269F7" w:rsidRPr="00A638E5" w:rsidRDefault="00A269F7"/>
    <w:p w14:paraId="7C50D63E" w14:textId="77777777" w:rsidR="000646C0" w:rsidRDefault="00E54099" w:rsidP="000646C0">
      <w:pPr>
        <w:pStyle w:val="TOC1"/>
        <w:rPr>
          <w:rFonts w:asciiTheme="minorHAnsi" w:eastAsiaTheme="minorEastAsia" w:hAnsiTheme="minorHAnsi" w:cstheme="minorBidi"/>
          <w:szCs w:val="24"/>
          <w:lang w:val="en-GB" w:eastAsia="zh-CN"/>
        </w:rPr>
      </w:pPr>
      <w:r>
        <w:rPr>
          <w:b/>
          <w:sz w:val="28"/>
        </w:rPr>
        <w:fldChar w:fldCharType="begin"/>
      </w:r>
      <w:r w:rsidR="00A269F7">
        <w:rPr>
          <w:b/>
          <w:sz w:val="28"/>
        </w:rPr>
        <w:instrText xml:space="preserve"> TOC \o "1-3" \t "TOCentry,1" </w:instrText>
      </w:r>
      <w:r>
        <w:rPr>
          <w:b/>
          <w:sz w:val="28"/>
        </w:rPr>
        <w:fldChar w:fldCharType="separate"/>
      </w:r>
      <w:r w:rsidR="000646C0">
        <w:t>Table of Contents</w:t>
      </w:r>
      <w:r w:rsidR="000646C0">
        <w:tab/>
      </w:r>
      <w:r w:rsidR="000646C0">
        <w:fldChar w:fldCharType="begin"/>
      </w:r>
      <w:r w:rsidR="000646C0">
        <w:instrText xml:space="preserve"> PAGEREF _Toc490433546 \h </w:instrText>
      </w:r>
      <w:r w:rsidR="000646C0">
        <w:fldChar w:fldCharType="separate"/>
      </w:r>
      <w:r w:rsidR="00BA3C57">
        <w:t>ii</w:t>
      </w:r>
      <w:r w:rsidR="000646C0">
        <w:fldChar w:fldCharType="end"/>
      </w:r>
    </w:p>
    <w:p w14:paraId="44380A86" w14:textId="77777777" w:rsidR="000646C0" w:rsidRDefault="000646C0" w:rsidP="000646C0">
      <w:pPr>
        <w:pStyle w:val="TOC1"/>
        <w:rPr>
          <w:rFonts w:asciiTheme="minorHAnsi" w:eastAsiaTheme="minorEastAsia" w:hAnsiTheme="minorHAnsi" w:cstheme="minorBidi"/>
          <w:szCs w:val="24"/>
          <w:lang w:val="en-GB" w:eastAsia="zh-CN"/>
        </w:rPr>
      </w:pPr>
      <w:r>
        <w:t>Revision History</w:t>
      </w:r>
      <w:r>
        <w:tab/>
      </w:r>
      <w:r>
        <w:fldChar w:fldCharType="begin"/>
      </w:r>
      <w:r>
        <w:instrText xml:space="preserve"> PAGEREF _Toc490433547 \h </w:instrText>
      </w:r>
      <w:r>
        <w:fldChar w:fldCharType="separate"/>
      </w:r>
      <w:r w:rsidR="00BA3C57">
        <w:t>ii</w:t>
      </w:r>
      <w:r>
        <w:fldChar w:fldCharType="end"/>
      </w:r>
    </w:p>
    <w:p w14:paraId="34F89637" w14:textId="77777777" w:rsidR="000646C0" w:rsidRDefault="000646C0" w:rsidP="000646C0">
      <w:pPr>
        <w:pStyle w:val="TOC1"/>
        <w:rPr>
          <w:rFonts w:asciiTheme="minorHAnsi" w:eastAsiaTheme="minorEastAsia" w:hAnsiTheme="minorHAnsi" w:cstheme="minorBidi"/>
          <w:szCs w:val="24"/>
          <w:lang w:val="en-GB" w:eastAsia="zh-CN"/>
        </w:rPr>
      </w:pPr>
      <w:r>
        <w:t>1.</w:t>
      </w:r>
      <w:r>
        <w:rPr>
          <w:rFonts w:asciiTheme="minorHAnsi" w:eastAsiaTheme="minorEastAsia" w:hAnsiTheme="minorHAnsi" w:cstheme="minorBidi"/>
          <w:szCs w:val="24"/>
          <w:lang w:val="en-GB" w:eastAsia="zh-CN"/>
        </w:rPr>
        <w:tab/>
      </w:r>
      <w:r>
        <w:t>Business Requirements</w:t>
      </w:r>
      <w:r>
        <w:tab/>
      </w:r>
      <w:r>
        <w:fldChar w:fldCharType="begin"/>
      </w:r>
      <w:r>
        <w:instrText xml:space="preserve"> PAGEREF _Toc490433548 \h </w:instrText>
      </w:r>
      <w:r>
        <w:fldChar w:fldCharType="separate"/>
      </w:r>
      <w:r w:rsidR="00BA3C57">
        <w:t>1</w:t>
      </w:r>
      <w:r>
        <w:fldChar w:fldCharType="end"/>
      </w:r>
    </w:p>
    <w:p w14:paraId="3FA78629" w14:textId="77777777" w:rsidR="000646C0" w:rsidRDefault="000646C0">
      <w:pPr>
        <w:pStyle w:val="TOC2"/>
        <w:rPr>
          <w:rFonts w:asciiTheme="minorHAnsi" w:eastAsiaTheme="minorEastAsia" w:hAnsiTheme="minorHAnsi" w:cstheme="minorBidi"/>
          <w:szCs w:val="24"/>
          <w:lang w:val="en-GB" w:eastAsia="zh-CN"/>
        </w:rPr>
      </w:pPr>
      <w:r>
        <w:t>1.1.</w:t>
      </w:r>
      <w:r>
        <w:rPr>
          <w:rFonts w:asciiTheme="minorHAnsi" w:eastAsiaTheme="minorEastAsia" w:hAnsiTheme="minorHAnsi" w:cstheme="minorBidi"/>
          <w:szCs w:val="24"/>
          <w:lang w:val="en-GB" w:eastAsia="zh-CN"/>
        </w:rPr>
        <w:tab/>
      </w:r>
      <w:r>
        <w:t>Background</w:t>
      </w:r>
      <w:r>
        <w:tab/>
      </w:r>
      <w:r>
        <w:fldChar w:fldCharType="begin"/>
      </w:r>
      <w:r>
        <w:instrText xml:space="preserve"> PAGEREF _Toc490433549 \h </w:instrText>
      </w:r>
      <w:r>
        <w:fldChar w:fldCharType="separate"/>
      </w:r>
      <w:r w:rsidR="00BA3C57">
        <w:t>1</w:t>
      </w:r>
      <w:r>
        <w:fldChar w:fldCharType="end"/>
      </w:r>
    </w:p>
    <w:p w14:paraId="18D2A5FE" w14:textId="77777777" w:rsidR="000646C0" w:rsidRDefault="000646C0">
      <w:pPr>
        <w:pStyle w:val="TOC2"/>
        <w:rPr>
          <w:rFonts w:asciiTheme="minorHAnsi" w:eastAsiaTheme="minorEastAsia" w:hAnsiTheme="minorHAnsi" w:cstheme="minorBidi"/>
          <w:szCs w:val="24"/>
          <w:lang w:val="en-GB" w:eastAsia="zh-CN"/>
        </w:rPr>
      </w:pPr>
      <w:r>
        <w:t>1.2.</w:t>
      </w:r>
      <w:r>
        <w:rPr>
          <w:rFonts w:asciiTheme="minorHAnsi" w:eastAsiaTheme="minorEastAsia" w:hAnsiTheme="minorHAnsi" w:cstheme="minorBidi"/>
          <w:szCs w:val="24"/>
          <w:lang w:val="en-GB" w:eastAsia="zh-CN"/>
        </w:rPr>
        <w:tab/>
      </w:r>
      <w:r>
        <w:t>Business Opportunity</w:t>
      </w:r>
      <w:r>
        <w:tab/>
      </w:r>
      <w:r>
        <w:fldChar w:fldCharType="begin"/>
      </w:r>
      <w:r>
        <w:instrText xml:space="preserve"> PAGEREF _Toc490433550 \h </w:instrText>
      </w:r>
      <w:r>
        <w:fldChar w:fldCharType="separate"/>
      </w:r>
      <w:r w:rsidR="00BA3C57">
        <w:t>1</w:t>
      </w:r>
      <w:r>
        <w:fldChar w:fldCharType="end"/>
      </w:r>
    </w:p>
    <w:p w14:paraId="6436C59B" w14:textId="77777777" w:rsidR="000646C0" w:rsidRDefault="000646C0">
      <w:pPr>
        <w:pStyle w:val="TOC2"/>
        <w:rPr>
          <w:rFonts w:asciiTheme="minorHAnsi" w:eastAsiaTheme="minorEastAsia" w:hAnsiTheme="minorHAnsi" w:cstheme="minorBidi"/>
          <w:szCs w:val="24"/>
          <w:lang w:val="en-GB" w:eastAsia="zh-CN"/>
        </w:rPr>
      </w:pPr>
      <w:r>
        <w:t>1.3.</w:t>
      </w:r>
      <w:r>
        <w:rPr>
          <w:rFonts w:asciiTheme="minorHAnsi" w:eastAsiaTheme="minorEastAsia" w:hAnsiTheme="minorHAnsi" w:cstheme="minorBidi"/>
          <w:szCs w:val="24"/>
          <w:lang w:val="en-GB" w:eastAsia="zh-CN"/>
        </w:rPr>
        <w:tab/>
      </w:r>
      <w:r>
        <w:t>Business Objectives</w:t>
      </w:r>
      <w:r>
        <w:tab/>
      </w:r>
      <w:r>
        <w:fldChar w:fldCharType="begin"/>
      </w:r>
      <w:r>
        <w:instrText xml:space="preserve"> PAGEREF _Toc490433551 \h </w:instrText>
      </w:r>
      <w:r>
        <w:fldChar w:fldCharType="separate"/>
      </w:r>
      <w:r w:rsidR="00BA3C57">
        <w:t>1</w:t>
      </w:r>
      <w:r>
        <w:fldChar w:fldCharType="end"/>
      </w:r>
    </w:p>
    <w:p w14:paraId="2447BE53" w14:textId="77777777" w:rsidR="000646C0" w:rsidRDefault="000646C0">
      <w:pPr>
        <w:pStyle w:val="TOC2"/>
        <w:rPr>
          <w:rFonts w:asciiTheme="minorHAnsi" w:eastAsiaTheme="minorEastAsia" w:hAnsiTheme="minorHAnsi" w:cstheme="minorBidi"/>
          <w:szCs w:val="24"/>
          <w:lang w:val="en-GB" w:eastAsia="zh-CN"/>
        </w:rPr>
      </w:pPr>
      <w:r>
        <w:t>1.4.</w:t>
      </w:r>
      <w:r>
        <w:rPr>
          <w:rFonts w:asciiTheme="minorHAnsi" w:eastAsiaTheme="minorEastAsia" w:hAnsiTheme="minorHAnsi" w:cstheme="minorBidi"/>
          <w:szCs w:val="24"/>
          <w:lang w:val="en-GB" w:eastAsia="zh-CN"/>
        </w:rPr>
        <w:tab/>
      </w:r>
      <w:r>
        <w:t>Success Metrics</w:t>
      </w:r>
      <w:r>
        <w:tab/>
      </w:r>
      <w:r>
        <w:fldChar w:fldCharType="begin"/>
      </w:r>
      <w:r>
        <w:instrText xml:space="preserve"> PAGEREF _Toc490433552 \h </w:instrText>
      </w:r>
      <w:r>
        <w:fldChar w:fldCharType="separate"/>
      </w:r>
      <w:r w:rsidR="00BA3C57">
        <w:t>1</w:t>
      </w:r>
      <w:r>
        <w:fldChar w:fldCharType="end"/>
      </w:r>
    </w:p>
    <w:p w14:paraId="6F5D4905" w14:textId="77777777" w:rsidR="000646C0" w:rsidRDefault="000646C0">
      <w:pPr>
        <w:pStyle w:val="TOC2"/>
        <w:rPr>
          <w:rFonts w:asciiTheme="minorHAnsi" w:eastAsiaTheme="minorEastAsia" w:hAnsiTheme="minorHAnsi" w:cstheme="minorBidi"/>
          <w:szCs w:val="24"/>
          <w:lang w:val="en-GB" w:eastAsia="zh-CN"/>
        </w:rPr>
      </w:pPr>
      <w:r>
        <w:t>1.5.</w:t>
      </w:r>
      <w:r>
        <w:rPr>
          <w:rFonts w:asciiTheme="minorHAnsi" w:eastAsiaTheme="minorEastAsia" w:hAnsiTheme="minorHAnsi" w:cstheme="minorBidi"/>
          <w:szCs w:val="24"/>
          <w:lang w:val="en-GB" w:eastAsia="zh-CN"/>
        </w:rPr>
        <w:tab/>
      </w:r>
      <w:r>
        <w:t>Vision Statement</w:t>
      </w:r>
      <w:r>
        <w:tab/>
      </w:r>
      <w:r>
        <w:fldChar w:fldCharType="begin"/>
      </w:r>
      <w:r>
        <w:instrText xml:space="preserve"> PAGEREF _Toc490433553 \h </w:instrText>
      </w:r>
      <w:r>
        <w:fldChar w:fldCharType="separate"/>
      </w:r>
      <w:r w:rsidR="00BA3C57">
        <w:t>1</w:t>
      </w:r>
      <w:r>
        <w:fldChar w:fldCharType="end"/>
      </w:r>
    </w:p>
    <w:p w14:paraId="68C740F8" w14:textId="77777777" w:rsidR="000646C0" w:rsidRDefault="000646C0">
      <w:pPr>
        <w:pStyle w:val="TOC2"/>
        <w:rPr>
          <w:rFonts w:asciiTheme="minorHAnsi" w:eastAsiaTheme="minorEastAsia" w:hAnsiTheme="minorHAnsi" w:cstheme="minorBidi"/>
          <w:szCs w:val="24"/>
          <w:lang w:val="en-GB" w:eastAsia="zh-CN"/>
        </w:rPr>
      </w:pPr>
      <w:r>
        <w:t>1.6.</w:t>
      </w:r>
      <w:r>
        <w:rPr>
          <w:rFonts w:asciiTheme="minorHAnsi" w:eastAsiaTheme="minorEastAsia" w:hAnsiTheme="minorHAnsi" w:cstheme="minorBidi"/>
          <w:szCs w:val="24"/>
          <w:lang w:val="en-GB" w:eastAsia="zh-CN"/>
        </w:rPr>
        <w:tab/>
      </w:r>
      <w:r>
        <w:t>Business Risks</w:t>
      </w:r>
      <w:r>
        <w:tab/>
      </w:r>
      <w:r>
        <w:fldChar w:fldCharType="begin"/>
      </w:r>
      <w:r>
        <w:instrText xml:space="preserve"> PAGEREF _Toc490433554 \h </w:instrText>
      </w:r>
      <w:r>
        <w:fldChar w:fldCharType="separate"/>
      </w:r>
      <w:r w:rsidR="00BA3C57">
        <w:t>2</w:t>
      </w:r>
      <w:r>
        <w:fldChar w:fldCharType="end"/>
      </w:r>
    </w:p>
    <w:p w14:paraId="3F14698C" w14:textId="77777777" w:rsidR="000646C0" w:rsidRDefault="000646C0">
      <w:pPr>
        <w:pStyle w:val="TOC2"/>
        <w:rPr>
          <w:rFonts w:asciiTheme="minorHAnsi" w:eastAsiaTheme="minorEastAsia" w:hAnsiTheme="minorHAnsi" w:cstheme="minorBidi"/>
          <w:szCs w:val="24"/>
          <w:lang w:val="en-GB" w:eastAsia="zh-CN"/>
        </w:rPr>
      </w:pPr>
      <w:r>
        <w:t>1.7.</w:t>
      </w:r>
      <w:r>
        <w:rPr>
          <w:rFonts w:asciiTheme="minorHAnsi" w:eastAsiaTheme="minorEastAsia" w:hAnsiTheme="minorHAnsi" w:cstheme="minorBidi"/>
          <w:szCs w:val="24"/>
          <w:lang w:val="en-GB" w:eastAsia="zh-CN"/>
        </w:rPr>
        <w:tab/>
      </w:r>
      <w:r>
        <w:t>Business Assumptions and Dependencies</w:t>
      </w:r>
      <w:r>
        <w:tab/>
      </w:r>
      <w:r>
        <w:fldChar w:fldCharType="begin"/>
      </w:r>
      <w:r>
        <w:instrText xml:space="preserve"> PAGEREF _Toc490433555 \h </w:instrText>
      </w:r>
      <w:r>
        <w:fldChar w:fldCharType="separate"/>
      </w:r>
      <w:r w:rsidR="00BA3C57">
        <w:t>2</w:t>
      </w:r>
      <w:r>
        <w:fldChar w:fldCharType="end"/>
      </w:r>
    </w:p>
    <w:p w14:paraId="0D21F894" w14:textId="77777777" w:rsidR="000646C0" w:rsidRDefault="000646C0" w:rsidP="000646C0">
      <w:pPr>
        <w:pStyle w:val="TOC1"/>
        <w:rPr>
          <w:rFonts w:asciiTheme="minorHAnsi" w:eastAsiaTheme="minorEastAsia" w:hAnsiTheme="minorHAnsi" w:cstheme="minorBidi"/>
          <w:szCs w:val="24"/>
          <w:lang w:val="en-GB" w:eastAsia="zh-CN"/>
        </w:rPr>
      </w:pPr>
      <w:r>
        <w:t>2.</w:t>
      </w:r>
      <w:r>
        <w:rPr>
          <w:rFonts w:asciiTheme="minorHAnsi" w:eastAsiaTheme="minorEastAsia" w:hAnsiTheme="minorHAnsi" w:cstheme="minorBidi"/>
          <w:szCs w:val="24"/>
          <w:lang w:val="en-GB" w:eastAsia="zh-CN"/>
        </w:rPr>
        <w:tab/>
      </w:r>
      <w:r>
        <w:t>Scope and Limitations</w:t>
      </w:r>
      <w:r>
        <w:tab/>
      </w:r>
      <w:r>
        <w:fldChar w:fldCharType="begin"/>
      </w:r>
      <w:r>
        <w:instrText xml:space="preserve"> PAGEREF _Toc490433556 \h </w:instrText>
      </w:r>
      <w:r>
        <w:fldChar w:fldCharType="separate"/>
      </w:r>
      <w:r w:rsidR="00BA3C57">
        <w:t>2</w:t>
      </w:r>
      <w:r>
        <w:fldChar w:fldCharType="end"/>
      </w:r>
    </w:p>
    <w:p w14:paraId="6B49FBA3" w14:textId="77777777" w:rsidR="000646C0" w:rsidRDefault="000646C0">
      <w:pPr>
        <w:pStyle w:val="TOC2"/>
        <w:rPr>
          <w:rFonts w:asciiTheme="minorHAnsi" w:eastAsiaTheme="minorEastAsia" w:hAnsiTheme="minorHAnsi" w:cstheme="minorBidi"/>
          <w:szCs w:val="24"/>
          <w:lang w:val="en-GB" w:eastAsia="zh-CN"/>
        </w:rPr>
      </w:pPr>
      <w:r>
        <w:t>2.1.</w:t>
      </w:r>
      <w:r>
        <w:rPr>
          <w:rFonts w:asciiTheme="minorHAnsi" w:eastAsiaTheme="minorEastAsia" w:hAnsiTheme="minorHAnsi" w:cstheme="minorBidi"/>
          <w:szCs w:val="24"/>
          <w:lang w:val="en-GB" w:eastAsia="zh-CN"/>
        </w:rPr>
        <w:tab/>
      </w:r>
      <w:r>
        <w:t>Major Features</w:t>
      </w:r>
      <w:r>
        <w:tab/>
      </w:r>
      <w:r>
        <w:fldChar w:fldCharType="begin"/>
      </w:r>
      <w:r>
        <w:instrText xml:space="preserve"> PAGEREF _Toc490433557 \h </w:instrText>
      </w:r>
      <w:r>
        <w:fldChar w:fldCharType="separate"/>
      </w:r>
      <w:r w:rsidR="00BA3C57">
        <w:t>2</w:t>
      </w:r>
      <w:r>
        <w:fldChar w:fldCharType="end"/>
      </w:r>
    </w:p>
    <w:p w14:paraId="10478D0F" w14:textId="77777777" w:rsidR="000646C0" w:rsidRDefault="000646C0">
      <w:pPr>
        <w:pStyle w:val="TOC2"/>
        <w:rPr>
          <w:rFonts w:asciiTheme="minorHAnsi" w:eastAsiaTheme="minorEastAsia" w:hAnsiTheme="minorHAnsi" w:cstheme="minorBidi"/>
          <w:szCs w:val="24"/>
          <w:lang w:val="en-GB" w:eastAsia="zh-CN"/>
        </w:rPr>
      </w:pPr>
      <w:r>
        <w:t>2.2.</w:t>
      </w:r>
      <w:r>
        <w:rPr>
          <w:rFonts w:asciiTheme="minorHAnsi" w:eastAsiaTheme="minorEastAsia" w:hAnsiTheme="minorHAnsi" w:cstheme="minorBidi"/>
          <w:szCs w:val="24"/>
          <w:lang w:val="en-GB" w:eastAsia="zh-CN"/>
        </w:rPr>
        <w:tab/>
      </w:r>
      <w:r>
        <w:t>Scope of Initial and Subsequent Release</w:t>
      </w:r>
      <w:r>
        <w:tab/>
      </w:r>
      <w:r>
        <w:fldChar w:fldCharType="begin"/>
      </w:r>
      <w:r>
        <w:instrText xml:space="preserve"> PAGEREF _Toc490433558 \h </w:instrText>
      </w:r>
      <w:r>
        <w:fldChar w:fldCharType="separate"/>
      </w:r>
      <w:r w:rsidR="00BA3C57">
        <w:t>3</w:t>
      </w:r>
      <w:r>
        <w:fldChar w:fldCharType="end"/>
      </w:r>
    </w:p>
    <w:p w14:paraId="23FB4135" w14:textId="77777777" w:rsidR="000646C0" w:rsidRDefault="000646C0">
      <w:pPr>
        <w:pStyle w:val="TOC2"/>
        <w:rPr>
          <w:rFonts w:asciiTheme="minorHAnsi" w:eastAsiaTheme="minorEastAsia" w:hAnsiTheme="minorHAnsi" w:cstheme="minorBidi"/>
          <w:szCs w:val="24"/>
          <w:lang w:val="en-GB" w:eastAsia="zh-CN"/>
        </w:rPr>
      </w:pPr>
      <w:r>
        <w:t>2.3.</w:t>
      </w:r>
      <w:r>
        <w:rPr>
          <w:rFonts w:asciiTheme="minorHAnsi" w:eastAsiaTheme="minorEastAsia" w:hAnsiTheme="minorHAnsi" w:cstheme="minorBidi"/>
          <w:szCs w:val="24"/>
          <w:lang w:val="en-GB" w:eastAsia="zh-CN"/>
        </w:rPr>
        <w:tab/>
      </w:r>
      <w:r>
        <w:t>Limitations and Exclusions</w:t>
      </w:r>
      <w:r>
        <w:tab/>
      </w:r>
      <w:r>
        <w:fldChar w:fldCharType="begin"/>
      </w:r>
      <w:r>
        <w:instrText xml:space="preserve"> PAGEREF _Toc490433559 \h </w:instrText>
      </w:r>
      <w:r>
        <w:fldChar w:fldCharType="separate"/>
      </w:r>
      <w:r w:rsidR="00BA3C57">
        <w:t>3</w:t>
      </w:r>
      <w:r>
        <w:fldChar w:fldCharType="end"/>
      </w:r>
    </w:p>
    <w:p w14:paraId="7901500A" w14:textId="77777777" w:rsidR="000646C0" w:rsidRDefault="000646C0" w:rsidP="000646C0">
      <w:pPr>
        <w:pStyle w:val="TOC1"/>
        <w:rPr>
          <w:rFonts w:asciiTheme="minorHAnsi" w:eastAsiaTheme="minorEastAsia" w:hAnsiTheme="minorHAnsi" w:cstheme="minorBidi"/>
          <w:szCs w:val="24"/>
          <w:lang w:val="en-GB" w:eastAsia="zh-CN"/>
        </w:rPr>
      </w:pPr>
      <w:r>
        <w:t>3.</w:t>
      </w:r>
      <w:r>
        <w:rPr>
          <w:rFonts w:asciiTheme="minorHAnsi" w:eastAsiaTheme="minorEastAsia" w:hAnsiTheme="minorHAnsi" w:cstheme="minorBidi"/>
          <w:szCs w:val="24"/>
          <w:lang w:val="en-GB" w:eastAsia="zh-CN"/>
        </w:rPr>
        <w:tab/>
      </w:r>
      <w:r>
        <w:t>Business Context</w:t>
      </w:r>
      <w:r>
        <w:tab/>
      </w:r>
      <w:r>
        <w:fldChar w:fldCharType="begin"/>
      </w:r>
      <w:r>
        <w:instrText xml:space="preserve"> PAGEREF _Toc490433560 \h </w:instrText>
      </w:r>
      <w:r>
        <w:fldChar w:fldCharType="separate"/>
      </w:r>
      <w:r w:rsidR="00BA3C57">
        <w:t>4</w:t>
      </w:r>
      <w:r>
        <w:fldChar w:fldCharType="end"/>
      </w:r>
    </w:p>
    <w:p w14:paraId="42687BE8" w14:textId="77777777" w:rsidR="000646C0" w:rsidRDefault="000646C0">
      <w:pPr>
        <w:pStyle w:val="TOC2"/>
        <w:rPr>
          <w:rFonts w:asciiTheme="minorHAnsi" w:eastAsiaTheme="minorEastAsia" w:hAnsiTheme="minorHAnsi" w:cstheme="minorBidi"/>
          <w:szCs w:val="24"/>
          <w:lang w:val="en-GB" w:eastAsia="zh-CN"/>
        </w:rPr>
      </w:pPr>
      <w:r>
        <w:t>3.1.</w:t>
      </w:r>
      <w:r>
        <w:rPr>
          <w:rFonts w:asciiTheme="minorHAnsi" w:eastAsiaTheme="minorEastAsia" w:hAnsiTheme="minorHAnsi" w:cstheme="minorBidi"/>
          <w:szCs w:val="24"/>
          <w:lang w:val="en-GB" w:eastAsia="zh-CN"/>
        </w:rPr>
        <w:tab/>
      </w:r>
      <w:r>
        <w:t>Stakeholder Profiles</w:t>
      </w:r>
      <w:r>
        <w:tab/>
      </w:r>
      <w:r>
        <w:fldChar w:fldCharType="begin"/>
      </w:r>
      <w:r>
        <w:instrText xml:space="preserve"> PAGEREF _Toc490433561 \h </w:instrText>
      </w:r>
      <w:r>
        <w:fldChar w:fldCharType="separate"/>
      </w:r>
      <w:r w:rsidR="00BA3C57">
        <w:t>4</w:t>
      </w:r>
      <w:r>
        <w:fldChar w:fldCharType="end"/>
      </w:r>
    </w:p>
    <w:p w14:paraId="3D6638E4" w14:textId="77777777" w:rsidR="000646C0" w:rsidRDefault="000646C0">
      <w:pPr>
        <w:pStyle w:val="TOC2"/>
        <w:rPr>
          <w:rFonts w:asciiTheme="minorHAnsi" w:eastAsiaTheme="minorEastAsia" w:hAnsiTheme="minorHAnsi" w:cstheme="minorBidi"/>
          <w:szCs w:val="24"/>
          <w:lang w:val="en-GB" w:eastAsia="zh-CN"/>
        </w:rPr>
      </w:pPr>
      <w:r>
        <w:t>3.2.</w:t>
      </w:r>
      <w:r>
        <w:rPr>
          <w:rFonts w:asciiTheme="minorHAnsi" w:eastAsiaTheme="minorEastAsia" w:hAnsiTheme="minorHAnsi" w:cstheme="minorBidi"/>
          <w:szCs w:val="24"/>
          <w:lang w:val="en-GB" w:eastAsia="zh-CN"/>
        </w:rPr>
        <w:tab/>
      </w:r>
      <w:r>
        <w:t>Project Priorities</w:t>
      </w:r>
      <w:r>
        <w:tab/>
      </w:r>
      <w:r>
        <w:fldChar w:fldCharType="begin"/>
      </w:r>
      <w:r>
        <w:instrText xml:space="preserve"> PAGEREF _Toc490433562 \h </w:instrText>
      </w:r>
      <w:r>
        <w:fldChar w:fldCharType="separate"/>
      </w:r>
      <w:r w:rsidR="00BA3C57">
        <w:t>4</w:t>
      </w:r>
      <w:r>
        <w:fldChar w:fldCharType="end"/>
      </w:r>
    </w:p>
    <w:p w14:paraId="15A152DB" w14:textId="77777777" w:rsidR="000646C0" w:rsidRDefault="000646C0">
      <w:pPr>
        <w:pStyle w:val="TOC2"/>
        <w:rPr>
          <w:rFonts w:asciiTheme="minorHAnsi" w:eastAsiaTheme="minorEastAsia" w:hAnsiTheme="minorHAnsi" w:cstheme="minorBidi"/>
          <w:szCs w:val="24"/>
          <w:lang w:val="en-GB" w:eastAsia="zh-CN"/>
        </w:rPr>
      </w:pPr>
      <w:r>
        <w:t>3.3.</w:t>
      </w:r>
      <w:r>
        <w:rPr>
          <w:rFonts w:asciiTheme="minorHAnsi" w:eastAsiaTheme="minorEastAsia" w:hAnsiTheme="minorHAnsi" w:cstheme="minorBidi"/>
          <w:szCs w:val="24"/>
          <w:lang w:val="en-GB" w:eastAsia="zh-CN"/>
        </w:rPr>
        <w:tab/>
      </w:r>
      <w:r>
        <w:t>Deployment Considerations</w:t>
      </w:r>
      <w:r>
        <w:tab/>
      </w:r>
      <w:r>
        <w:fldChar w:fldCharType="begin"/>
      </w:r>
      <w:r>
        <w:instrText xml:space="preserve"> PAGEREF _Toc490433563 \h </w:instrText>
      </w:r>
      <w:r>
        <w:fldChar w:fldCharType="separate"/>
      </w:r>
      <w:r w:rsidR="00BA3C57">
        <w:t>5</w:t>
      </w:r>
      <w:r>
        <w:fldChar w:fldCharType="end"/>
      </w:r>
    </w:p>
    <w:p w14:paraId="418E22DF" w14:textId="77777777" w:rsidR="00A269F7" w:rsidRPr="00A638E5" w:rsidRDefault="00E54099">
      <w:r>
        <w:rPr>
          <w:b/>
          <w:noProof/>
          <w:sz w:val="28"/>
        </w:rPr>
        <w:fldChar w:fldCharType="end"/>
      </w:r>
    </w:p>
    <w:p w14:paraId="04DC9F4E" w14:textId="77777777" w:rsidR="00A269F7" w:rsidRPr="00A638E5" w:rsidRDefault="00A269F7"/>
    <w:p w14:paraId="1ED82218" w14:textId="77777777" w:rsidR="00A269F7" w:rsidRPr="00A638E5" w:rsidRDefault="00A269F7"/>
    <w:p w14:paraId="64A0B361" w14:textId="77777777" w:rsidR="00A269F7" w:rsidRPr="00A638E5" w:rsidRDefault="00A269F7">
      <w:bookmarkStart w:id="6" w:name="_GoBack"/>
      <w:bookmarkEnd w:id="6"/>
    </w:p>
    <w:p w14:paraId="040E8714" w14:textId="77777777" w:rsidR="00A269F7" w:rsidRPr="00F5427F" w:rsidRDefault="00A269F7">
      <w:pPr>
        <w:pStyle w:val="TOCEntry"/>
      </w:pPr>
      <w:bookmarkStart w:id="7" w:name="_Toc490433547"/>
      <w:r w:rsidRPr="00F5427F">
        <w:t>Revision History</w:t>
      </w:r>
      <w:bookmarkEnd w:id="5"/>
      <w:bookmarkEnd w:id="7"/>
    </w:p>
    <w:p w14:paraId="3C60C0E4" w14:textId="77777777" w:rsidR="00A269F7" w:rsidRPr="00A638E5" w:rsidRDefault="00A269F7"/>
    <w:p w14:paraId="66D4AE43" w14:textId="77777777" w:rsidR="00A269F7" w:rsidRPr="00A638E5" w:rsidRDefault="00A269F7"/>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76"/>
        <w:gridCol w:w="1843"/>
        <w:gridCol w:w="4065"/>
        <w:gridCol w:w="1584"/>
      </w:tblGrid>
      <w:tr w:rsidR="00BA3C57" w14:paraId="58905628" w14:textId="77777777" w:rsidTr="00BA3C57">
        <w:tc>
          <w:tcPr>
            <w:tcW w:w="2376" w:type="dxa"/>
            <w:tcBorders>
              <w:top w:val="single" w:sz="12" w:space="0" w:color="auto"/>
              <w:bottom w:val="double" w:sz="12" w:space="0" w:color="auto"/>
            </w:tcBorders>
          </w:tcPr>
          <w:p w14:paraId="082E2C77" w14:textId="77777777" w:rsidR="00A269F7" w:rsidRDefault="00A269F7">
            <w:pPr>
              <w:spacing w:before="40" w:after="40"/>
              <w:rPr>
                <w:b/>
              </w:rPr>
            </w:pPr>
            <w:r>
              <w:rPr>
                <w:b/>
              </w:rPr>
              <w:t>Name</w:t>
            </w:r>
          </w:p>
        </w:tc>
        <w:tc>
          <w:tcPr>
            <w:tcW w:w="1843" w:type="dxa"/>
            <w:tcBorders>
              <w:top w:val="single" w:sz="12" w:space="0" w:color="auto"/>
              <w:bottom w:val="double" w:sz="12" w:space="0" w:color="auto"/>
            </w:tcBorders>
          </w:tcPr>
          <w:p w14:paraId="6E6C88D3" w14:textId="77777777" w:rsidR="00A269F7" w:rsidRDefault="00A269F7">
            <w:pPr>
              <w:spacing w:before="40" w:after="40"/>
              <w:rPr>
                <w:b/>
              </w:rPr>
            </w:pPr>
            <w:r>
              <w:rPr>
                <w:b/>
              </w:rPr>
              <w:t>Date</w:t>
            </w:r>
          </w:p>
        </w:tc>
        <w:tc>
          <w:tcPr>
            <w:tcW w:w="4065" w:type="dxa"/>
            <w:tcBorders>
              <w:top w:val="single" w:sz="12" w:space="0" w:color="auto"/>
              <w:bottom w:val="double" w:sz="12" w:space="0" w:color="auto"/>
            </w:tcBorders>
          </w:tcPr>
          <w:p w14:paraId="54C9FE50" w14:textId="77777777" w:rsidR="00A269F7" w:rsidRDefault="00A269F7">
            <w:pPr>
              <w:spacing w:before="40" w:after="40"/>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14:paraId="642E200C" w14:textId="77777777" w:rsidR="00A269F7" w:rsidRDefault="00A269F7">
            <w:pPr>
              <w:spacing w:before="40" w:after="40"/>
              <w:rPr>
                <w:b/>
              </w:rPr>
            </w:pPr>
            <w:r>
              <w:rPr>
                <w:b/>
              </w:rPr>
              <w:t>Version</w:t>
            </w:r>
          </w:p>
        </w:tc>
      </w:tr>
      <w:tr w:rsidR="00BA3C57" w14:paraId="353A284C" w14:textId="77777777" w:rsidTr="00BA3C57">
        <w:tc>
          <w:tcPr>
            <w:tcW w:w="2376" w:type="dxa"/>
            <w:tcBorders>
              <w:top w:val="nil"/>
            </w:tcBorders>
          </w:tcPr>
          <w:p w14:paraId="344628A7" w14:textId="1760A85B" w:rsidR="00A269F7" w:rsidRDefault="00BA3C57">
            <w:pPr>
              <w:spacing w:before="40" w:after="40"/>
            </w:pPr>
            <w:r w:rsidRPr="00200AB4">
              <w:rPr>
                <w:i/>
              </w:rPr>
              <w:t>Future for You</w:t>
            </w:r>
            <w:r>
              <w:t xml:space="preserve"> team</w:t>
            </w:r>
          </w:p>
        </w:tc>
        <w:tc>
          <w:tcPr>
            <w:tcW w:w="1843" w:type="dxa"/>
            <w:tcBorders>
              <w:top w:val="nil"/>
            </w:tcBorders>
          </w:tcPr>
          <w:p w14:paraId="02926CA2" w14:textId="306E6D37" w:rsidR="00A269F7" w:rsidRDefault="00BA3C57">
            <w:pPr>
              <w:spacing w:before="40" w:after="40"/>
            </w:pPr>
            <w:r>
              <w:t>14/8/2017</w:t>
            </w:r>
          </w:p>
        </w:tc>
        <w:tc>
          <w:tcPr>
            <w:tcW w:w="4065" w:type="dxa"/>
            <w:tcBorders>
              <w:top w:val="nil"/>
            </w:tcBorders>
          </w:tcPr>
          <w:p w14:paraId="465E2DC9" w14:textId="4D542724" w:rsidR="00A269F7" w:rsidRDefault="00BA3C57">
            <w:pPr>
              <w:spacing w:before="40" w:after="40"/>
            </w:pPr>
            <w:r>
              <w:t>Draft</w:t>
            </w:r>
          </w:p>
        </w:tc>
        <w:tc>
          <w:tcPr>
            <w:tcW w:w="1584" w:type="dxa"/>
            <w:tcBorders>
              <w:top w:val="nil"/>
            </w:tcBorders>
          </w:tcPr>
          <w:p w14:paraId="260F54EF" w14:textId="63AA1785" w:rsidR="00A269F7" w:rsidRDefault="00BA3C57">
            <w:pPr>
              <w:spacing w:before="40" w:after="40"/>
            </w:pPr>
            <w:r>
              <w:t>Version1.0</w:t>
            </w:r>
          </w:p>
        </w:tc>
      </w:tr>
      <w:tr w:rsidR="00BA3C57" w14:paraId="3615C957" w14:textId="77777777" w:rsidTr="00BA3C57">
        <w:tc>
          <w:tcPr>
            <w:tcW w:w="2376" w:type="dxa"/>
            <w:tcBorders>
              <w:bottom w:val="single" w:sz="12" w:space="0" w:color="auto"/>
            </w:tcBorders>
          </w:tcPr>
          <w:p w14:paraId="1328AC6D" w14:textId="77777777" w:rsidR="00A269F7" w:rsidRDefault="00A269F7">
            <w:pPr>
              <w:spacing w:before="40" w:after="40"/>
            </w:pPr>
          </w:p>
        </w:tc>
        <w:tc>
          <w:tcPr>
            <w:tcW w:w="1843" w:type="dxa"/>
            <w:tcBorders>
              <w:bottom w:val="single" w:sz="12" w:space="0" w:color="auto"/>
            </w:tcBorders>
          </w:tcPr>
          <w:p w14:paraId="1A6B89A6" w14:textId="77777777" w:rsidR="00A269F7" w:rsidRDefault="00A269F7">
            <w:pPr>
              <w:spacing w:before="40" w:after="40"/>
            </w:pPr>
          </w:p>
        </w:tc>
        <w:tc>
          <w:tcPr>
            <w:tcW w:w="4065" w:type="dxa"/>
            <w:tcBorders>
              <w:bottom w:val="single" w:sz="12" w:space="0" w:color="auto"/>
            </w:tcBorders>
          </w:tcPr>
          <w:p w14:paraId="2A8C53B0" w14:textId="77777777" w:rsidR="00A269F7" w:rsidRDefault="00A269F7">
            <w:pPr>
              <w:spacing w:before="40" w:after="40"/>
            </w:pPr>
          </w:p>
        </w:tc>
        <w:tc>
          <w:tcPr>
            <w:tcW w:w="1584" w:type="dxa"/>
            <w:tcBorders>
              <w:bottom w:val="single" w:sz="12" w:space="0" w:color="auto"/>
            </w:tcBorders>
          </w:tcPr>
          <w:p w14:paraId="64734B1F" w14:textId="77777777" w:rsidR="00A269F7" w:rsidRDefault="00A269F7">
            <w:pPr>
              <w:spacing w:before="40" w:after="40"/>
            </w:pPr>
          </w:p>
        </w:tc>
      </w:tr>
    </w:tbl>
    <w:p w14:paraId="7CD9E9B7" w14:textId="77777777" w:rsidR="00A269F7" w:rsidRPr="00A638E5" w:rsidRDefault="00A269F7">
      <w:pPr>
        <w:sectPr w:rsidR="00A269F7" w:rsidRPr="00A638E5">
          <w:headerReference w:type="default" r:id="rId14"/>
          <w:footerReference w:type="default" r:id="rId15"/>
          <w:pgSz w:w="12240" w:h="15840" w:code="1"/>
          <w:pgMar w:top="1440" w:right="1800" w:bottom="1440" w:left="1800" w:header="720" w:footer="720" w:gutter="0"/>
          <w:pgNumType w:fmt="lowerRoman"/>
          <w:cols w:space="720"/>
        </w:sectPr>
      </w:pPr>
    </w:p>
    <w:p w14:paraId="4EE80CE3" w14:textId="77777777" w:rsidR="00A269F7" w:rsidRDefault="00A269F7">
      <w:pPr>
        <w:pStyle w:val="Heading1"/>
      </w:pPr>
      <w:bookmarkStart w:id="8" w:name="_Toc490433548"/>
      <w:r>
        <w:lastRenderedPageBreak/>
        <w:t>Business Requirements</w:t>
      </w:r>
      <w:bookmarkEnd w:id="8"/>
    </w:p>
    <w:p w14:paraId="2A120925" w14:textId="77777777" w:rsidR="00A269F7" w:rsidRDefault="00A269F7">
      <w:pPr>
        <w:pStyle w:val="Heading2"/>
      </w:pPr>
      <w:bookmarkStart w:id="9" w:name="_Toc490433549"/>
      <w:r>
        <w:t>Background</w:t>
      </w:r>
      <w:bookmarkEnd w:id="9"/>
    </w:p>
    <w:p w14:paraId="74058A7E" w14:textId="598944A0" w:rsidR="00381258" w:rsidRPr="00062AB7" w:rsidRDefault="00F926C8" w:rsidP="000646C0">
      <w:pPr>
        <w:pStyle w:val="BodyText"/>
        <w:spacing w:line="240" w:lineRule="auto"/>
        <w:rPr>
          <w:i w:val="0"/>
          <w:sz w:val="24"/>
          <w:lang w:eastAsia="zh-CN"/>
        </w:rPr>
      </w:pPr>
      <w:r>
        <w:rPr>
          <w:sz w:val="24"/>
          <w:lang w:eastAsia="zh-CN"/>
        </w:rPr>
        <w:t xml:space="preserve">ANU </w:t>
      </w:r>
      <w:r w:rsidR="00381258" w:rsidRPr="00062AB7">
        <w:rPr>
          <w:sz w:val="24"/>
          <w:lang w:eastAsia="zh-CN"/>
        </w:rPr>
        <w:t xml:space="preserve">Student Careers Gamification Project </w:t>
      </w:r>
      <w:r w:rsidR="008A38B8" w:rsidRPr="00062AB7">
        <w:rPr>
          <w:rFonts w:hint="eastAsia"/>
          <w:sz w:val="24"/>
        </w:rPr>
        <w:t>(Planning for Future Y</w:t>
      </w:r>
      <w:r w:rsidR="00763DA2" w:rsidRPr="00062AB7">
        <w:rPr>
          <w:rFonts w:hint="eastAsia"/>
          <w:sz w:val="24"/>
        </w:rPr>
        <w:t>ou)</w:t>
      </w:r>
      <w:r w:rsidR="00763DA2" w:rsidRPr="00062AB7">
        <w:rPr>
          <w:rFonts w:hint="eastAsia"/>
          <w:i w:val="0"/>
          <w:sz w:val="24"/>
        </w:rPr>
        <w:t xml:space="preserve"> </w:t>
      </w:r>
      <w:r w:rsidR="00381258" w:rsidRPr="00062AB7">
        <w:rPr>
          <w:i w:val="0"/>
          <w:sz w:val="24"/>
          <w:lang w:eastAsia="zh-CN"/>
        </w:rPr>
        <w:t>aim</w:t>
      </w:r>
      <w:r>
        <w:rPr>
          <w:rFonts w:hint="eastAsia"/>
          <w:i w:val="0"/>
          <w:sz w:val="24"/>
          <w:lang w:eastAsia="zh-CN"/>
        </w:rPr>
        <w:t>s</w:t>
      </w:r>
      <w:r w:rsidR="00381258" w:rsidRPr="00062AB7">
        <w:rPr>
          <w:i w:val="0"/>
          <w:sz w:val="24"/>
          <w:lang w:eastAsia="zh-CN"/>
        </w:rPr>
        <w:t xml:space="preserve"> to create early awareness and engagement with career development among students. It’s a web-based application that is designed and communicated a high-level narrative that helps to set expectations and tracks progress of the students’ career planning.</w:t>
      </w:r>
      <w:r w:rsidR="00381258" w:rsidRPr="00062AB7">
        <w:rPr>
          <w:rFonts w:hint="eastAsia"/>
          <w:i w:val="0"/>
          <w:sz w:val="24"/>
          <w:lang w:eastAsia="zh-CN"/>
        </w:rPr>
        <w:t xml:space="preserve"> </w:t>
      </w:r>
      <w:r w:rsidR="00381258" w:rsidRPr="00062AB7">
        <w:rPr>
          <w:i w:val="0"/>
          <w:sz w:val="24"/>
          <w:lang w:eastAsia="zh-CN"/>
        </w:rPr>
        <w:t>T</w:t>
      </w:r>
      <w:r w:rsidR="00381258" w:rsidRPr="00062AB7">
        <w:rPr>
          <w:rFonts w:hint="eastAsia"/>
          <w:i w:val="0"/>
          <w:sz w:val="24"/>
          <w:lang w:eastAsia="zh-CN"/>
        </w:rPr>
        <w:t xml:space="preserve">he </w:t>
      </w:r>
      <w:r w:rsidR="00381258" w:rsidRPr="00062AB7">
        <w:rPr>
          <w:i w:val="0"/>
          <w:sz w:val="24"/>
          <w:lang w:eastAsia="zh-CN"/>
        </w:rPr>
        <w:t xml:space="preserve">purposes of the project are engaging students with Careers Consultants early in their university </w:t>
      </w:r>
      <w:r w:rsidR="00992219" w:rsidRPr="00062AB7">
        <w:rPr>
          <w:i w:val="0"/>
          <w:sz w:val="24"/>
          <w:lang w:eastAsia="zh-CN"/>
        </w:rPr>
        <w:t>career, helping</w:t>
      </w:r>
      <w:r w:rsidR="00381258" w:rsidRPr="00062AB7">
        <w:rPr>
          <w:i w:val="0"/>
          <w:sz w:val="24"/>
          <w:lang w:eastAsia="zh-CN"/>
        </w:rPr>
        <w:t xml:space="preserve"> student to </w:t>
      </w:r>
      <w:r w:rsidR="00992219" w:rsidRPr="00062AB7">
        <w:rPr>
          <w:i w:val="0"/>
          <w:sz w:val="24"/>
          <w:lang w:eastAsia="zh-CN"/>
        </w:rPr>
        <w:t>set</w:t>
      </w:r>
      <w:r w:rsidR="00381258" w:rsidRPr="00062AB7">
        <w:rPr>
          <w:i w:val="0"/>
          <w:sz w:val="24"/>
          <w:lang w:eastAsia="zh-CN"/>
        </w:rPr>
        <w:t xml:space="preserve"> a goal </w:t>
      </w:r>
      <w:r w:rsidR="00992219" w:rsidRPr="00062AB7">
        <w:rPr>
          <w:i w:val="0"/>
          <w:sz w:val="24"/>
          <w:lang w:eastAsia="zh-CN"/>
        </w:rPr>
        <w:t xml:space="preserve">and achieve it, and </w:t>
      </w:r>
      <w:r w:rsidR="00992219" w:rsidRPr="00062AB7">
        <w:rPr>
          <w:rFonts w:hint="eastAsia"/>
          <w:i w:val="0"/>
          <w:sz w:val="24"/>
          <w:lang w:eastAsia="zh-CN"/>
        </w:rPr>
        <w:t>offering</w:t>
      </w:r>
      <w:r w:rsidR="00992219" w:rsidRPr="00062AB7">
        <w:rPr>
          <w:i w:val="0"/>
          <w:sz w:val="24"/>
          <w:lang w:val="en-AU" w:eastAsia="zh-CN"/>
        </w:rPr>
        <w:t xml:space="preserve"> </w:t>
      </w:r>
      <w:r w:rsidR="00992219" w:rsidRPr="00062AB7">
        <w:rPr>
          <w:i w:val="0"/>
          <w:sz w:val="24"/>
          <w:lang w:eastAsia="zh-CN"/>
        </w:rPr>
        <w:t xml:space="preserve">student </w:t>
      </w:r>
      <w:r w:rsidR="00381258" w:rsidRPr="00062AB7">
        <w:rPr>
          <w:i w:val="0"/>
          <w:sz w:val="24"/>
          <w:lang w:eastAsia="zh-CN"/>
        </w:rPr>
        <w:t>a base level of preparation be</w:t>
      </w:r>
      <w:r w:rsidR="00992219" w:rsidRPr="00062AB7">
        <w:rPr>
          <w:i w:val="0"/>
          <w:sz w:val="24"/>
          <w:lang w:eastAsia="zh-CN"/>
        </w:rPr>
        <w:t>fore seeing Careers Consultants.</w:t>
      </w:r>
    </w:p>
    <w:p w14:paraId="3B5EA028" w14:textId="5FF6FD84" w:rsidR="00A269F7" w:rsidRDefault="00A269F7">
      <w:pPr>
        <w:pStyle w:val="Heading2"/>
      </w:pPr>
      <w:bookmarkStart w:id="10" w:name="_Toc490433550"/>
      <w:r>
        <w:t>Business Opportunity</w:t>
      </w:r>
      <w:bookmarkEnd w:id="10"/>
    </w:p>
    <w:p w14:paraId="4C644DF7" w14:textId="0D3FAB91" w:rsidR="00DD11B0" w:rsidRPr="00062AB7" w:rsidRDefault="00DD11B0" w:rsidP="000646C0">
      <w:pPr>
        <w:pStyle w:val="BodyText"/>
        <w:spacing w:line="240" w:lineRule="auto"/>
        <w:rPr>
          <w:i w:val="0"/>
          <w:sz w:val="24"/>
        </w:rPr>
      </w:pPr>
      <w:r w:rsidRPr="00062AB7">
        <w:rPr>
          <w:i w:val="0"/>
          <w:sz w:val="24"/>
        </w:rPr>
        <w:t>The existing Career Centre services are not well known among undergraduate students and they do not start to plan for their career until they realize the need to find a job. The current services are not used regularly by students for several reasons- they do not realize the importance of it, they do not know the existence of the service, they are discouraged by the formal process. The development of new platform can provide more effective way for students to set expectations and tracks progress and give recommendation for jet interaction points.</w:t>
      </w:r>
    </w:p>
    <w:p w14:paraId="15FC2B5C" w14:textId="2AA49354" w:rsidR="0060110B" w:rsidRPr="00F926C8" w:rsidRDefault="00A269F7">
      <w:pPr>
        <w:pStyle w:val="Heading2"/>
      </w:pPr>
      <w:bookmarkStart w:id="11" w:name="_Toc490433551"/>
      <w:r w:rsidRPr="00F926C8">
        <w:t>Business Objectives</w:t>
      </w:r>
      <w:bookmarkEnd w:id="11"/>
      <w:r w:rsidR="00F926C8">
        <w:t xml:space="preserve"> (TBD)</w:t>
      </w:r>
    </w:p>
    <w:p w14:paraId="54490819" w14:textId="77777777" w:rsidR="001D5263" w:rsidRPr="00062AB7" w:rsidRDefault="001D5263" w:rsidP="000646C0">
      <w:pPr>
        <w:pStyle w:val="BodyText"/>
        <w:spacing w:line="240" w:lineRule="auto"/>
        <w:rPr>
          <w:i w:val="0"/>
          <w:sz w:val="24"/>
        </w:rPr>
      </w:pPr>
      <w:r w:rsidRPr="00062AB7">
        <w:rPr>
          <w:i w:val="0"/>
          <w:sz w:val="24"/>
        </w:rPr>
        <w:t>BO-1 Increase the ANU Career Center interview appointments among students by 300% percent following initial release.</w:t>
      </w:r>
    </w:p>
    <w:p w14:paraId="10C88126" w14:textId="77777777" w:rsidR="001D5263" w:rsidRPr="00062AB7" w:rsidRDefault="001D5263" w:rsidP="000646C0">
      <w:pPr>
        <w:pStyle w:val="BodyText"/>
        <w:spacing w:line="240" w:lineRule="auto"/>
        <w:rPr>
          <w:i w:val="0"/>
          <w:sz w:val="24"/>
        </w:rPr>
      </w:pPr>
      <w:r w:rsidRPr="00062AB7">
        <w:rPr>
          <w:i w:val="0"/>
          <w:sz w:val="24"/>
        </w:rPr>
        <w:t>BO-2 Increase the monthly total number of ANU Career Center web site visit by 500% percent within 6 months following initial release.</w:t>
      </w:r>
    </w:p>
    <w:p w14:paraId="6D7B4FCA" w14:textId="75F53C52" w:rsidR="001D5263" w:rsidRPr="00F926C8" w:rsidRDefault="001D5263" w:rsidP="000646C0">
      <w:pPr>
        <w:pStyle w:val="BodyText"/>
        <w:spacing w:line="240" w:lineRule="auto"/>
        <w:rPr>
          <w:i w:val="0"/>
          <w:sz w:val="24"/>
        </w:rPr>
      </w:pPr>
      <w:r w:rsidRPr="00062AB7">
        <w:rPr>
          <w:i w:val="0"/>
          <w:sz w:val="24"/>
        </w:rPr>
        <w:t>BO-3: Having 80% or above of users on the platform connecting with the Careers Center.</w:t>
      </w:r>
    </w:p>
    <w:p w14:paraId="6796C558" w14:textId="77777777" w:rsidR="00A269F7" w:rsidRDefault="00A269F7">
      <w:pPr>
        <w:pStyle w:val="Heading2"/>
      </w:pPr>
      <w:bookmarkStart w:id="12" w:name="_Toc490433552"/>
      <w:r>
        <w:t xml:space="preserve">Success </w:t>
      </w:r>
      <w:r w:rsidR="0060110B">
        <w:t>Metrics</w:t>
      </w:r>
      <w:bookmarkEnd w:id="12"/>
    </w:p>
    <w:p w14:paraId="5324355C" w14:textId="2F455B65" w:rsidR="005B0F0E" w:rsidRPr="00062AB7" w:rsidRDefault="005B0F0E" w:rsidP="000646C0">
      <w:pPr>
        <w:pStyle w:val="BodyText"/>
        <w:spacing w:line="240" w:lineRule="auto"/>
        <w:rPr>
          <w:i w:val="0"/>
          <w:sz w:val="24"/>
        </w:rPr>
      </w:pPr>
      <w:r w:rsidRPr="00062AB7">
        <w:rPr>
          <w:i w:val="0"/>
          <w:sz w:val="24"/>
        </w:rPr>
        <w:t>SM-1: Having 60% of ANU students used our platform within 12 months following the initial release.</w:t>
      </w:r>
    </w:p>
    <w:p w14:paraId="365D82E4" w14:textId="77777777" w:rsidR="00763DA2" w:rsidRPr="00062AB7" w:rsidRDefault="005B0F0E" w:rsidP="000646C0">
      <w:pPr>
        <w:pStyle w:val="BodyText"/>
        <w:spacing w:line="240" w:lineRule="auto"/>
        <w:rPr>
          <w:i w:val="0"/>
          <w:sz w:val="24"/>
        </w:rPr>
      </w:pPr>
      <w:r w:rsidRPr="00062AB7">
        <w:rPr>
          <w:i w:val="0"/>
          <w:sz w:val="24"/>
        </w:rPr>
        <w:t xml:space="preserve">SM-2: Achieving 70% or above satisfaction after 6 months following the initial release. </w:t>
      </w:r>
    </w:p>
    <w:p w14:paraId="3484DC65" w14:textId="5B4A3606" w:rsidR="005B0F0E" w:rsidRPr="00062AB7" w:rsidRDefault="002F36F6" w:rsidP="000646C0">
      <w:pPr>
        <w:pStyle w:val="BodyText"/>
        <w:spacing w:line="240" w:lineRule="auto"/>
        <w:rPr>
          <w:i w:val="0"/>
          <w:sz w:val="24"/>
        </w:rPr>
      </w:pPr>
      <w:r>
        <w:rPr>
          <w:i w:val="0"/>
          <w:sz w:val="24"/>
        </w:rPr>
        <w:t>SM-3</w:t>
      </w:r>
      <w:r w:rsidR="005B0F0E" w:rsidRPr="00062AB7">
        <w:rPr>
          <w:i w:val="0"/>
          <w:sz w:val="24"/>
        </w:rPr>
        <w:t>: Reducing 50% of the redundant work of Careers Center staff.</w:t>
      </w:r>
    </w:p>
    <w:p w14:paraId="2D634C70" w14:textId="39EB4048" w:rsidR="005B0F0E" w:rsidRPr="00062AB7" w:rsidRDefault="002F36F6" w:rsidP="000646C0">
      <w:pPr>
        <w:pStyle w:val="BodyText"/>
        <w:spacing w:line="240" w:lineRule="auto"/>
        <w:rPr>
          <w:i w:val="0"/>
          <w:sz w:val="24"/>
        </w:rPr>
      </w:pPr>
      <w:r>
        <w:rPr>
          <w:i w:val="0"/>
          <w:sz w:val="24"/>
        </w:rPr>
        <w:t>SM-4</w:t>
      </w:r>
      <w:r w:rsidR="005B0F0E" w:rsidRPr="00062AB7">
        <w:rPr>
          <w:i w:val="0"/>
          <w:sz w:val="24"/>
        </w:rPr>
        <w:t>: Increasing 50% of the time of students matching with Careers Center advisers.</w:t>
      </w:r>
    </w:p>
    <w:p w14:paraId="728934B2" w14:textId="77777777" w:rsidR="0060110B" w:rsidRDefault="0060110B" w:rsidP="0060110B">
      <w:pPr>
        <w:pStyle w:val="Heading2"/>
      </w:pPr>
      <w:bookmarkStart w:id="13" w:name="_Toc490433553"/>
      <w:r>
        <w:t>Vision Statement</w:t>
      </w:r>
      <w:bookmarkEnd w:id="13"/>
    </w:p>
    <w:p w14:paraId="4882B10B" w14:textId="6B224239" w:rsidR="008A38B8" w:rsidRPr="00062AB7" w:rsidRDefault="00763DA2" w:rsidP="000646C0">
      <w:pPr>
        <w:pStyle w:val="BodyText"/>
        <w:spacing w:line="240" w:lineRule="auto"/>
        <w:rPr>
          <w:i w:val="0"/>
          <w:sz w:val="24"/>
        </w:rPr>
      </w:pPr>
      <w:r w:rsidRPr="00F926C8">
        <w:rPr>
          <w:rFonts w:hint="eastAsia"/>
          <w:sz w:val="24"/>
        </w:rPr>
        <w:t>Planning for Future You</w:t>
      </w:r>
      <w:r w:rsidRPr="00062AB7">
        <w:rPr>
          <w:rFonts w:hint="eastAsia"/>
          <w:i w:val="0"/>
          <w:sz w:val="24"/>
        </w:rPr>
        <w:t xml:space="preserve"> is an Internet-based platform </w:t>
      </w:r>
      <w:r w:rsidRPr="00062AB7">
        <w:rPr>
          <w:i w:val="0"/>
          <w:sz w:val="24"/>
        </w:rPr>
        <w:t xml:space="preserve">designed </w:t>
      </w:r>
      <w:r w:rsidRPr="00062AB7">
        <w:rPr>
          <w:rFonts w:hint="eastAsia"/>
          <w:i w:val="0"/>
          <w:sz w:val="24"/>
        </w:rPr>
        <w:t>f</w:t>
      </w:r>
      <w:r w:rsidR="005B0F0E" w:rsidRPr="00062AB7">
        <w:rPr>
          <w:rFonts w:hint="eastAsia"/>
          <w:i w:val="0"/>
          <w:sz w:val="24"/>
        </w:rPr>
        <w:t xml:space="preserve">or ANU students who want to make plans for their futures or seek professional advice from ANU </w:t>
      </w:r>
      <w:r w:rsidRPr="00062AB7">
        <w:rPr>
          <w:rFonts w:hint="eastAsia"/>
          <w:i w:val="0"/>
          <w:sz w:val="24"/>
        </w:rPr>
        <w:t xml:space="preserve">careers center. </w:t>
      </w:r>
      <w:r w:rsidRPr="00062AB7">
        <w:rPr>
          <w:i w:val="0"/>
          <w:sz w:val="24"/>
        </w:rPr>
        <w:t xml:space="preserve">The </w:t>
      </w:r>
      <w:r w:rsidR="00E93816">
        <w:rPr>
          <w:i w:val="0"/>
          <w:sz w:val="24"/>
        </w:rPr>
        <w:t>platform automatically provides</w:t>
      </w:r>
      <w:r w:rsidR="00310479">
        <w:rPr>
          <w:i w:val="0"/>
          <w:sz w:val="24"/>
        </w:rPr>
        <w:t xml:space="preserve"> student with</w:t>
      </w:r>
      <w:r w:rsidR="00E93816">
        <w:rPr>
          <w:i w:val="0"/>
          <w:sz w:val="24"/>
        </w:rPr>
        <w:t xml:space="preserve"> redirection</w:t>
      </w:r>
      <w:r w:rsidR="00310479">
        <w:rPr>
          <w:i w:val="0"/>
          <w:sz w:val="24"/>
        </w:rPr>
        <w:t xml:space="preserve"> </w:t>
      </w:r>
      <w:r w:rsidRPr="00062AB7">
        <w:rPr>
          <w:i w:val="0"/>
          <w:sz w:val="24"/>
        </w:rPr>
        <w:t>through</w:t>
      </w:r>
      <w:r w:rsidR="005B0F0E" w:rsidRPr="00062AB7">
        <w:rPr>
          <w:rFonts w:hint="eastAsia"/>
          <w:i w:val="0"/>
          <w:sz w:val="24"/>
        </w:rPr>
        <w:t xml:space="preserve"> students</w:t>
      </w:r>
      <w:r w:rsidRPr="00062AB7">
        <w:rPr>
          <w:i w:val="0"/>
          <w:sz w:val="24"/>
        </w:rPr>
        <w:t xml:space="preserve">’ </w:t>
      </w:r>
      <w:r w:rsidR="005B0F0E" w:rsidRPr="00062AB7">
        <w:rPr>
          <w:rFonts w:hint="eastAsia"/>
          <w:i w:val="0"/>
          <w:sz w:val="24"/>
        </w:rPr>
        <w:t>information</w:t>
      </w:r>
      <w:r w:rsidRPr="00062AB7">
        <w:rPr>
          <w:i w:val="0"/>
          <w:sz w:val="24"/>
        </w:rPr>
        <w:t xml:space="preserve"> (</w:t>
      </w:r>
      <w:r w:rsidR="005B0F0E" w:rsidRPr="00062AB7">
        <w:rPr>
          <w:rFonts w:hint="eastAsia"/>
          <w:i w:val="0"/>
          <w:sz w:val="24"/>
        </w:rPr>
        <w:t>e.g.</w:t>
      </w:r>
      <w:r w:rsidRPr="00062AB7">
        <w:rPr>
          <w:rFonts w:hint="eastAsia"/>
          <w:i w:val="0"/>
          <w:sz w:val="24"/>
        </w:rPr>
        <w:t xml:space="preserve"> s</w:t>
      </w:r>
      <w:r w:rsidR="005B0F0E" w:rsidRPr="00062AB7">
        <w:rPr>
          <w:rFonts w:hint="eastAsia"/>
          <w:i w:val="0"/>
          <w:sz w:val="24"/>
        </w:rPr>
        <w:t>kills</w:t>
      </w:r>
      <w:r w:rsidRPr="00062AB7">
        <w:rPr>
          <w:rFonts w:hint="eastAsia"/>
          <w:i w:val="0"/>
          <w:sz w:val="24"/>
        </w:rPr>
        <w:t>, experience and g</w:t>
      </w:r>
      <w:r w:rsidR="005B0F0E" w:rsidRPr="00062AB7">
        <w:rPr>
          <w:rFonts w:hint="eastAsia"/>
          <w:i w:val="0"/>
          <w:sz w:val="24"/>
        </w:rPr>
        <w:t>oals</w:t>
      </w:r>
      <w:r w:rsidRPr="00062AB7">
        <w:rPr>
          <w:rFonts w:hint="eastAsia"/>
          <w:i w:val="0"/>
          <w:sz w:val="24"/>
        </w:rPr>
        <w:t>)</w:t>
      </w:r>
      <w:r w:rsidR="00E93816">
        <w:rPr>
          <w:i w:val="0"/>
          <w:sz w:val="24"/>
        </w:rPr>
        <w:t xml:space="preserve"> analyzing</w:t>
      </w:r>
      <w:r w:rsidRPr="00062AB7">
        <w:rPr>
          <w:i w:val="0"/>
          <w:sz w:val="24"/>
        </w:rPr>
        <w:t>.</w:t>
      </w:r>
      <w:r w:rsidR="008A38B8" w:rsidRPr="00062AB7">
        <w:rPr>
          <w:i w:val="0"/>
          <w:sz w:val="24"/>
        </w:rPr>
        <w:t xml:space="preserve"> Student can make personal career plan in the platform. Career Consultant can </w:t>
      </w:r>
      <w:r w:rsidR="008A38B8" w:rsidRPr="00062AB7">
        <w:rPr>
          <w:rFonts w:hint="eastAsia"/>
          <w:i w:val="0"/>
          <w:sz w:val="24"/>
        </w:rPr>
        <w:t>view</w:t>
      </w:r>
      <w:r w:rsidR="008A38B8" w:rsidRPr="000646C0">
        <w:rPr>
          <w:i w:val="0"/>
          <w:sz w:val="24"/>
        </w:rPr>
        <w:t xml:space="preserve"> the student information before </w:t>
      </w:r>
      <w:r w:rsidR="008A38B8" w:rsidRPr="000646C0">
        <w:rPr>
          <w:rFonts w:hint="eastAsia"/>
          <w:i w:val="0"/>
          <w:sz w:val="24"/>
        </w:rPr>
        <w:t>con</w:t>
      </w:r>
      <w:r w:rsidR="008A38B8" w:rsidRPr="000646C0">
        <w:rPr>
          <w:i w:val="0"/>
          <w:sz w:val="24"/>
        </w:rPr>
        <w:t>sulting, which can help consultant and improve efficiency.</w:t>
      </w:r>
      <w:r w:rsidR="008A38B8" w:rsidRPr="00062AB7">
        <w:rPr>
          <w:i w:val="0"/>
          <w:sz w:val="24"/>
        </w:rPr>
        <w:t xml:space="preserve"> Gamification </w:t>
      </w:r>
      <w:r w:rsidR="004A1778">
        <w:rPr>
          <w:i w:val="0"/>
          <w:sz w:val="24"/>
        </w:rPr>
        <w:t xml:space="preserve">is an important feature </w:t>
      </w:r>
      <w:r w:rsidR="008A38B8" w:rsidRPr="00062AB7">
        <w:rPr>
          <w:i w:val="0"/>
          <w:sz w:val="24"/>
        </w:rPr>
        <w:t xml:space="preserve">to attract student applying the platform. </w:t>
      </w:r>
    </w:p>
    <w:p w14:paraId="5CD0D959" w14:textId="31EDB147" w:rsidR="00A269F7" w:rsidRDefault="00A269F7">
      <w:pPr>
        <w:pStyle w:val="Heading2"/>
      </w:pPr>
      <w:bookmarkStart w:id="14" w:name="_Toc490433554"/>
      <w:r>
        <w:lastRenderedPageBreak/>
        <w:t>Business Risks</w:t>
      </w:r>
      <w:bookmarkEnd w:id="14"/>
    </w:p>
    <w:p w14:paraId="0D377123" w14:textId="77777777" w:rsidR="00F66A7B" w:rsidRPr="00062AB7" w:rsidRDefault="00F66A7B" w:rsidP="000646C0">
      <w:pPr>
        <w:pStyle w:val="BodyText"/>
        <w:spacing w:line="240" w:lineRule="auto"/>
        <w:rPr>
          <w:i w:val="0"/>
          <w:sz w:val="24"/>
        </w:rPr>
      </w:pPr>
      <w:r w:rsidRPr="00062AB7">
        <w:rPr>
          <w:i w:val="0"/>
          <w:sz w:val="24"/>
        </w:rPr>
        <w:t>RI-1: Only few students use the platform. (Probability=0.3, Impact=8)</w:t>
      </w:r>
    </w:p>
    <w:p w14:paraId="3B73663E" w14:textId="0FA83D77" w:rsidR="00F66A7B" w:rsidRPr="00062AB7" w:rsidRDefault="00F66A7B" w:rsidP="000646C0">
      <w:pPr>
        <w:pStyle w:val="BodyText"/>
        <w:spacing w:line="240" w:lineRule="auto"/>
        <w:rPr>
          <w:i w:val="0"/>
          <w:sz w:val="24"/>
        </w:rPr>
      </w:pPr>
      <w:r w:rsidRPr="00062AB7">
        <w:rPr>
          <w:i w:val="0"/>
          <w:sz w:val="24"/>
        </w:rPr>
        <w:t>RI-2: Platform may occur security problem. Such as user information reveal, hacking. (Probability=0.8, Impact=4)</w:t>
      </w:r>
    </w:p>
    <w:p w14:paraId="50BD79F0" w14:textId="527B7350" w:rsidR="0060110B" w:rsidRDefault="0060110B" w:rsidP="0060110B">
      <w:pPr>
        <w:pStyle w:val="Heading2"/>
      </w:pPr>
      <w:bookmarkStart w:id="15" w:name="_Toc490433555"/>
      <w:r>
        <w:t>Business Assumptions and Dependencies</w:t>
      </w:r>
      <w:bookmarkEnd w:id="15"/>
    </w:p>
    <w:p w14:paraId="1612A8F2" w14:textId="77777777" w:rsidR="00F66A7B" w:rsidRPr="00062AB7" w:rsidRDefault="00F66A7B" w:rsidP="000646C0">
      <w:pPr>
        <w:pStyle w:val="BodyText"/>
        <w:spacing w:line="240" w:lineRule="auto"/>
        <w:rPr>
          <w:i w:val="0"/>
          <w:sz w:val="24"/>
        </w:rPr>
      </w:pPr>
      <w:r w:rsidRPr="00062AB7">
        <w:rPr>
          <w:i w:val="0"/>
          <w:sz w:val="24"/>
        </w:rPr>
        <w:t>AS-1: Only ANU currently students and person who graduate within one year can use the platform.</w:t>
      </w:r>
    </w:p>
    <w:p w14:paraId="64E811AC" w14:textId="28D44C95" w:rsidR="00F66A7B" w:rsidRPr="00062AB7" w:rsidRDefault="00F66A7B" w:rsidP="000646C0">
      <w:pPr>
        <w:pStyle w:val="BodyText"/>
        <w:spacing w:line="240" w:lineRule="auto"/>
        <w:rPr>
          <w:i w:val="0"/>
          <w:sz w:val="24"/>
        </w:rPr>
      </w:pPr>
      <w:r w:rsidRPr="00062AB7">
        <w:rPr>
          <w:i w:val="0"/>
          <w:sz w:val="24"/>
        </w:rPr>
        <w:t>AS-2: Platform can have access to students’ basic information.</w:t>
      </w:r>
    </w:p>
    <w:p w14:paraId="444AA977" w14:textId="29FDD41C" w:rsidR="00F66A7B" w:rsidRPr="00062AB7" w:rsidRDefault="00F66A7B" w:rsidP="000646C0">
      <w:pPr>
        <w:pStyle w:val="BodyText"/>
        <w:spacing w:line="240" w:lineRule="auto"/>
        <w:rPr>
          <w:i w:val="0"/>
          <w:sz w:val="24"/>
        </w:rPr>
      </w:pPr>
      <w:r w:rsidRPr="00062AB7">
        <w:rPr>
          <w:i w:val="0"/>
          <w:sz w:val="24"/>
        </w:rPr>
        <w:t>AS-3: Student graduated longer than one year can still review the information of him.</w:t>
      </w:r>
    </w:p>
    <w:p w14:paraId="47D1F8C2" w14:textId="463835DD" w:rsidR="00A269F7" w:rsidRDefault="00A269F7">
      <w:pPr>
        <w:pStyle w:val="Heading1"/>
      </w:pPr>
      <w:bookmarkStart w:id="16" w:name="_Toc490433556"/>
      <w:r>
        <w:t>Scope and Limitations</w:t>
      </w:r>
      <w:bookmarkEnd w:id="16"/>
    </w:p>
    <w:p w14:paraId="24A82E12" w14:textId="425229CE" w:rsidR="00393B11" w:rsidRDefault="00B75628" w:rsidP="00393B11">
      <w:pPr>
        <w:pStyle w:val="Heading2"/>
      </w:pPr>
      <w:bookmarkStart w:id="17" w:name="_Toc490433557"/>
      <w:r>
        <w:rPr>
          <w:noProof/>
          <w:lang w:val="en-GB" w:eastAsia="zh-CN"/>
        </w:rPr>
        <w:drawing>
          <wp:anchor distT="0" distB="0" distL="114300" distR="114300" simplePos="0" relativeHeight="251658240" behindDoc="0" locked="0" layoutInCell="1" allowOverlap="1" wp14:anchorId="13ACD06B" wp14:editId="5DC66704">
            <wp:simplePos x="0" y="0"/>
            <wp:positionH relativeFrom="column">
              <wp:posOffset>-60960</wp:posOffset>
            </wp:positionH>
            <wp:positionV relativeFrom="paragraph">
              <wp:posOffset>497840</wp:posOffset>
            </wp:positionV>
            <wp:extent cx="5943600" cy="323532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atureTree.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235325"/>
                    </a:xfrm>
                    <a:prstGeom prst="rect">
                      <a:avLst/>
                    </a:prstGeom>
                  </pic:spPr>
                </pic:pic>
              </a:graphicData>
            </a:graphic>
            <wp14:sizeRelH relativeFrom="page">
              <wp14:pctWidth>0</wp14:pctWidth>
            </wp14:sizeRelH>
            <wp14:sizeRelV relativeFrom="page">
              <wp14:pctHeight>0</wp14:pctHeight>
            </wp14:sizeRelV>
          </wp:anchor>
        </w:drawing>
      </w:r>
      <w:r w:rsidR="00393B11">
        <w:t>Major Features</w:t>
      </w:r>
      <w:bookmarkEnd w:id="17"/>
    </w:p>
    <w:p w14:paraId="08EF017F" w14:textId="7F3C2B32" w:rsidR="00B75628" w:rsidRDefault="00B75628" w:rsidP="00B75628"/>
    <w:p w14:paraId="3234DFB3" w14:textId="31769B30" w:rsidR="00724174" w:rsidRPr="00062AB7" w:rsidRDefault="00724174" w:rsidP="00B75628">
      <w:pPr>
        <w:rPr>
          <w:sz w:val="28"/>
        </w:rPr>
      </w:pPr>
      <w:r w:rsidRPr="00062AB7">
        <w:rPr>
          <w:sz w:val="28"/>
        </w:rPr>
        <w:t>Figure1. Feature Tree</w:t>
      </w:r>
    </w:p>
    <w:p w14:paraId="708FD069" w14:textId="77777777" w:rsidR="00424CA0" w:rsidRPr="00062AB7" w:rsidRDefault="00424CA0" w:rsidP="00A9564F">
      <w:pPr>
        <w:pStyle w:val="BodyText"/>
        <w:rPr>
          <w:i w:val="0"/>
          <w:sz w:val="24"/>
        </w:rPr>
      </w:pPr>
    </w:p>
    <w:p w14:paraId="39C12EB5" w14:textId="61E5AA78" w:rsidR="00A9564F" w:rsidRPr="00062AB7" w:rsidRDefault="00A9564F" w:rsidP="000646C0">
      <w:pPr>
        <w:pStyle w:val="BodyText"/>
        <w:spacing w:line="240" w:lineRule="auto"/>
        <w:rPr>
          <w:i w:val="0"/>
          <w:sz w:val="24"/>
        </w:rPr>
      </w:pPr>
      <w:r w:rsidRPr="00062AB7">
        <w:rPr>
          <w:i w:val="0"/>
          <w:sz w:val="24"/>
        </w:rPr>
        <w:t xml:space="preserve">FE-1: </w:t>
      </w:r>
      <w:r w:rsidR="00424CA0" w:rsidRPr="00062AB7">
        <w:rPr>
          <w:i w:val="0"/>
          <w:sz w:val="24"/>
        </w:rPr>
        <w:t>User login</w:t>
      </w:r>
      <w:r w:rsidR="00D51BD1" w:rsidRPr="00062AB7">
        <w:rPr>
          <w:i w:val="0"/>
          <w:sz w:val="24"/>
        </w:rPr>
        <w:t xml:space="preserve">: user can use UID to login the platform. </w:t>
      </w:r>
    </w:p>
    <w:p w14:paraId="4329B13E" w14:textId="7933779F" w:rsidR="00A9564F" w:rsidRPr="00062AB7" w:rsidRDefault="00A9564F" w:rsidP="000646C0">
      <w:pPr>
        <w:pStyle w:val="BodyText"/>
        <w:spacing w:line="240" w:lineRule="auto"/>
        <w:rPr>
          <w:i w:val="0"/>
          <w:sz w:val="24"/>
        </w:rPr>
      </w:pPr>
      <w:r w:rsidRPr="00062AB7">
        <w:rPr>
          <w:i w:val="0"/>
          <w:sz w:val="24"/>
        </w:rPr>
        <w:t xml:space="preserve">FE-2: </w:t>
      </w:r>
      <w:r w:rsidR="00424CA0" w:rsidRPr="00062AB7">
        <w:rPr>
          <w:i w:val="0"/>
          <w:sz w:val="24"/>
        </w:rPr>
        <w:t>Management</w:t>
      </w:r>
      <w:r w:rsidR="00D51BD1" w:rsidRPr="00062AB7">
        <w:rPr>
          <w:i w:val="0"/>
          <w:sz w:val="24"/>
        </w:rPr>
        <w:t>: only the staff in career office can use this function. In the management, there are two fu</w:t>
      </w:r>
      <w:r w:rsidR="00812B16" w:rsidRPr="00062AB7">
        <w:rPr>
          <w:i w:val="0"/>
          <w:sz w:val="24"/>
        </w:rPr>
        <w:t>nctions, change the content of billboard and view the students’ information (individual or analysis of statistical data)</w:t>
      </w:r>
    </w:p>
    <w:p w14:paraId="3181690C" w14:textId="054A3CAE" w:rsidR="00A9564F" w:rsidRPr="00062AB7" w:rsidRDefault="00A9564F" w:rsidP="000646C0">
      <w:pPr>
        <w:pStyle w:val="BodyText"/>
        <w:spacing w:line="240" w:lineRule="auto"/>
        <w:rPr>
          <w:i w:val="0"/>
          <w:sz w:val="24"/>
        </w:rPr>
      </w:pPr>
      <w:r w:rsidRPr="00062AB7">
        <w:rPr>
          <w:i w:val="0"/>
          <w:sz w:val="24"/>
        </w:rPr>
        <w:t xml:space="preserve">FE-3: </w:t>
      </w:r>
      <w:r w:rsidR="00424CA0" w:rsidRPr="00062AB7">
        <w:rPr>
          <w:i w:val="0"/>
          <w:sz w:val="24"/>
        </w:rPr>
        <w:t>Career Plan</w:t>
      </w:r>
      <w:r w:rsidR="00812B16" w:rsidRPr="00062AB7">
        <w:rPr>
          <w:i w:val="0"/>
          <w:sz w:val="24"/>
        </w:rPr>
        <w:t xml:space="preserve">: this function is for students to plan their career. The </w:t>
      </w:r>
      <w:r w:rsidR="00724174" w:rsidRPr="00062AB7">
        <w:rPr>
          <w:i w:val="0"/>
          <w:sz w:val="24"/>
        </w:rPr>
        <w:t>basic design</w:t>
      </w:r>
      <w:r w:rsidR="00812B16" w:rsidRPr="00062AB7">
        <w:rPr>
          <w:i w:val="0"/>
          <w:sz w:val="24"/>
        </w:rPr>
        <w:t xml:space="preserve"> model (talent tree) is shown as figure2. Student can create, read, update and delete his personal data. </w:t>
      </w:r>
    </w:p>
    <w:p w14:paraId="4CA7BCD0" w14:textId="0FD4A097" w:rsidR="00A9564F" w:rsidRPr="00062AB7" w:rsidRDefault="00841B42" w:rsidP="000646C0">
      <w:pPr>
        <w:pStyle w:val="BodyText"/>
        <w:spacing w:line="240" w:lineRule="auto"/>
        <w:rPr>
          <w:i w:val="0"/>
          <w:sz w:val="24"/>
        </w:rPr>
      </w:pPr>
      <w:r w:rsidRPr="00062AB7">
        <w:rPr>
          <w:i w:val="0"/>
          <w:noProof/>
          <w:sz w:val="24"/>
          <w:lang w:val="en-GB" w:eastAsia="zh-CN"/>
        </w:rPr>
        <w:lastRenderedPageBreak/>
        <w:drawing>
          <wp:anchor distT="0" distB="0" distL="114300" distR="114300" simplePos="0" relativeHeight="251659264" behindDoc="0" locked="0" layoutInCell="1" allowOverlap="1" wp14:anchorId="2D43071C" wp14:editId="12F2D0E8">
            <wp:simplePos x="0" y="0"/>
            <wp:positionH relativeFrom="column">
              <wp:posOffset>49530</wp:posOffset>
            </wp:positionH>
            <wp:positionV relativeFrom="paragraph">
              <wp:posOffset>234950</wp:posOffset>
            </wp:positionV>
            <wp:extent cx="5943600" cy="2828925"/>
            <wp:effectExtent l="0" t="0" r="0" b="0"/>
            <wp:wrapTight wrapText="bothSides">
              <wp:wrapPolygon edited="0">
                <wp:start x="0" y="0"/>
                <wp:lineTo x="0" y="21333"/>
                <wp:lineTo x="21508" y="21333"/>
                <wp:lineTo x="2150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828925"/>
                    </a:xfrm>
                    <a:prstGeom prst="rect">
                      <a:avLst/>
                    </a:prstGeom>
                  </pic:spPr>
                </pic:pic>
              </a:graphicData>
            </a:graphic>
            <wp14:sizeRelH relativeFrom="page">
              <wp14:pctWidth>0</wp14:pctWidth>
            </wp14:sizeRelH>
            <wp14:sizeRelV relativeFrom="page">
              <wp14:pctHeight>0</wp14:pctHeight>
            </wp14:sizeRelV>
          </wp:anchor>
        </w:drawing>
      </w:r>
      <w:r w:rsidR="00A9564F" w:rsidRPr="00062AB7">
        <w:rPr>
          <w:i w:val="0"/>
          <w:sz w:val="24"/>
        </w:rPr>
        <w:t xml:space="preserve">FE-4: </w:t>
      </w:r>
      <w:r w:rsidR="00424CA0" w:rsidRPr="00062AB7">
        <w:rPr>
          <w:i w:val="0"/>
          <w:sz w:val="24"/>
        </w:rPr>
        <w:t>Gamification</w:t>
      </w:r>
      <w:r w:rsidR="00812B16" w:rsidRPr="00062AB7">
        <w:rPr>
          <w:i w:val="0"/>
          <w:sz w:val="24"/>
        </w:rPr>
        <w:t xml:space="preserve">: the purpose of gamification is to attract students using the platform. </w:t>
      </w:r>
    </w:p>
    <w:p w14:paraId="0C068B7F" w14:textId="3983C977" w:rsidR="00724174" w:rsidRPr="00062AB7" w:rsidRDefault="00724174" w:rsidP="00A9564F">
      <w:pPr>
        <w:pStyle w:val="BodyText"/>
        <w:rPr>
          <w:i w:val="0"/>
          <w:sz w:val="24"/>
        </w:rPr>
      </w:pPr>
      <w:r w:rsidRPr="00062AB7">
        <w:rPr>
          <w:i w:val="0"/>
          <w:sz w:val="24"/>
        </w:rPr>
        <w:t>Figure2. Talent Tree</w:t>
      </w:r>
    </w:p>
    <w:p w14:paraId="4A9D70C9" w14:textId="77777777" w:rsidR="00A9564F" w:rsidRDefault="00A9564F" w:rsidP="00393B11">
      <w:pPr>
        <w:pStyle w:val="BodyText"/>
      </w:pPr>
    </w:p>
    <w:p w14:paraId="1F153FF3" w14:textId="37E28B3E" w:rsidR="00A269F7" w:rsidRDefault="00A269F7" w:rsidP="00724174">
      <w:pPr>
        <w:pStyle w:val="Heading2"/>
      </w:pPr>
      <w:bookmarkStart w:id="18" w:name="_Toc490433558"/>
      <w:r>
        <w:t>Scope of Initial</w:t>
      </w:r>
      <w:r w:rsidR="00724174">
        <w:t xml:space="preserve"> and Subsequent</w:t>
      </w:r>
      <w:r>
        <w:t xml:space="preserve"> Release</w:t>
      </w:r>
      <w:bookmarkEnd w:id="18"/>
    </w:p>
    <w:tbl>
      <w:tblPr>
        <w:tblW w:w="10184" w:type="dxa"/>
        <w:tblInd w:w="-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45"/>
        <w:gridCol w:w="2952"/>
        <w:gridCol w:w="2268"/>
        <w:gridCol w:w="3119"/>
      </w:tblGrid>
      <w:tr w:rsidR="005D60F7" w14:paraId="5F05ADF8" w14:textId="77777777" w:rsidTr="003073CA">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DC1056" w14:textId="77777777" w:rsidR="005D60F7" w:rsidRPr="00062AB7" w:rsidRDefault="005D60F7" w:rsidP="00062AB7">
            <w:pPr>
              <w:pStyle w:val="BodyText"/>
              <w:rPr>
                <w:b/>
                <w:i w:val="0"/>
              </w:rPr>
            </w:pPr>
            <w:r w:rsidRPr="00062AB7">
              <w:rPr>
                <w:b/>
                <w:i w:val="0"/>
              </w:rPr>
              <w:t>Feature</w:t>
            </w:r>
          </w:p>
        </w:tc>
        <w:tc>
          <w:tcPr>
            <w:tcW w:w="295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6B9C38" w14:textId="70695F87" w:rsidR="005D60F7" w:rsidRPr="00062AB7" w:rsidRDefault="005D60F7" w:rsidP="00062AB7">
            <w:pPr>
              <w:pStyle w:val="BodyText"/>
              <w:rPr>
                <w:b/>
                <w:i w:val="0"/>
              </w:rPr>
            </w:pPr>
            <w:r w:rsidRPr="00062AB7">
              <w:rPr>
                <w:b/>
                <w:i w:val="0"/>
              </w:rPr>
              <w:t xml:space="preserve">Release </w:t>
            </w:r>
            <w:r w:rsidR="00841B42" w:rsidRPr="00062AB7">
              <w:rPr>
                <w:b/>
                <w:i w:val="0"/>
              </w:rPr>
              <w:t>0.0</w:t>
            </w:r>
          </w:p>
        </w:tc>
        <w:tc>
          <w:tcPr>
            <w:tcW w:w="226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54D62D" w14:textId="54676198" w:rsidR="005D60F7" w:rsidRPr="00062AB7" w:rsidRDefault="005D60F7" w:rsidP="00062AB7">
            <w:pPr>
              <w:pStyle w:val="BodyText"/>
              <w:rPr>
                <w:b/>
                <w:i w:val="0"/>
              </w:rPr>
            </w:pPr>
            <w:r w:rsidRPr="00062AB7">
              <w:rPr>
                <w:b/>
                <w:i w:val="0"/>
              </w:rPr>
              <w:t xml:space="preserve">Release </w:t>
            </w:r>
            <w:r w:rsidR="00841B42" w:rsidRPr="00062AB7">
              <w:rPr>
                <w:b/>
                <w:i w:val="0"/>
              </w:rPr>
              <w:t>1.0</w:t>
            </w:r>
          </w:p>
        </w:tc>
        <w:tc>
          <w:tcPr>
            <w:tcW w:w="311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AA96147" w14:textId="3A3B39C4" w:rsidR="005D60F7" w:rsidRPr="00062AB7" w:rsidRDefault="005D60F7" w:rsidP="00062AB7">
            <w:pPr>
              <w:pStyle w:val="BodyText"/>
              <w:rPr>
                <w:b/>
                <w:i w:val="0"/>
              </w:rPr>
            </w:pPr>
            <w:r w:rsidRPr="00062AB7">
              <w:rPr>
                <w:b/>
                <w:i w:val="0"/>
              </w:rPr>
              <w:t xml:space="preserve">Release </w:t>
            </w:r>
            <w:r w:rsidR="00841B42" w:rsidRPr="00062AB7">
              <w:rPr>
                <w:b/>
                <w:i w:val="0"/>
              </w:rPr>
              <w:t>1.1</w:t>
            </w:r>
          </w:p>
        </w:tc>
      </w:tr>
      <w:tr w:rsidR="005D60F7" w14:paraId="1FAA3290" w14:textId="77777777" w:rsidTr="003073CA">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EFE060" w14:textId="55037FA7" w:rsidR="005D60F7" w:rsidRPr="00062AB7" w:rsidRDefault="005D60F7" w:rsidP="00062AB7">
            <w:pPr>
              <w:pStyle w:val="BodyText"/>
              <w:rPr>
                <w:i w:val="0"/>
              </w:rPr>
            </w:pPr>
            <w:r w:rsidRPr="00062AB7">
              <w:rPr>
                <w:i w:val="0"/>
              </w:rPr>
              <w:t>FE-1: User login</w:t>
            </w:r>
          </w:p>
          <w:p w14:paraId="487FC88C" w14:textId="77777777" w:rsidR="005D60F7" w:rsidRPr="00062AB7" w:rsidRDefault="005D60F7" w:rsidP="00062AB7">
            <w:pPr>
              <w:pStyle w:val="BodyText"/>
              <w:rPr>
                <w:i w:val="0"/>
              </w:rPr>
            </w:pPr>
          </w:p>
        </w:tc>
        <w:tc>
          <w:tcPr>
            <w:tcW w:w="2952" w:type="dxa"/>
            <w:tcBorders>
              <w:bottom w:val="single" w:sz="8" w:space="0" w:color="000000"/>
              <w:right w:val="single" w:sz="8" w:space="0" w:color="000000"/>
            </w:tcBorders>
            <w:tcMar>
              <w:top w:w="100" w:type="dxa"/>
              <w:left w:w="100" w:type="dxa"/>
              <w:bottom w:w="100" w:type="dxa"/>
              <w:right w:w="100" w:type="dxa"/>
            </w:tcMar>
          </w:tcPr>
          <w:p w14:paraId="693D7E7F" w14:textId="7CFCA73E" w:rsidR="005D60F7" w:rsidRPr="00062AB7" w:rsidRDefault="005D60F7" w:rsidP="00062AB7">
            <w:pPr>
              <w:pStyle w:val="BodyText"/>
              <w:rPr>
                <w:i w:val="0"/>
              </w:rPr>
            </w:pPr>
          </w:p>
        </w:tc>
        <w:tc>
          <w:tcPr>
            <w:tcW w:w="2268" w:type="dxa"/>
            <w:tcBorders>
              <w:bottom w:val="single" w:sz="8" w:space="0" w:color="000000"/>
              <w:right w:val="single" w:sz="8" w:space="0" w:color="000000"/>
            </w:tcBorders>
            <w:tcMar>
              <w:top w:w="100" w:type="dxa"/>
              <w:left w:w="100" w:type="dxa"/>
              <w:bottom w:w="100" w:type="dxa"/>
              <w:right w:w="100" w:type="dxa"/>
            </w:tcMar>
          </w:tcPr>
          <w:p w14:paraId="3B5289CB" w14:textId="6D2C9337" w:rsidR="005D60F7" w:rsidRPr="00062AB7" w:rsidRDefault="009A3292" w:rsidP="00062AB7">
            <w:pPr>
              <w:pStyle w:val="BodyText"/>
              <w:rPr>
                <w:i w:val="0"/>
              </w:rPr>
            </w:pPr>
            <w:r w:rsidRPr="00062AB7">
              <w:rPr>
                <w:i w:val="0"/>
              </w:rPr>
              <w:t xml:space="preserve"> </w:t>
            </w:r>
            <w:r w:rsidR="005D60F7" w:rsidRPr="00062AB7">
              <w:rPr>
                <w:i w:val="0"/>
              </w:rPr>
              <w:t>Fully implemented</w:t>
            </w:r>
          </w:p>
        </w:tc>
        <w:tc>
          <w:tcPr>
            <w:tcW w:w="3119" w:type="dxa"/>
            <w:tcBorders>
              <w:bottom w:val="single" w:sz="8" w:space="0" w:color="000000"/>
              <w:right w:val="single" w:sz="8" w:space="0" w:color="000000"/>
            </w:tcBorders>
            <w:tcMar>
              <w:top w:w="100" w:type="dxa"/>
              <w:left w:w="100" w:type="dxa"/>
              <w:bottom w:w="100" w:type="dxa"/>
              <w:right w:w="100" w:type="dxa"/>
            </w:tcMar>
          </w:tcPr>
          <w:p w14:paraId="687D0809" w14:textId="77777777" w:rsidR="005D60F7" w:rsidRPr="00062AB7" w:rsidRDefault="005D60F7" w:rsidP="00062AB7">
            <w:pPr>
              <w:pStyle w:val="BodyText"/>
              <w:rPr>
                <w:i w:val="0"/>
              </w:rPr>
            </w:pPr>
            <w:r w:rsidRPr="00062AB7">
              <w:rPr>
                <w:i w:val="0"/>
              </w:rPr>
              <w:t xml:space="preserve"> </w:t>
            </w:r>
          </w:p>
        </w:tc>
      </w:tr>
      <w:tr w:rsidR="005D60F7" w14:paraId="37373227" w14:textId="77777777" w:rsidTr="003073CA">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F628A5D" w14:textId="77777777" w:rsidR="005D60F7" w:rsidRPr="00062AB7" w:rsidRDefault="005D60F7" w:rsidP="00062AB7">
            <w:pPr>
              <w:pStyle w:val="BodyText"/>
              <w:rPr>
                <w:i w:val="0"/>
              </w:rPr>
            </w:pPr>
          </w:p>
          <w:p w14:paraId="6262F9A2" w14:textId="67AF9467" w:rsidR="005D60F7" w:rsidRPr="00062AB7" w:rsidRDefault="005D60F7" w:rsidP="00062AB7">
            <w:pPr>
              <w:pStyle w:val="BodyText"/>
              <w:rPr>
                <w:i w:val="0"/>
              </w:rPr>
            </w:pPr>
            <w:r w:rsidRPr="00062AB7">
              <w:rPr>
                <w:i w:val="0"/>
              </w:rPr>
              <w:t>FE-2: Management</w:t>
            </w:r>
          </w:p>
          <w:p w14:paraId="0A0FB29E" w14:textId="77777777" w:rsidR="005D60F7" w:rsidRPr="00062AB7" w:rsidRDefault="005D60F7" w:rsidP="00062AB7">
            <w:pPr>
              <w:pStyle w:val="BodyText"/>
              <w:rPr>
                <w:i w:val="0"/>
              </w:rPr>
            </w:pPr>
          </w:p>
        </w:tc>
        <w:tc>
          <w:tcPr>
            <w:tcW w:w="2952" w:type="dxa"/>
            <w:tcBorders>
              <w:bottom w:val="single" w:sz="8" w:space="0" w:color="000000"/>
              <w:right w:val="single" w:sz="8" w:space="0" w:color="000000"/>
            </w:tcBorders>
            <w:tcMar>
              <w:top w:w="100" w:type="dxa"/>
              <w:left w:w="100" w:type="dxa"/>
              <w:bottom w:w="100" w:type="dxa"/>
              <w:right w:w="100" w:type="dxa"/>
            </w:tcMar>
          </w:tcPr>
          <w:p w14:paraId="27CF6BA5" w14:textId="3CF51ED8" w:rsidR="005D60F7" w:rsidRPr="00062AB7" w:rsidRDefault="005D60F7" w:rsidP="00062AB7">
            <w:pPr>
              <w:pStyle w:val="BodyText"/>
              <w:rPr>
                <w:i w:val="0"/>
              </w:rPr>
            </w:pPr>
          </w:p>
        </w:tc>
        <w:tc>
          <w:tcPr>
            <w:tcW w:w="2268" w:type="dxa"/>
            <w:tcBorders>
              <w:bottom w:val="single" w:sz="8" w:space="0" w:color="000000"/>
              <w:right w:val="single" w:sz="8" w:space="0" w:color="000000"/>
            </w:tcBorders>
            <w:tcMar>
              <w:top w:w="100" w:type="dxa"/>
              <w:left w:w="100" w:type="dxa"/>
              <w:bottom w:w="100" w:type="dxa"/>
              <w:right w:w="100" w:type="dxa"/>
            </w:tcMar>
          </w:tcPr>
          <w:p w14:paraId="416C77A2" w14:textId="060BD553" w:rsidR="005D60F7" w:rsidRPr="00062AB7" w:rsidRDefault="003073CA" w:rsidP="00062AB7">
            <w:pPr>
              <w:pStyle w:val="BodyText"/>
              <w:rPr>
                <w:i w:val="0"/>
              </w:rPr>
            </w:pPr>
            <w:r w:rsidRPr="00062AB7">
              <w:rPr>
                <w:i w:val="0"/>
              </w:rPr>
              <w:t>View demo data and edit billboard. (</w:t>
            </w:r>
            <w:r w:rsidR="009A3292" w:rsidRPr="00062AB7">
              <w:rPr>
                <w:i w:val="0"/>
              </w:rPr>
              <w:t>implement</w:t>
            </w:r>
            <w:r w:rsidRPr="00062AB7">
              <w:rPr>
                <w:i w:val="0"/>
              </w:rPr>
              <w:t xml:space="preserve"> all functions of management)</w:t>
            </w:r>
          </w:p>
        </w:tc>
        <w:tc>
          <w:tcPr>
            <w:tcW w:w="3119" w:type="dxa"/>
            <w:tcBorders>
              <w:bottom w:val="single" w:sz="8" w:space="0" w:color="000000"/>
              <w:right w:val="single" w:sz="8" w:space="0" w:color="000000"/>
            </w:tcBorders>
            <w:tcMar>
              <w:top w:w="100" w:type="dxa"/>
              <w:left w:w="100" w:type="dxa"/>
              <w:bottom w:w="100" w:type="dxa"/>
              <w:right w:w="100" w:type="dxa"/>
            </w:tcMar>
          </w:tcPr>
          <w:p w14:paraId="793667C0" w14:textId="0F03793E" w:rsidR="005D60F7" w:rsidRPr="00062AB7" w:rsidRDefault="003073CA" w:rsidP="00062AB7">
            <w:pPr>
              <w:pStyle w:val="BodyText"/>
              <w:rPr>
                <w:i w:val="0"/>
              </w:rPr>
            </w:pPr>
            <w:r w:rsidRPr="00062AB7">
              <w:rPr>
                <w:i w:val="0"/>
              </w:rPr>
              <w:t>Add gamification into the management page. (Fully implemented)</w:t>
            </w:r>
          </w:p>
        </w:tc>
      </w:tr>
      <w:tr w:rsidR="005D60F7" w14:paraId="1AC07792" w14:textId="77777777" w:rsidTr="003073CA">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8BD051" w14:textId="77777777" w:rsidR="005D60F7" w:rsidRPr="00062AB7" w:rsidRDefault="005D60F7" w:rsidP="00062AB7">
            <w:pPr>
              <w:pStyle w:val="BodyText"/>
              <w:rPr>
                <w:i w:val="0"/>
              </w:rPr>
            </w:pPr>
          </w:p>
          <w:p w14:paraId="1DC39E93" w14:textId="200CC3B7" w:rsidR="005D60F7" w:rsidRPr="00062AB7" w:rsidRDefault="005D60F7" w:rsidP="00062AB7">
            <w:pPr>
              <w:pStyle w:val="BodyText"/>
              <w:rPr>
                <w:i w:val="0"/>
              </w:rPr>
            </w:pPr>
            <w:r w:rsidRPr="00062AB7">
              <w:rPr>
                <w:i w:val="0"/>
              </w:rPr>
              <w:t>FE-3: Career Plan</w:t>
            </w:r>
          </w:p>
          <w:p w14:paraId="74A73D7F" w14:textId="77777777" w:rsidR="005D60F7" w:rsidRPr="00062AB7" w:rsidRDefault="005D60F7" w:rsidP="00062AB7">
            <w:pPr>
              <w:pStyle w:val="BodyText"/>
              <w:rPr>
                <w:i w:val="0"/>
              </w:rPr>
            </w:pPr>
          </w:p>
        </w:tc>
        <w:tc>
          <w:tcPr>
            <w:tcW w:w="2952" w:type="dxa"/>
            <w:tcBorders>
              <w:bottom w:val="single" w:sz="8" w:space="0" w:color="000000"/>
              <w:right w:val="single" w:sz="8" w:space="0" w:color="000000"/>
            </w:tcBorders>
            <w:tcMar>
              <w:top w:w="100" w:type="dxa"/>
              <w:left w:w="100" w:type="dxa"/>
              <w:bottom w:w="100" w:type="dxa"/>
              <w:right w:w="100" w:type="dxa"/>
            </w:tcMar>
          </w:tcPr>
          <w:p w14:paraId="4EEF3802" w14:textId="3359114D" w:rsidR="005D60F7" w:rsidRPr="00062AB7" w:rsidRDefault="009A3292" w:rsidP="00062AB7">
            <w:pPr>
              <w:pStyle w:val="BodyText"/>
              <w:rPr>
                <w:i w:val="0"/>
              </w:rPr>
            </w:pPr>
            <w:r w:rsidRPr="00062AB7">
              <w:rPr>
                <w:i w:val="0"/>
              </w:rPr>
              <w:t>I</w:t>
            </w:r>
            <w:r w:rsidR="003073CA" w:rsidRPr="00062AB7">
              <w:rPr>
                <w:i w:val="0"/>
              </w:rPr>
              <w:t>mplement</w:t>
            </w:r>
            <w:r w:rsidR="005D60F7" w:rsidRPr="00062AB7">
              <w:rPr>
                <w:i w:val="0"/>
              </w:rPr>
              <w:t xml:space="preserve"> </w:t>
            </w:r>
            <w:r w:rsidRPr="00062AB7">
              <w:rPr>
                <w:i w:val="0"/>
              </w:rPr>
              <w:t>the functions of career plan.</w:t>
            </w:r>
          </w:p>
        </w:tc>
        <w:tc>
          <w:tcPr>
            <w:tcW w:w="2268" w:type="dxa"/>
            <w:tcBorders>
              <w:bottom w:val="single" w:sz="8" w:space="0" w:color="000000"/>
              <w:right w:val="single" w:sz="8" w:space="0" w:color="000000"/>
            </w:tcBorders>
            <w:tcMar>
              <w:top w:w="100" w:type="dxa"/>
              <w:left w:w="100" w:type="dxa"/>
              <w:bottom w:w="100" w:type="dxa"/>
              <w:right w:w="100" w:type="dxa"/>
            </w:tcMar>
          </w:tcPr>
          <w:p w14:paraId="4A447CC4" w14:textId="2ED87B9B" w:rsidR="005D60F7" w:rsidRPr="00062AB7" w:rsidRDefault="005D60F7" w:rsidP="00062AB7">
            <w:pPr>
              <w:pStyle w:val="BodyText"/>
              <w:rPr>
                <w:i w:val="0"/>
              </w:rPr>
            </w:pPr>
          </w:p>
        </w:tc>
        <w:tc>
          <w:tcPr>
            <w:tcW w:w="3119" w:type="dxa"/>
            <w:tcBorders>
              <w:bottom w:val="single" w:sz="8" w:space="0" w:color="000000"/>
              <w:right w:val="single" w:sz="8" w:space="0" w:color="000000"/>
            </w:tcBorders>
            <w:tcMar>
              <w:top w:w="100" w:type="dxa"/>
              <w:left w:w="100" w:type="dxa"/>
              <w:bottom w:w="100" w:type="dxa"/>
              <w:right w:w="100" w:type="dxa"/>
            </w:tcMar>
          </w:tcPr>
          <w:p w14:paraId="23A20C59" w14:textId="134EF9D2" w:rsidR="005D60F7" w:rsidRPr="00062AB7" w:rsidRDefault="003073CA" w:rsidP="00062AB7">
            <w:pPr>
              <w:pStyle w:val="BodyText"/>
              <w:rPr>
                <w:i w:val="0"/>
              </w:rPr>
            </w:pPr>
            <w:r w:rsidRPr="00062AB7">
              <w:rPr>
                <w:i w:val="0"/>
              </w:rPr>
              <w:t>Add gamification into the career plan page. (Fully implemented)</w:t>
            </w:r>
          </w:p>
        </w:tc>
      </w:tr>
      <w:tr w:rsidR="005D60F7" w:rsidRPr="00B17116" w14:paraId="7A72CF5C" w14:textId="77777777" w:rsidTr="003073CA">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4B7C938" w14:textId="02381136" w:rsidR="005D60F7" w:rsidRPr="00062AB7" w:rsidRDefault="005D60F7" w:rsidP="00062AB7">
            <w:pPr>
              <w:pStyle w:val="BodyText"/>
              <w:rPr>
                <w:i w:val="0"/>
              </w:rPr>
            </w:pPr>
            <w:r w:rsidRPr="00062AB7">
              <w:rPr>
                <w:i w:val="0"/>
              </w:rPr>
              <w:t>FE-4: Gamification</w:t>
            </w:r>
          </w:p>
          <w:p w14:paraId="79AF577C" w14:textId="77777777" w:rsidR="005D60F7" w:rsidRPr="00062AB7" w:rsidRDefault="005D60F7" w:rsidP="00062AB7">
            <w:pPr>
              <w:pStyle w:val="BodyText"/>
              <w:rPr>
                <w:i w:val="0"/>
              </w:rPr>
            </w:pPr>
          </w:p>
          <w:p w14:paraId="56BC30B3" w14:textId="77777777" w:rsidR="005D60F7" w:rsidRPr="00062AB7" w:rsidRDefault="005D60F7" w:rsidP="00062AB7">
            <w:pPr>
              <w:pStyle w:val="BodyText"/>
              <w:rPr>
                <w:i w:val="0"/>
              </w:rPr>
            </w:pPr>
          </w:p>
        </w:tc>
        <w:tc>
          <w:tcPr>
            <w:tcW w:w="2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A51839" w14:textId="22AD1578" w:rsidR="005D60F7" w:rsidRPr="00062AB7" w:rsidRDefault="005D60F7" w:rsidP="00062AB7">
            <w:pPr>
              <w:pStyle w:val="BodyText"/>
              <w:rPr>
                <w:i w:val="0"/>
              </w:rPr>
            </w:pPr>
          </w:p>
        </w:tc>
        <w:tc>
          <w:tcPr>
            <w:tcW w:w="2268" w:type="dxa"/>
            <w:tcBorders>
              <w:bottom w:val="single" w:sz="8" w:space="0" w:color="000000"/>
              <w:right w:val="single" w:sz="8" w:space="0" w:color="000000"/>
            </w:tcBorders>
            <w:tcMar>
              <w:top w:w="100" w:type="dxa"/>
              <w:left w:w="100" w:type="dxa"/>
              <w:bottom w:w="100" w:type="dxa"/>
              <w:right w:w="100" w:type="dxa"/>
            </w:tcMar>
          </w:tcPr>
          <w:p w14:paraId="349F0A57" w14:textId="059AA086" w:rsidR="005D60F7" w:rsidRPr="00062AB7" w:rsidRDefault="009A3292" w:rsidP="00062AB7">
            <w:pPr>
              <w:pStyle w:val="BodyText"/>
              <w:rPr>
                <w:i w:val="0"/>
              </w:rPr>
            </w:pPr>
            <w:r w:rsidRPr="00062AB7">
              <w:rPr>
                <w:i w:val="0"/>
              </w:rPr>
              <w:t>Design Gamification</w:t>
            </w:r>
          </w:p>
        </w:tc>
        <w:tc>
          <w:tcPr>
            <w:tcW w:w="3119" w:type="dxa"/>
            <w:tcBorders>
              <w:bottom w:val="single" w:sz="8" w:space="0" w:color="000000"/>
              <w:right w:val="single" w:sz="8" w:space="0" w:color="000000"/>
            </w:tcBorders>
            <w:tcMar>
              <w:top w:w="100" w:type="dxa"/>
              <w:left w:w="100" w:type="dxa"/>
              <w:bottom w:w="100" w:type="dxa"/>
              <w:right w:w="100" w:type="dxa"/>
            </w:tcMar>
          </w:tcPr>
          <w:p w14:paraId="545C77F5" w14:textId="6C14AB16" w:rsidR="005D60F7" w:rsidRPr="00062AB7" w:rsidRDefault="005D60F7" w:rsidP="00062AB7">
            <w:pPr>
              <w:pStyle w:val="BodyText"/>
              <w:rPr>
                <w:i w:val="0"/>
              </w:rPr>
            </w:pPr>
            <w:r w:rsidRPr="00062AB7">
              <w:rPr>
                <w:i w:val="0"/>
              </w:rPr>
              <w:t xml:space="preserve"> </w:t>
            </w:r>
            <w:r w:rsidR="003073CA" w:rsidRPr="00062AB7">
              <w:rPr>
                <w:i w:val="0"/>
              </w:rPr>
              <w:t>Implement the ideas in the platform. (Fully implemented)</w:t>
            </w:r>
          </w:p>
        </w:tc>
      </w:tr>
    </w:tbl>
    <w:p w14:paraId="2CFE43AA" w14:textId="4907ACA5" w:rsidR="00461815" w:rsidRPr="000646C0" w:rsidRDefault="00841B42">
      <w:pPr>
        <w:pStyle w:val="BodyText"/>
        <w:rPr>
          <w:i w:val="0"/>
          <w:sz w:val="24"/>
          <w:lang w:eastAsia="zh-CN"/>
        </w:rPr>
      </w:pPr>
      <w:r w:rsidRPr="000646C0">
        <w:rPr>
          <w:i w:val="0"/>
          <w:sz w:val="24"/>
          <w:lang w:eastAsia="zh-CN"/>
        </w:rPr>
        <w:t xml:space="preserve">Table1. </w:t>
      </w:r>
    </w:p>
    <w:p w14:paraId="49768A62" w14:textId="216386A1" w:rsidR="00724174" w:rsidRDefault="00A269F7" w:rsidP="00FF627E">
      <w:pPr>
        <w:pStyle w:val="Heading2"/>
      </w:pPr>
      <w:bookmarkStart w:id="19" w:name="_Toc490433559"/>
      <w:r>
        <w:t>Limitations and Exclusions</w:t>
      </w:r>
      <w:bookmarkEnd w:id="19"/>
    </w:p>
    <w:p w14:paraId="2D377CE8" w14:textId="2F1222CA" w:rsidR="00724174" w:rsidRPr="00062AB7" w:rsidRDefault="00724174" w:rsidP="000646C0">
      <w:pPr>
        <w:pStyle w:val="BodyText"/>
        <w:spacing w:line="240" w:lineRule="auto"/>
        <w:rPr>
          <w:i w:val="0"/>
          <w:sz w:val="24"/>
        </w:rPr>
      </w:pPr>
      <w:r w:rsidRPr="00062AB7">
        <w:rPr>
          <w:i w:val="0"/>
          <w:sz w:val="24"/>
        </w:rPr>
        <w:t>LI-1: In the first two releases, the platform will only be focused on the functions.</w:t>
      </w:r>
    </w:p>
    <w:p w14:paraId="44BFA327" w14:textId="3D24E1C3" w:rsidR="00724174" w:rsidRPr="00062AB7" w:rsidRDefault="00724174" w:rsidP="000646C0">
      <w:pPr>
        <w:pStyle w:val="BodyText"/>
        <w:spacing w:line="240" w:lineRule="auto"/>
        <w:rPr>
          <w:i w:val="0"/>
          <w:sz w:val="24"/>
        </w:rPr>
      </w:pPr>
      <w:r w:rsidRPr="00062AB7">
        <w:rPr>
          <w:i w:val="0"/>
          <w:sz w:val="24"/>
        </w:rPr>
        <w:t xml:space="preserve">LI-2: Platform is designed as a form of website for computer. </w:t>
      </w:r>
    </w:p>
    <w:p w14:paraId="2E2685D0" w14:textId="7C718D24" w:rsidR="00724174" w:rsidRPr="00062AB7" w:rsidRDefault="00724174" w:rsidP="000646C0">
      <w:pPr>
        <w:pStyle w:val="BodyText"/>
        <w:spacing w:line="240" w:lineRule="auto"/>
        <w:rPr>
          <w:i w:val="0"/>
          <w:sz w:val="24"/>
        </w:rPr>
      </w:pPr>
      <w:r w:rsidRPr="00062AB7">
        <w:rPr>
          <w:i w:val="0"/>
          <w:sz w:val="24"/>
        </w:rPr>
        <w:t>EX-1: Platform can be used though mobile phone or tablet</w:t>
      </w:r>
      <w:r w:rsidR="00FF627E" w:rsidRPr="00062AB7">
        <w:rPr>
          <w:i w:val="0"/>
          <w:sz w:val="24"/>
        </w:rPr>
        <w:t xml:space="preserve"> device</w:t>
      </w:r>
      <w:r w:rsidRPr="00062AB7">
        <w:rPr>
          <w:i w:val="0"/>
          <w:sz w:val="24"/>
        </w:rPr>
        <w:t xml:space="preserve">. </w:t>
      </w:r>
    </w:p>
    <w:p w14:paraId="0D1A7797" w14:textId="77777777" w:rsidR="00A269F7" w:rsidRDefault="00A269F7">
      <w:pPr>
        <w:pStyle w:val="Heading1"/>
      </w:pPr>
      <w:bookmarkStart w:id="20" w:name="_Toc490433560"/>
      <w:r>
        <w:lastRenderedPageBreak/>
        <w:t>Business Context</w:t>
      </w:r>
      <w:bookmarkEnd w:id="20"/>
    </w:p>
    <w:p w14:paraId="5423095E" w14:textId="77777777" w:rsidR="00A269F7" w:rsidRDefault="00A269F7">
      <w:pPr>
        <w:pStyle w:val="Heading2"/>
      </w:pPr>
      <w:bookmarkStart w:id="21" w:name="_Toc490433561"/>
      <w:r>
        <w:t>Stakeholder Profiles</w:t>
      </w:r>
      <w:bookmarkEnd w:id="21"/>
    </w:p>
    <w:p w14:paraId="0D7422CB" w14:textId="77777777" w:rsidR="00A269F7" w:rsidRDefault="00A269F7"/>
    <w:tbl>
      <w:tblPr>
        <w:tblW w:w="960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32"/>
        <w:gridCol w:w="1518"/>
        <w:gridCol w:w="2182"/>
        <w:gridCol w:w="2467"/>
        <w:gridCol w:w="1803"/>
      </w:tblGrid>
      <w:tr w:rsidR="007413FF" w14:paraId="626C971E" w14:textId="77777777" w:rsidTr="00EA698B">
        <w:trPr>
          <w:trHeight w:val="595"/>
        </w:trPr>
        <w:tc>
          <w:tcPr>
            <w:tcW w:w="1632" w:type="dxa"/>
            <w:tcBorders>
              <w:top w:val="single" w:sz="12" w:space="0" w:color="auto"/>
              <w:bottom w:val="double" w:sz="12" w:space="0" w:color="auto"/>
            </w:tcBorders>
          </w:tcPr>
          <w:p w14:paraId="021D7AA2" w14:textId="77777777" w:rsidR="007413FF" w:rsidRPr="00062AB7" w:rsidRDefault="007413FF" w:rsidP="00EA698B">
            <w:pPr>
              <w:pStyle w:val="BodyText"/>
              <w:keepNext/>
              <w:keepLines/>
              <w:jc w:val="center"/>
              <w:rPr>
                <w:b/>
                <w:i w:val="0"/>
              </w:rPr>
            </w:pPr>
            <w:r w:rsidRPr="00062AB7">
              <w:rPr>
                <w:b/>
                <w:i w:val="0"/>
              </w:rPr>
              <w:br/>
              <w:t>Stakeholder</w:t>
            </w:r>
          </w:p>
        </w:tc>
        <w:tc>
          <w:tcPr>
            <w:tcW w:w="1518" w:type="dxa"/>
            <w:tcBorders>
              <w:top w:val="single" w:sz="12" w:space="0" w:color="auto"/>
              <w:bottom w:val="double" w:sz="12" w:space="0" w:color="auto"/>
            </w:tcBorders>
          </w:tcPr>
          <w:p w14:paraId="3FF64EA7" w14:textId="77777777" w:rsidR="007413FF" w:rsidRPr="00062AB7" w:rsidRDefault="007413FF" w:rsidP="00EA698B">
            <w:pPr>
              <w:pStyle w:val="BodyText"/>
              <w:keepNext/>
              <w:keepLines/>
              <w:jc w:val="center"/>
              <w:rPr>
                <w:b/>
                <w:i w:val="0"/>
                <w:lang w:eastAsia="zh-CN"/>
              </w:rPr>
            </w:pPr>
          </w:p>
          <w:p w14:paraId="6734202E" w14:textId="77777777" w:rsidR="007413FF" w:rsidRPr="00062AB7" w:rsidRDefault="007413FF" w:rsidP="00EA698B">
            <w:pPr>
              <w:pStyle w:val="BodyText"/>
              <w:keepNext/>
              <w:keepLines/>
              <w:jc w:val="center"/>
              <w:rPr>
                <w:b/>
                <w:i w:val="0"/>
              </w:rPr>
            </w:pPr>
            <w:r w:rsidRPr="00062AB7">
              <w:rPr>
                <w:b/>
                <w:i w:val="0"/>
              </w:rPr>
              <w:t>Major Value</w:t>
            </w:r>
          </w:p>
        </w:tc>
        <w:tc>
          <w:tcPr>
            <w:tcW w:w="2182" w:type="dxa"/>
            <w:tcBorders>
              <w:top w:val="single" w:sz="12" w:space="0" w:color="auto"/>
              <w:bottom w:val="double" w:sz="12" w:space="0" w:color="auto"/>
            </w:tcBorders>
          </w:tcPr>
          <w:p w14:paraId="55C36871" w14:textId="77777777" w:rsidR="007413FF" w:rsidRPr="00062AB7" w:rsidRDefault="007413FF" w:rsidP="00EA698B">
            <w:pPr>
              <w:pStyle w:val="BodyText"/>
              <w:keepNext/>
              <w:keepLines/>
              <w:jc w:val="center"/>
              <w:rPr>
                <w:b/>
                <w:i w:val="0"/>
              </w:rPr>
            </w:pPr>
            <w:r w:rsidRPr="00062AB7">
              <w:rPr>
                <w:b/>
                <w:i w:val="0"/>
              </w:rPr>
              <w:br/>
              <w:t>Attitudes</w:t>
            </w:r>
          </w:p>
        </w:tc>
        <w:tc>
          <w:tcPr>
            <w:tcW w:w="2467" w:type="dxa"/>
            <w:tcBorders>
              <w:top w:val="single" w:sz="12" w:space="0" w:color="auto"/>
              <w:bottom w:val="double" w:sz="12" w:space="0" w:color="auto"/>
            </w:tcBorders>
          </w:tcPr>
          <w:p w14:paraId="448A87D3" w14:textId="77777777" w:rsidR="007413FF" w:rsidRPr="00062AB7" w:rsidRDefault="007413FF" w:rsidP="00EA698B">
            <w:pPr>
              <w:pStyle w:val="BodyText"/>
              <w:keepNext/>
              <w:keepLines/>
              <w:jc w:val="center"/>
              <w:rPr>
                <w:b/>
                <w:i w:val="0"/>
              </w:rPr>
            </w:pPr>
            <w:r w:rsidRPr="00062AB7">
              <w:rPr>
                <w:b/>
                <w:i w:val="0"/>
              </w:rPr>
              <w:br/>
              <w:t>Major Interests</w:t>
            </w:r>
          </w:p>
        </w:tc>
        <w:tc>
          <w:tcPr>
            <w:tcW w:w="1803" w:type="dxa"/>
            <w:tcBorders>
              <w:top w:val="single" w:sz="12" w:space="0" w:color="auto"/>
              <w:bottom w:val="double" w:sz="12" w:space="0" w:color="auto"/>
            </w:tcBorders>
          </w:tcPr>
          <w:p w14:paraId="11897C27" w14:textId="77777777" w:rsidR="007413FF" w:rsidRPr="00062AB7" w:rsidRDefault="007413FF" w:rsidP="00EA698B">
            <w:pPr>
              <w:pStyle w:val="BodyText"/>
              <w:keepNext/>
              <w:keepLines/>
              <w:jc w:val="center"/>
              <w:rPr>
                <w:b/>
                <w:i w:val="0"/>
              </w:rPr>
            </w:pPr>
            <w:r w:rsidRPr="00062AB7">
              <w:rPr>
                <w:b/>
                <w:i w:val="0"/>
              </w:rPr>
              <w:br/>
              <w:t>Constraints</w:t>
            </w:r>
          </w:p>
        </w:tc>
      </w:tr>
      <w:tr w:rsidR="007413FF" w14:paraId="716446AE" w14:textId="77777777" w:rsidTr="00EA698B">
        <w:trPr>
          <w:trHeight w:val="948"/>
        </w:trPr>
        <w:tc>
          <w:tcPr>
            <w:tcW w:w="1632" w:type="dxa"/>
            <w:tcBorders>
              <w:top w:val="nil"/>
            </w:tcBorders>
          </w:tcPr>
          <w:p w14:paraId="7AEE4784" w14:textId="77777777" w:rsidR="007413FF" w:rsidRPr="00062AB7" w:rsidRDefault="007413FF" w:rsidP="00EA698B">
            <w:pPr>
              <w:pStyle w:val="TableTextsmall"/>
              <w:rPr>
                <w:i w:val="0"/>
                <w:sz w:val="22"/>
              </w:rPr>
            </w:pPr>
            <w:r w:rsidRPr="00062AB7">
              <w:rPr>
                <w:rFonts w:hint="eastAsia"/>
                <w:i w:val="0"/>
                <w:sz w:val="22"/>
              </w:rPr>
              <w:t>Career Center Stuff</w:t>
            </w:r>
          </w:p>
        </w:tc>
        <w:tc>
          <w:tcPr>
            <w:tcW w:w="1518" w:type="dxa"/>
            <w:tcBorders>
              <w:top w:val="nil"/>
            </w:tcBorders>
          </w:tcPr>
          <w:p w14:paraId="223A8931" w14:textId="77777777" w:rsidR="007413FF" w:rsidRPr="00062AB7" w:rsidRDefault="007413FF" w:rsidP="00EA698B">
            <w:pPr>
              <w:pStyle w:val="TableTextsmall"/>
              <w:rPr>
                <w:i w:val="0"/>
                <w:sz w:val="22"/>
              </w:rPr>
            </w:pPr>
            <w:r w:rsidRPr="00062AB7">
              <w:rPr>
                <w:rFonts w:hint="eastAsia"/>
                <w:i w:val="0"/>
                <w:sz w:val="22"/>
              </w:rPr>
              <w:t>I</w:t>
            </w:r>
            <w:r w:rsidRPr="00062AB7">
              <w:rPr>
                <w:i w:val="0"/>
                <w:sz w:val="22"/>
              </w:rPr>
              <w:t>ncreased</w:t>
            </w:r>
            <w:r w:rsidRPr="00062AB7">
              <w:rPr>
                <w:rFonts w:hint="eastAsia"/>
                <w:i w:val="0"/>
                <w:sz w:val="22"/>
              </w:rPr>
              <w:t xml:space="preserve"> career plan interview</w:t>
            </w:r>
          </w:p>
        </w:tc>
        <w:tc>
          <w:tcPr>
            <w:tcW w:w="2182" w:type="dxa"/>
            <w:tcBorders>
              <w:top w:val="nil"/>
            </w:tcBorders>
          </w:tcPr>
          <w:p w14:paraId="3AADE88E" w14:textId="77777777" w:rsidR="007413FF" w:rsidRPr="00062AB7" w:rsidRDefault="007413FF" w:rsidP="00EA698B">
            <w:pPr>
              <w:pStyle w:val="TableTextsmall"/>
              <w:rPr>
                <w:i w:val="0"/>
                <w:sz w:val="22"/>
              </w:rPr>
            </w:pPr>
            <w:r w:rsidRPr="00062AB7">
              <w:rPr>
                <w:rFonts w:hint="eastAsia"/>
                <w:i w:val="0"/>
                <w:sz w:val="22"/>
              </w:rPr>
              <w:t>S</w:t>
            </w:r>
            <w:r w:rsidRPr="00062AB7">
              <w:rPr>
                <w:i w:val="0"/>
                <w:sz w:val="22"/>
              </w:rPr>
              <w:t>ee product as avenue to increase</w:t>
            </w:r>
            <w:r w:rsidRPr="00062AB7">
              <w:rPr>
                <w:rFonts w:hint="eastAsia"/>
                <w:i w:val="0"/>
                <w:sz w:val="22"/>
              </w:rPr>
              <w:t xml:space="preserve"> awareness amo</w:t>
            </w:r>
            <w:r w:rsidRPr="00062AB7">
              <w:rPr>
                <w:i w:val="0"/>
                <w:sz w:val="22"/>
              </w:rPr>
              <w:t>n</w:t>
            </w:r>
            <w:r w:rsidRPr="00062AB7">
              <w:rPr>
                <w:rFonts w:hint="eastAsia"/>
                <w:i w:val="0"/>
                <w:sz w:val="22"/>
              </w:rPr>
              <w:t>g</w:t>
            </w:r>
            <w:r w:rsidRPr="00062AB7">
              <w:rPr>
                <w:i w:val="0"/>
                <w:sz w:val="22"/>
              </w:rPr>
              <w:t xml:space="preserve"> </w:t>
            </w:r>
            <w:r w:rsidRPr="00062AB7">
              <w:rPr>
                <w:rFonts w:hint="eastAsia"/>
                <w:i w:val="0"/>
                <w:sz w:val="22"/>
              </w:rPr>
              <w:t>ANU students</w:t>
            </w:r>
          </w:p>
        </w:tc>
        <w:tc>
          <w:tcPr>
            <w:tcW w:w="2467" w:type="dxa"/>
            <w:tcBorders>
              <w:top w:val="nil"/>
            </w:tcBorders>
          </w:tcPr>
          <w:p w14:paraId="3CBF5B90" w14:textId="77777777" w:rsidR="007413FF" w:rsidRPr="00062AB7" w:rsidRDefault="007413FF" w:rsidP="00EA698B">
            <w:pPr>
              <w:pStyle w:val="TableTextsmall"/>
              <w:rPr>
                <w:i w:val="0"/>
                <w:sz w:val="22"/>
              </w:rPr>
            </w:pPr>
            <w:r w:rsidRPr="00062AB7">
              <w:rPr>
                <w:rFonts w:hint="eastAsia"/>
                <w:i w:val="0"/>
                <w:sz w:val="22"/>
              </w:rPr>
              <w:t>Interesting and g</w:t>
            </w:r>
            <w:r w:rsidRPr="00062AB7">
              <w:rPr>
                <w:i w:val="0"/>
                <w:sz w:val="22"/>
              </w:rPr>
              <w:t>amification</w:t>
            </w:r>
            <w:r w:rsidRPr="00062AB7">
              <w:rPr>
                <w:rFonts w:hint="eastAsia"/>
                <w:i w:val="0"/>
                <w:sz w:val="22"/>
              </w:rPr>
              <w:t xml:space="preserve"> application interface; </w:t>
            </w:r>
            <w:r w:rsidRPr="00062AB7">
              <w:rPr>
                <w:i w:val="0"/>
                <w:sz w:val="22"/>
              </w:rPr>
              <w:t>rich feature set; time to</w:t>
            </w:r>
            <w:r w:rsidRPr="00062AB7">
              <w:rPr>
                <w:rFonts w:hint="eastAsia"/>
                <w:i w:val="0"/>
                <w:sz w:val="22"/>
              </w:rPr>
              <w:t xml:space="preserve"> release</w:t>
            </w:r>
          </w:p>
        </w:tc>
        <w:tc>
          <w:tcPr>
            <w:tcW w:w="1803" w:type="dxa"/>
            <w:tcBorders>
              <w:top w:val="nil"/>
            </w:tcBorders>
          </w:tcPr>
          <w:p w14:paraId="14288433" w14:textId="77777777" w:rsidR="007413FF" w:rsidRPr="00062AB7" w:rsidRDefault="007413FF" w:rsidP="00EA698B">
            <w:pPr>
              <w:pStyle w:val="TableTextsmall"/>
              <w:rPr>
                <w:i w:val="0"/>
                <w:sz w:val="22"/>
              </w:rPr>
            </w:pPr>
            <w:r w:rsidRPr="00062AB7">
              <w:rPr>
                <w:rFonts w:hint="eastAsia"/>
                <w:i w:val="0"/>
                <w:sz w:val="22"/>
              </w:rPr>
              <w:t>Output should be attractive to ANU students</w:t>
            </w:r>
          </w:p>
        </w:tc>
      </w:tr>
      <w:tr w:rsidR="007413FF" w14:paraId="3B2C05DB" w14:textId="77777777" w:rsidTr="00EA698B">
        <w:trPr>
          <w:trHeight w:val="930"/>
        </w:trPr>
        <w:tc>
          <w:tcPr>
            <w:tcW w:w="1632" w:type="dxa"/>
          </w:tcPr>
          <w:p w14:paraId="0DE89880" w14:textId="7C44FCCE" w:rsidR="007413FF" w:rsidRPr="00062AB7" w:rsidRDefault="00062AB7" w:rsidP="00EA698B">
            <w:pPr>
              <w:pStyle w:val="TableTextsmall"/>
              <w:rPr>
                <w:i w:val="0"/>
                <w:sz w:val="22"/>
              </w:rPr>
            </w:pPr>
            <w:r w:rsidRPr="00062AB7">
              <w:rPr>
                <w:rFonts w:hint="eastAsia"/>
                <w:sz w:val="22"/>
              </w:rPr>
              <w:t>Planning for Future You</w:t>
            </w:r>
            <w:r w:rsidRPr="00062AB7">
              <w:rPr>
                <w:rFonts w:hint="eastAsia"/>
                <w:i w:val="0"/>
                <w:sz w:val="22"/>
              </w:rPr>
              <w:t xml:space="preserve"> </w:t>
            </w:r>
            <w:proofErr w:type="spellStart"/>
            <w:r w:rsidR="007413FF" w:rsidRPr="00062AB7">
              <w:rPr>
                <w:rFonts w:hint="eastAsia"/>
                <w:i w:val="0"/>
                <w:sz w:val="22"/>
              </w:rPr>
              <w:t>Techlauncher</w:t>
            </w:r>
            <w:proofErr w:type="spellEnd"/>
            <w:r w:rsidR="007413FF" w:rsidRPr="00062AB7">
              <w:rPr>
                <w:rFonts w:hint="eastAsia"/>
                <w:i w:val="0"/>
                <w:sz w:val="22"/>
              </w:rPr>
              <w:t xml:space="preserve"> Project team</w:t>
            </w:r>
          </w:p>
        </w:tc>
        <w:tc>
          <w:tcPr>
            <w:tcW w:w="1518" w:type="dxa"/>
          </w:tcPr>
          <w:p w14:paraId="2F2F2118" w14:textId="77777777" w:rsidR="007413FF" w:rsidRPr="00062AB7" w:rsidRDefault="007413FF" w:rsidP="00EA698B">
            <w:pPr>
              <w:pStyle w:val="TableTextsmall"/>
              <w:rPr>
                <w:i w:val="0"/>
                <w:sz w:val="22"/>
              </w:rPr>
            </w:pPr>
            <w:r w:rsidRPr="00062AB7">
              <w:rPr>
                <w:i w:val="0"/>
                <w:sz w:val="22"/>
              </w:rPr>
              <w:t>Educational value</w:t>
            </w:r>
          </w:p>
        </w:tc>
        <w:tc>
          <w:tcPr>
            <w:tcW w:w="2182" w:type="dxa"/>
          </w:tcPr>
          <w:p w14:paraId="3E157135" w14:textId="77777777" w:rsidR="007413FF" w:rsidRPr="00062AB7" w:rsidRDefault="007413FF" w:rsidP="00EA698B">
            <w:pPr>
              <w:pStyle w:val="TableTextsmall"/>
              <w:rPr>
                <w:i w:val="0"/>
                <w:sz w:val="22"/>
              </w:rPr>
            </w:pPr>
            <w:r w:rsidRPr="00062AB7">
              <w:rPr>
                <w:i w:val="0"/>
                <w:sz w:val="22"/>
              </w:rPr>
              <w:t>Consider project an opportunity to apply academic and co-op expertise</w:t>
            </w:r>
          </w:p>
        </w:tc>
        <w:tc>
          <w:tcPr>
            <w:tcW w:w="2467" w:type="dxa"/>
          </w:tcPr>
          <w:p w14:paraId="57A4CFC6" w14:textId="77777777" w:rsidR="007413FF" w:rsidRPr="00062AB7" w:rsidRDefault="007413FF" w:rsidP="00EA698B">
            <w:pPr>
              <w:pStyle w:val="TableTextsmall"/>
              <w:rPr>
                <w:i w:val="0"/>
                <w:sz w:val="22"/>
              </w:rPr>
            </w:pPr>
            <w:r w:rsidRPr="00062AB7">
              <w:rPr>
                <w:i w:val="0"/>
                <w:sz w:val="22"/>
              </w:rPr>
              <w:t xml:space="preserve">Completion of objectives using learned software </w:t>
            </w:r>
            <w:r w:rsidRPr="00062AB7">
              <w:rPr>
                <w:rFonts w:hint="eastAsia"/>
                <w:i w:val="0"/>
                <w:sz w:val="22"/>
              </w:rPr>
              <w:t xml:space="preserve">programming and </w:t>
            </w:r>
            <w:r w:rsidRPr="00062AB7">
              <w:rPr>
                <w:i w:val="0"/>
                <w:sz w:val="22"/>
              </w:rPr>
              <w:t>engineering discipline</w:t>
            </w:r>
            <w:r w:rsidRPr="00062AB7">
              <w:rPr>
                <w:rFonts w:hint="eastAsia"/>
                <w:i w:val="0"/>
                <w:sz w:val="22"/>
              </w:rPr>
              <w:t>s; chance to access and handle with big data</w:t>
            </w:r>
          </w:p>
        </w:tc>
        <w:tc>
          <w:tcPr>
            <w:tcW w:w="1803" w:type="dxa"/>
          </w:tcPr>
          <w:p w14:paraId="68C3D0BE" w14:textId="5798CD6E" w:rsidR="007413FF" w:rsidRPr="00062AB7" w:rsidRDefault="007413FF" w:rsidP="00EA698B">
            <w:pPr>
              <w:pStyle w:val="TableTextsmall"/>
              <w:rPr>
                <w:i w:val="0"/>
                <w:sz w:val="22"/>
              </w:rPr>
            </w:pPr>
            <w:r w:rsidRPr="00062AB7">
              <w:rPr>
                <w:i w:val="0"/>
                <w:sz w:val="22"/>
              </w:rPr>
              <w:t>Time (</w:t>
            </w:r>
            <w:r w:rsidRPr="00062AB7">
              <w:rPr>
                <w:rFonts w:hint="eastAsia"/>
                <w:i w:val="0"/>
                <w:sz w:val="22"/>
              </w:rPr>
              <w:t xml:space="preserve">2 </w:t>
            </w:r>
            <w:r w:rsidR="00062AB7" w:rsidRPr="00062AB7">
              <w:rPr>
                <w:i w:val="0"/>
                <w:sz w:val="22"/>
              </w:rPr>
              <w:t>semester project</w:t>
            </w:r>
            <w:r w:rsidRPr="00062AB7">
              <w:rPr>
                <w:i w:val="0"/>
                <w:sz w:val="22"/>
              </w:rPr>
              <w:t xml:space="preserve"> duration)</w:t>
            </w:r>
          </w:p>
        </w:tc>
      </w:tr>
      <w:tr w:rsidR="007413FF" w14:paraId="0961B1DA" w14:textId="77777777" w:rsidTr="00EA698B">
        <w:trPr>
          <w:trHeight w:val="1245"/>
        </w:trPr>
        <w:tc>
          <w:tcPr>
            <w:tcW w:w="1632" w:type="dxa"/>
          </w:tcPr>
          <w:p w14:paraId="22E96D90" w14:textId="77777777" w:rsidR="007413FF" w:rsidRPr="00062AB7" w:rsidRDefault="007413FF" w:rsidP="00EA698B">
            <w:pPr>
              <w:pStyle w:val="TableTextsmall"/>
              <w:rPr>
                <w:i w:val="0"/>
                <w:sz w:val="22"/>
              </w:rPr>
            </w:pPr>
            <w:r w:rsidRPr="00062AB7">
              <w:rPr>
                <w:rFonts w:hint="eastAsia"/>
                <w:i w:val="0"/>
                <w:sz w:val="22"/>
              </w:rPr>
              <w:t>Current Students</w:t>
            </w:r>
          </w:p>
        </w:tc>
        <w:tc>
          <w:tcPr>
            <w:tcW w:w="1518" w:type="dxa"/>
          </w:tcPr>
          <w:p w14:paraId="701D0055" w14:textId="77777777" w:rsidR="007413FF" w:rsidRPr="00062AB7" w:rsidRDefault="007413FF" w:rsidP="00EA698B">
            <w:pPr>
              <w:pStyle w:val="TableTextsmall"/>
              <w:rPr>
                <w:i w:val="0"/>
                <w:sz w:val="22"/>
              </w:rPr>
            </w:pPr>
            <w:r w:rsidRPr="00062AB7">
              <w:rPr>
                <w:rFonts w:hint="eastAsia"/>
                <w:i w:val="0"/>
                <w:sz w:val="22"/>
              </w:rPr>
              <w:t>Planning for future career</w:t>
            </w:r>
          </w:p>
        </w:tc>
        <w:tc>
          <w:tcPr>
            <w:tcW w:w="2182" w:type="dxa"/>
          </w:tcPr>
          <w:p w14:paraId="23A2A09C" w14:textId="77777777" w:rsidR="007413FF" w:rsidRPr="00062AB7" w:rsidRDefault="007413FF" w:rsidP="00EA698B">
            <w:pPr>
              <w:pStyle w:val="TableTextsmall"/>
              <w:rPr>
                <w:i w:val="0"/>
                <w:sz w:val="22"/>
              </w:rPr>
            </w:pPr>
            <w:r w:rsidRPr="00062AB7">
              <w:rPr>
                <w:i w:val="0"/>
                <w:sz w:val="22"/>
              </w:rPr>
              <w:t>Require ease of use and maximization of usefulness</w:t>
            </w:r>
            <w:r w:rsidRPr="00062AB7">
              <w:rPr>
                <w:rFonts w:hint="eastAsia"/>
                <w:i w:val="0"/>
                <w:sz w:val="22"/>
              </w:rPr>
              <w:t xml:space="preserve"> in career plan process</w:t>
            </w:r>
          </w:p>
        </w:tc>
        <w:tc>
          <w:tcPr>
            <w:tcW w:w="2467" w:type="dxa"/>
          </w:tcPr>
          <w:p w14:paraId="30F85185" w14:textId="5AA36A8C" w:rsidR="007413FF" w:rsidRPr="00062AB7" w:rsidRDefault="007413FF" w:rsidP="00EA698B">
            <w:pPr>
              <w:pStyle w:val="TableTextsmall"/>
              <w:rPr>
                <w:i w:val="0"/>
                <w:sz w:val="22"/>
              </w:rPr>
            </w:pPr>
            <w:r w:rsidRPr="00062AB7">
              <w:rPr>
                <w:rFonts w:hint="eastAsia"/>
                <w:i w:val="0"/>
                <w:sz w:val="22"/>
              </w:rPr>
              <w:t xml:space="preserve">Excellent gamification user interface; </w:t>
            </w:r>
            <w:r w:rsidRPr="00062AB7">
              <w:rPr>
                <w:i w:val="0"/>
                <w:sz w:val="22"/>
              </w:rPr>
              <w:t>simple to use and provide</w:t>
            </w:r>
            <w:r w:rsidRPr="00062AB7">
              <w:rPr>
                <w:rFonts w:hint="eastAsia"/>
                <w:i w:val="0"/>
                <w:sz w:val="22"/>
              </w:rPr>
              <w:t xml:space="preserve"> </w:t>
            </w:r>
            <w:r w:rsidR="00062AB7" w:rsidRPr="00062AB7">
              <w:rPr>
                <w:i w:val="0"/>
                <w:sz w:val="22"/>
              </w:rPr>
              <w:t>powerful career</w:t>
            </w:r>
            <w:r w:rsidRPr="00062AB7">
              <w:rPr>
                <w:rFonts w:hint="eastAsia"/>
                <w:i w:val="0"/>
                <w:sz w:val="22"/>
              </w:rPr>
              <w:t xml:space="preserve"> plan functions</w:t>
            </w:r>
          </w:p>
        </w:tc>
        <w:tc>
          <w:tcPr>
            <w:tcW w:w="1803" w:type="dxa"/>
          </w:tcPr>
          <w:p w14:paraId="415C34C8" w14:textId="77777777" w:rsidR="007413FF" w:rsidRPr="00062AB7" w:rsidRDefault="007413FF" w:rsidP="00EA698B">
            <w:pPr>
              <w:pStyle w:val="TableTextsmall"/>
              <w:rPr>
                <w:i w:val="0"/>
                <w:sz w:val="22"/>
              </w:rPr>
            </w:pPr>
            <w:r w:rsidRPr="00062AB7">
              <w:rPr>
                <w:i w:val="0"/>
                <w:sz w:val="22"/>
              </w:rPr>
              <w:t xml:space="preserve">Time efficiency </w:t>
            </w:r>
            <w:r w:rsidRPr="00062AB7">
              <w:rPr>
                <w:rFonts w:hint="eastAsia"/>
                <w:i w:val="0"/>
                <w:sz w:val="22"/>
              </w:rPr>
              <w:t xml:space="preserve">and utility </w:t>
            </w:r>
            <w:r w:rsidRPr="00062AB7">
              <w:rPr>
                <w:i w:val="0"/>
                <w:sz w:val="22"/>
              </w:rPr>
              <w:t>of the</w:t>
            </w:r>
            <w:r w:rsidRPr="00062AB7">
              <w:rPr>
                <w:rFonts w:hint="eastAsia"/>
                <w:i w:val="0"/>
                <w:sz w:val="22"/>
              </w:rPr>
              <w:t xml:space="preserve"> platform.</w:t>
            </w:r>
          </w:p>
        </w:tc>
      </w:tr>
      <w:tr w:rsidR="007413FF" w14:paraId="2F9C6105" w14:textId="77777777" w:rsidTr="00EA698B">
        <w:trPr>
          <w:trHeight w:val="1136"/>
        </w:trPr>
        <w:tc>
          <w:tcPr>
            <w:tcW w:w="1632" w:type="dxa"/>
          </w:tcPr>
          <w:p w14:paraId="03F0BFD5" w14:textId="77777777" w:rsidR="007413FF" w:rsidRPr="00062AB7" w:rsidRDefault="007413FF" w:rsidP="00EA698B">
            <w:pPr>
              <w:pStyle w:val="TableTextsmall"/>
              <w:rPr>
                <w:i w:val="0"/>
                <w:sz w:val="22"/>
              </w:rPr>
            </w:pPr>
            <w:r w:rsidRPr="00062AB7">
              <w:rPr>
                <w:rFonts w:hint="eastAsia"/>
                <w:i w:val="0"/>
                <w:sz w:val="22"/>
              </w:rPr>
              <w:t>Service/Marketing</w:t>
            </w:r>
          </w:p>
        </w:tc>
        <w:tc>
          <w:tcPr>
            <w:tcW w:w="1518" w:type="dxa"/>
          </w:tcPr>
          <w:p w14:paraId="45FBF45E" w14:textId="77777777" w:rsidR="007413FF" w:rsidRPr="00062AB7" w:rsidRDefault="007413FF" w:rsidP="00EA698B">
            <w:pPr>
              <w:pStyle w:val="TableTextsmall"/>
              <w:rPr>
                <w:i w:val="0"/>
                <w:sz w:val="22"/>
              </w:rPr>
            </w:pPr>
            <w:r w:rsidRPr="00062AB7">
              <w:rPr>
                <w:rFonts w:hint="eastAsia"/>
                <w:i w:val="0"/>
                <w:sz w:val="22"/>
              </w:rPr>
              <w:t>User survey and data collection for the product</w:t>
            </w:r>
          </w:p>
        </w:tc>
        <w:tc>
          <w:tcPr>
            <w:tcW w:w="2182" w:type="dxa"/>
          </w:tcPr>
          <w:p w14:paraId="6DDA9782" w14:textId="77777777" w:rsidR="007413FF" w:rsidRPr="00062AB7" w:rsidRDefault="007413FF" w:rsidP="00EA698B">
            <w:pPr>
              <w:pStyle w:val="TableTextsmall"/>
              <w:rPr>
                <w:i w:val="0"/>
                <w:sz w:val="22"/>
              </w:rPr>
            </w:pPr>
            <w:r w:rsidRPr="00062AB7">
              <w:rPr>
                <w:rFonts w:hint="eastAsia"/>
                <w:i w:val="0"/>
                <w:sz w:val="22"/>
              </w:rPr>
              <w:t>Supportive to make survey among ANU students and collect feedback</w:t>
            </w:r>
          </w:p>
        </w:tc>
        <w:tc>
          <w:tcPr>
            <w:tcW w:w="2467" w:type="dxa"/>
          </w:tcPr>
          <w:p w14:paraId="75F33C80" w14:textId="77777777" w:rsidR="007413FF" w:rsidRPr="00062AB7" w:rsidRDefault="007413FF" w:rsidP="00EA698B">
            <w:pPr>
              <w:pStyle w:val="TableTextsmall"/>
              <w:rPr>
                <w:i w:val="0"/>
                <w:sz w:val="22"/>
              </w:rPr>
            </w:pPr>
            <w:r w:rsidRPr="00062AB7">
              <w:rPr>
                <w:rFonts w:hint="eastAsia"/>
                <w:i w:val="0"/>
                <w:sz w:val="22"/>
              </w:rPr>
              <w:t>The impact of this platform on career center user quantity</w:t>
            </w:r>
          </w:p>
        </w:tc>
        <w:tc>
          <w:tcPr>
            <w:tcW w:w="1803" w:type="dxa"/>
          </w:tcPr>
          <w:p w14:paraId="0F64F875" w14:textId="77777777" w:rsidR="007413FF" w:rsidRPr="00062AB7" w:rsidRDefault="007413FF" w:rsidP="00EA698B">
            <w:pPr>
              <w:pStyle w:val="TableTextsmall"/>
              <w:rPr>
                <w:i w:val="0"/>
                <w:sz w:val="22"/>
              </w:rPr>
            </w:pPr>
            <w:r w:rsidRPr="00062AB7">
              <w:rPr>
                <w:rFonts w:hint="eastAsia"/>
                <w:i w:val="0"/>
                <w:sz w:val="22"/>
              </w:rPr>
              <w:t>N/A</w:t>
            </w:r>
          </w:p>
        </w:tc>
      </w:tr>
    </w:tbl>
    <w:p w14:paraId="46C0331D" w14:textId="46771F5E" w:rsidR="00A269F7" w:rsidRPr="000646C0" w:rsidRDefault="00841B42" w:rsidP="000646C0">
      <w:pPr>
        <w:pStyle w:val="TableTextsmall"/>
        <w:rPr>
          <w:i w:val="0"/>
          <w:sz w:val="24"/>
        </w:rPr>
      </w:pPr>
      <w:r w:rsidRPr="000646C0">
        <w:rPr>
          <w:i w:val="0"/>
          <w:sz w:val="24"/>
        </w:rPr>
        <w:t>Table2. Stakeholder analysis</w:t>
      </w:r>
    </w:p>
    <w:p w14:paraId="5D1D2F03" w14:textId="484FB0D1" w:rsidR="00841B42" w:rsidRPr="00A63B81" w:rsidRDefault="00A269F7" w:rsidP="00841B42">
      <w:pPr>
        <w:pStyle w:val="Heading2"/>
      </w:pPr>
      <w:bookmarkStart w:id="22" w:name="_Toc490433562"/>
      <w:r w:rsidRPr="00A63B81">
        <w:t>Project Priorities</w:t>
      </w:r>
      <w:bookmarkEnd w:id="22"/>
    </w:p>
    <w:tbl>
      <w:tblPr>
        <w:tblW w:w="9576" w:type="dxa"/>
        <w:tblInd w:w="13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088"/>
        <w:gridCol w:w="2250"/>
        <w:gridCol w:w="2340"/>
        <w:gridCol w:w="2898"/>
      </w:tblGrid>
      <w:tr w:rsidR="00841B42" w14:paraId="5B9B3ED7" w14:textId="77777777" w:rsidTr="00EA698B">
        <w:tc>
          <w:tcPr>
            <w:tcW w:w="2088" w:type="dxa"/>
            <w:tcBorders>
              <w:top w:val="single" w:sz="12" w:space="0" w:color="000000"/>
              <w:bottom w:val="single" w:sz="12" w:space="0" w:color="000000"/>
            </w:tcBorders>
          </w:tcPr>
          <w:p w14:paraId="43A17AE7" w14:textId="77777777" w:rsidR="00841B42" w:rsidRDefault="00841B42" w:rsidP="00EA698B">
            <w:pPr>
              <w:keepNext/>
              <w:keepLines/>
              <w:spacing w:line="480" w:lineRule="auto"/>
              <w:jc w:val="center"/>
              <w:rPr>
                <w:rFonts w:ascii="Arial" w:eastAsia="Arial" w:hAnsi="Arial" w:cs="Arial"/>
                <w:b/>
                <w:i/>
                <w:sz w:val="22"/>
                <w:szCs w:val="22"/>
              </w:rPr>
            </w:pPr>
            <w:r>
              <w:rPr>
                <w:rFonts w:ascii="Arial" w:eastAsia="Arial" w:hAnsi="Arial" w:cs="Arial"/>
                <w:b/>
                <w:i/>
                <w:sz w:val="22"/>
                <w:szCs w:val="22"/>
              </w:rPr>
              <w:t>Dimension</w:t>
            </w:r>
          </w:p>
        </w:tc>
        <w:tc>
          <w:tcPr>
            <w:tcW w:w="2250" w:type="dxa"/>
            <w:tcBorders>
              <w:top w:val="single" w:sz="12" w:space="0" w:color="000000"/>
              <w:bottom w:val="single" w:sz="12" w:space="0" w:color="000000"/>
            </w:tcBorders>
          </w:tcPr>
          <w:p w14:paraId="24F4D094" w14:textId="77777777" w:rsidR="00841B42" w:rsidRDefault="00841B42" w:rsidP="00EA698B">
            <w:pPr>
              <w:keepNext/>
              <w:keepLines/>
              <w:spacing w:line="480" w:lineRule="auto"/>
              <w:jc w:val="center"/>
              <w:rPr>
                <w:rFonts w:ascii="Arial" w:eastAsia="Arial" w:hAnsi="Arial" w:cs="Arial"/>
                <w:b/>
                <w:i/>
                <w:sz w:val="22"/>
                <w:szCs w:val="22"/>
              </w:rPr>
            </w:pPr>
            <w:r>
              <w:rPr>
                <w:rFonts w:ascii="Arial" w:eastAsia="Arial" w:hAnsi="Arial" w:cs="Arial"/>
                <w:b/>
                <w:i/>
                <w:sz w:val="22"/>
                <w:szCs w:val="22"/>
              </w:rPr>
              <w:t>Driver</w:t>
            </w:r>
          </w:p>
        </w:tc>
        <w:tc>
          <w:tcPr>
            <w:tcW w:w="2340" w:type="dxa"/>
            <w:tcBorders>
              <w:top w:val="single" w:sz="12" w:space="0" w:color="000000"/>
              <w:bottom w:val="single" w:sz="12" w:space="0" w:color="000000"/>
            </w:tcBorders>
          </w:tcPr>
          <w:p w14:paraId="5EF27D61" w14:textId="77777777" w:rsidR="00841B42" w:rsidRDefault="00841B42" w:rsidP="00EA698B">
            <w:pPr>
              <w:keepNext/>
              <w:keepLines/>
              <w:spacing w:line="480" w:lineRule="auto"/>
              <w:jc w:val="center"/>
              <w:rPr>
                <w:rFonts w:ascii="Arial" w:eastAsia="Arial" w:hAnsi="Arial" w:cs="Arial"/>
                <w:b/>
                <w:i/>
                <w:sz w:val="22"/>
                <w:szCs w:val="22"/>
              </w:rPr>
            </w:pPr>
            <w:r>
              <w:rPr>
                <w:rFonts w:ascii="Arial" w:eastAsia="Arial" w:hAnsi="Arial" w:cs="Arial"/>
                <w:b/>
                <w:i/>
                <w:sz w:val="22"/>
                <w:szCs w:val="22"/>
              </w:rPr>
              <w:t>Constraint</w:t>
            </w:r>
          </w:p>
        </w:tc>
        <w:tc>
          <w:tcPr>
            <w:tcW w:w="2898" w:type="dxa"/>
            <w:tcBorders>
              <w:top w:val="single" w:sz="12" w:space="0" w:color="000000"/>
              <w:bottom w:val="single" w:sz="12" w:space="0" w:color="000000"/>
            </w:tcBorders>
          </w:tcPr>
          <w:p w14:paraId="17C0D43F" w14:textId="77777777" w:rsidR="00841B42" w:rsidRDefault="00841B42" w:rsidP="00EA698B">
            <w:pPr>
              <w:keepNext/>
              <w:keepLines/>
              <w:spacing w:line="480" w:lineRule="auto"/>
              <w:jc w:val="center"/>
              <w:rPr>
                <w:rFonts w:ascii="Arial" w:eastAsia="Arial" w:hAnsi="Arial" w:cs="Arial"/>
                <w:b/>
                <w:i/>
                <w:sz w:val="22"/>
                <w:szCs w:val="22"/>
              </w:rPr>
            </w:pPr>
            <w:r>
              <w:rPr>
                <w:rFonts w:ascii="Arial" w:eastAsia="Arial" w:hAnsi="Arial" w:cs="Arial"/>
                <w:b/>
                <w:i/>
                <w:sz w:val="22"/>
                <w:szCs w:val="22"/>
              </w:rPr>
              <w:t>Degree of Freedom</w:t>
            </w:r>
          </w:p>
        </w:tc>
      </w:tr>
      <w:tr w:rsidR="00841B42" w14:paraId="6FFA50CB" w14:textId="77777777" w:rsidTr="00EA698B">
        <w:tc>
          <w:tcPr>
            <w:tcW w:w="2088" w:type="dxa"/>
            <w:tcBorders>
              <w:top w:val="nil"/>
            </w:tcBorders>
          </w:tcPr>
          <w:p w14:paraId="6DC6A2A8" w14:textId="77777777" w:rsidR="00841B42" w:rsidRPr="00062AB7" w:rsidRDefault="00841B42" w:rsidP="00EA698B">
            <w:pPr>
              <w:rPr>
                <w:rFonts w:ascii="Arial" w:hAnsi="Arial"/>
                <w:sz w:val="22"/>
              </w:rPr>
            </w:pPr>
            <w:r w:rsidRPr="00062AB7">
              <w:rPr>
                <w:rFonts w:ascii="Arial" w:hAnsi="Arial"/>
                <w:sz w:val="22"/>
              </w:rPr>
              <w:t>Schedule</w:t>
            </w:r>
          </w:p>
        </w:tc>
        <w:tc>
          <w:tcPr>
            <w:tcW w:w="2250" w:type="dxa"/>
            <w:tcBorders>
              <w:top w:val="nil"/>
            </w:tcBorders>
          </w:tcPr>
          <w:p w14:paraId="785AFE17" w14:textId="77777777" w:rsidR="00841B42" w:rsidRPr="00062AB7" w:rsidRDefault="00841B42" w:rsidP="00EA698B">
            <w:pPr>
              <w:rPr>
                <w:rFonts w:ascii="Arial" w:hAnsi="Arial"/>
                <w:sz w:val="22"/>
              </w:rPr>
            </w:pPr>
          </w:p>
        </w:tc>
        <w:tc>
          <w:tcPr>
            <w:tcW w:w="2340" w:type="dxa"/>
            <w:tcBorders>
              <w:top w:val="nil"/>
            </w:tcBorders>
          </w:tcPr>
          <w:p w14:paraId="7C00D7F6" w14:textId="77777777" w:rsidR="00841B42" w:rsidRPr="00062AB7" w:rsidRDefault="00841B42" w:rsidP="00841B42">
            <w:pPr>
              <w:rPr>
                <w:rFonts w:ascii="Arial" w:hAnsi="Arial"/>
                <w:sz w:val="22"/>
              </w:rPr>
            </w:pPr>
            <w:r w:rsidRPr="00062AB7">
              <w:rPr>
                <w:rFonts w:ascii="Arial" w:hAnsi="Arial"/>
                <w:sz w:val="22"/>
              </w:rPr>
              <w:t xml:space="preserve">release 0.0 to be available by 17th Sep. 2017. </w:t>
            </w:r>
          </w:p>
          <w:p w14:paraId="56858827" w14:textId="77777777" w:rsidR="00841B42" w:rsidRPr="00062AB7" w:rsidRDefault="00841B42" w:rsidP="00841B42">
            <w:pPr>
              <w:rPr>
                <w:rFonts w:ascii="Arial" w:hAnsi="Arial"/>
                <w:sz w:val="22"/>
              </w:rPr>
            </w:pPr>
            <w:r w:rsidRPr="00062AB7">
              <w:rPr>
                <w:rFonts w:ascii="Arial" w:hAnsi="Arial"/>
                <w:sz w:val="22"/>
              </w:rPr>
              <w:t>release 1.0 by 1st Oct. 2017.</w:t>
            </w:r>
          </w:p>
          <w:p w14:paraId="55D2AA52" w14:textId="1B504D61" w:rsidR="00841B42" w:rsidRPr="00062AB7" w:rsidRDefault="00841B42" w:rsidP="00841B42">
            <w:pPr>
              <w:rPr>
                <w:rFonts w:ascii="Arial" w:hAnsi="Arial"/>
                <w:sz w:val="22"/>
              </w:rPr>
            </w:pPr>
            <w:r w:rsidRPr="00062AB7">
              <w:rPr>
                <w:rFonts w:ascii="Arial" w:hAnsi="Arial"/>
                <w:sz w:val="22"/>
              </w:rPr>
              <w:t>release 1.1 by 22nd October</w:t>
            </w:r>
          </w:p>
        </w:tc>
        <w:tc>
          <w:tcPr>
            <w:tcW w:w="2898" w:type="dxa"/>
            <w:tcBorders>
              <w:top w:val="nil"/>
            </w:tcBorders>
          </w:tcPr>
          <w:p w14:paraId="0DDCF045" w14:textId="6414CAE7" w:rsidR="00841B42" w:rsidRPr="00DD7E33" w:rsidRDefault="00841B42" w:rsidP="001D6178"/>
        </w:tc>
      </w:tr>
      <w:tr w:rsidR="00841B42" w14:paraId="50B294FE" w14:textId="77777777" w:rsidTr="00EA698B">
        <w:tc>
          <w:tcPr>
            <w:tcW w:w="2088" w:type="dxa"/>
          </w:tcPr>
          <w:p w14:paraId="70FA71C1" w14:textId="5BC51D87" w:rsidR="00841B42" w:rsidRPr="00062AB7" w:rsidRDefault="00841B42" w:rsidP="00EA698B">
            <w:pPr>
              <w:rPr>
                <w:rFonts w:ascii="Arial" w:hAnsi="Arial"/>
                <w:sz w:val="22"/>
              </w:rPr>
            </w:pPr>
            <w:r w:rsidRPr="00062AB7">
              <w:rPr>
                <w:rFonts w:ascii="Arial" w:hAnsi="Arial"/>
                <w:sz w:val="22"/>
              </w:rPr>
              <w:t>Features</w:t>
            </w:r>
          </w:p>
        </w:tc>
        <w:tc>
          <w:tcPr>
            <w:tcW w:w="2250" w:type="dxa"/>
          </w:tcPr>
          <w:p w14:paraId="52EAFC9D" w14:textId="02282F8A" w:rsidR="00841B42" w:rsidRPr="00062AB7" w:rsidRDefault="00841B42" w:rsidP="00284690">
            <w:pPr>
              <w:rPr>
                <w:rFonts w:ascii="Arial" w:hAnsi="Arial"/>
                <w:sz w:val="22"/>
              </w:rPr>
            </w:pPr>
          </w:p>
        </w:tc>
        <w:tc>
          <w:tcPr>
            <w:tcW w:w="2340" w:type="dxa"/>
          </w:tcPr>
          <w:p w14:paraId="1BE9E47C" w14:textId="0CB8EFB7" w:rsidR="00841B42" w:rsidRPr="00DD7E33" w:rsidRDefault="00841B42" w:rsidP="00EA698B"/>
        </w:tc>
        <w:tc>
          <w:tcPr>
            <w:tcW w:w="2898" w:type="dxa"/>
          </w:tcPr>
          <w:p w14:paraId="76EF2D87" w14:textId="0CF0C954" w:rsidR="00841B42" w:rsidRPr="00DD7E33" w:rsidRDefault="00A63B81" w:rsidP="00EA698B">
            <w:r w:rsidRPr="00A63B81">
              <w:rPr>
                <w:rFonts w:ascii="Arial" w:hAnsi="Arial"/>
                <w:sz w:val="22"/>
              </w:rPr>
              <w:t>70-80% of high priority features must be included in release 1.0</w:t>
            </w:r>
          </w:p>
        </w:tc>
      </w:tr>
      <w:tr w:rsidR="00841B42" w14:paraId="53FEEBC3" w14:textId="77777777" w:rsidTr="00AA220F">
        <w:trPr>
          <w:trHeight w:val="1048"/>
        </w:trPr>
        <w:tc>
          <w:tcPr>
            <w:tcW w:w="2088" w:type="dxa"/>
          </w:tcPr>
          <w:p w14:paraId="6E0AC556" w14:textId="77777777" w:rsidR="00841B42" w:rsidRPr="00062AB7" w:rsidRDefault="00841B42" w:rsidP="00EA698B">
            <w:pPr>
              <w:rPr>
                <w:rFonts w:ascii="Arial" w:hAnsi="Arial"/>
                <w:sz w:val="22"/>
              </w:rPr>
            </w:pPr>
            <w:r w:rsidRPr="00062AB7">
              <w:rPr>
                <w:rFonts w:ascii="Arial" w:hAnsi="Arial"/>
                <w:sz w:val="22"/>
              </w:rPr>
              <w:t>Quality</w:t>
            </w:r>
          </w:p>
        </w:tc>
        <w:tc>
          <w:tcPr>
            <w:tcW w:w="2250" w:type="dxa"/>
          </w:tcPr>
          <w:p w14:paraId="2E41781E" w14:textId="1828C1E0" w:rsidR="00841B42" w:rsidRPr="00062AB7" w:rsidRDefault="00A63B81" w:rsidP="00AA220F">
            <w:pPr>
              <w:rPr>
                <w:rFonts w:ascii="Arial" w:hAnsi="Arial"/>
                <w:sz w:val="22"/>
              </w:rPr>
            </w:pPr>
            <w:r w:rsidRPr="00A63B81">
              <w:rPr>
                <w:rFonts w:ascii="Arial" w:hAnsi="Arial"/>
                <w:sz w:val="22"/>
              </w:rPr>
              <w:t>70-80% of user acceptance tests must pass for release 1.0, 80-90% for release 1.1</w:t>
            </w:r>
          </w:p>
        </w:tc>
        <w:tc>
          <w:tcPr>
            <w:tcW w:w="2340" w:type="dxa"/>
          </w:tcPr>
          <w:p w14:paraId="20A9E4C0" w14:textId="69B402C4" w:rsidR="00841B42" w:rsidRPr="00062AB7" w:rsidRDefault="00841B42" w:rsidP="00EA698B">
            <w:pPr>
              <w:rPr>
                <w:rFonts w:ascii="Arial" w:hAnsi="Arial"/>
                <w:sz w:val="22"/>
              </w:rPr>
            </w:pPr>
          </w:p>
        </w:tc>
        <w:tc>
          <w:tcPr>
            <w:tcW w:w="2898" w:type="dxa"/>
          </w:tcPr>
          <w:p w14:paraId="30B96907" w14:textId="77777777" w:rsidR="00841B42" w:rsidRPr="00DD7E33" w:rsidRDefault="00841B42" w:rsidP="00EA698B"/>
        </w:tc>
      </w:tr>
      <w:tr w:rsidR="00841B42" w14:paraId="2125961B" w14:textId="77777777" w:rsidTr="00EA698B">
        <w:tc>
          <w:tcPr>
            <w:tcW w:w="2088" w:type="dxa"/>
          </w:tcPr>
          <w:p w14:paraId="75A776D9" w14:textId="77777777" w:rsidR="00841B42" w:rsidRPr="00062AB7" w:rsidRDefault="00841B42" w:rsidP="00EA698B">
            <w:pPr>
              <w:rPr>
                <w:rFonts w:ascii="Arial" w:hAnsi="Arial"/>
                <w:sz w:val="22"/>
              </w:rPr>
            </w:pPr>
            <w:r w:rsidRPr="00062AB7">
              <w:rPr>
                <w:rFonts w:ascii="Arial" w:hAnsi="Arial"/>
                <w:sz w:val="22"/>
              </w:rPr>
              <w:lastRenderedPageBreak/>
              <w:t>Staff</w:t>
            </w:r>
          </w:p>
        </w:tc>
        <w:tc>
          <w:tcPr>
            <w:tcW w:w="2250" w:type="dxa"/>
          </w:tcPr>
          <w:p w14:paraId="348748F6" w14:textId="77777777" w:rsidR="00841B42" w:rsidRPr="00062AB7" w:rsidRDefault="00841B42" w:rsidP="00EA698B">
            <w:pPr>
              <w:rPr>
                <w:rFonts w:ascii="Arial" w:hAnsi="Arial"/>
                <w:sz w:val="22"/>
              </w:rPr>
            </w:pPr>
          </w:p>
        </w:tc>
        <w:tc>
          <w:tcPr>
            <w:tcW w:w="2340" w:type="dxa"/>
          </w:tcPr>
          <w:p w14:paraId="4506CF06" w14:textId="3692AC7D" w:rsidR="00841B42" w:rsidRPr="00A63B81" w:rsidRDefault="00841B42" w:rsidP="00EA698B">
            <w:pPr>
              <w:rPr>
                <w:rFonts w:ascii="Arial" w:hAnsi="Arial"/>
                <w:sz w:val="22"/>
                <w:lang w:val="en-AU"/>
              </w:rPr>
            </w:pPr>
            <w:r w:rsidRPr="00062AB7">
              <w:rPr>
                <w:rFonts w:ascii="Arial" w:hAnsi="Arial"/>
                <w:sz w:val="22"/>
              </w:rPr>
              <w:t xml:space="preserve">Project team size is 6 students. </w:t>
            </w:r>
          </w:p>
        </w:tc>
        <w:tc>
          <w:tcPr>
            <w:tcW w:w="2898" w:type="dxa"/>
          </w:tcPr>
          <w:p w14:paraId="3140E1DD" w14:textId="14F518ED" w:rsidR="00841B42" w:rsidRPr="00DD7E33" w:rsidRDefault="00841B42" w:rsidP="00EA698B"/>
        </w:tc>
      </w:tr>
    </w:tbl>
    <w:p w14:paraId="5EAAE4ED" w14:textId="30F58553" w:rsidR="00841B42" w:rsidRDefault="00841B42">
      <w:pPr>
        <w:pStyle w:val="BodyText"/>
      </w:pPr>
      <w:r>
        <w:rPr>
          <w:rFonts w:eastAsia="Arial" w:cs="Arial"/>
          <w:i w:val="0"/>
          <w:szCs w:val="22"/>
        </w:rPr>
        <w:t>Table3. Project Priorities</w:t>
      </w:r>
    </w:p>
    <w:p w14:paraId="7706CB38" w14:textId="77777777" w:rsidR="00A269F7" w:rsidRDefault="00A269F7">
      <w:pPr>
        <w:pStyle w:val="BodyText"/>
        <w:rPr>
          <w:i w:val="0"/>
        </w:rPr>
      </w:pPr>
    </w:p>
    <w:p w14:paraId="5AAF19CE" w14:textId="77777777" w:rsidR="00A269F7" w:rsidRDefault="0017684A">
      <w:pPr>
        <w:pStyle w:val="Heading2"/>
      </w:pPr>
      <w:bookmarkStart w:id="23" w:name="_Toc490433563"/>
      <w:r>
        <w:t>Deployment Considerations</w:t>
      </w:r>
      <w:bookmarkEnd w:id="23"/>
      <w:r w:rsidR="00393B11">
        <w:t xml:space="preserve"> </w:t>
      </w:r>
    </w:p>
    <w:p w14:paraId="24B3C4ED" w14:textId="5990D3AC" w:rsidR="007413FF" w:rsidRPr="00062AB7" w:rsidRDefault="007413FF" w:rsidP="000646C0">
      <w:pPr>
        <w:pStyle w:val="BodyText"/>
        <w:spacing w:line="240" w:lineRule="auto"/>
        <w:rPr>
          <w:i w:val="0"/>
          <w:sz w:val="24"/>
          <w:szCs w:val="24"/>
        </w:rPr>
      </w:pPr>
      <w:r w:rsidRPr="00062AB7">
        <w:rPr>
          <w:i w:val="0"/>
          <w:sz w:val="24"/>
          <w:szCs w:val="24"/>
        </w:rPr>
        <w:t>The</w:t>
      </w:r>
      <w:r w:rsidR="00062AB7" w:rsidRPr="00062AB7">
        <w:rPr>
          <w:i w:val="0"/>
          <w:sz w:val="24"/>
          <w:szCs w:val="24"/>
        </w:rPr>
        <w:t xml:space="preserve"> </w:t>
      </w:r>
      <w:r w:rsidR="00062AB7" w:rsidRPr="00062AB7">
        <w:rPr>
          <w:rFonts w:hint="eastAsia"/>
          <w:sz w:val="24"/>
          <w:szCs w:val="24"/>
        </w:rPr>
        <w:t>Planning for Future You</w:t>
      </w:r>
      <w:r w:rsidRPr="00062AB7">
        <w:rPr>
          <w:i w:val="0"/>
          <w:sz w:val="24"/>
          <w:szCs w:val="24"/>
        </w:rPr>
        <w:t xml:space="preserve"> is a network platform that only offers career planning service for ANU students. To improve the system user experience, the system could be multilingual and provide different choice for students from all nations. What’s more, the released vision of </w:t>
      </w:r>
      <w:r w:rsidR="00062AB7" w:rsidRPr="00062AB7">
        <w:rPr>
          <w:rFonts w:hint="eastAsia"/>
          <w:sz w:val="24"/>
          <w:szCs w:val="24"/>
        </w:rPr>
        <w:t>Planning for Future You</w:t>
      </w:r>
      <w:r w:rsidR="00062AB7" w:rsidRPr="00062AB7">
        <w:rPr>
          <w:i w:val="0"/>
          <w:sz w:val="24"/>
          <w:szCs w:val="24"/>
        </w:rPr>
        <w:t xml:space="preserve"> </w:t>
      </w:r>
      <w:r w:rsidRPr="00062AB7">
        <w:rPr>
          <w:i w:val="0"/>
          <w:sz w:val="24"/>
          <w:szCs w:val="24"/>
        </w:rPr>
        <w:t>needs to be stable in consideration of its maintenance. The platform will also have to be able to run on different operation system, such as windows operation system and UNIX operation system. The mobile application will be taken into consideration in further release.</w:t>
      </w:r>
    </w:p>
    <w:sectPr w:rsidR="007413FF" w:rsidRPr="00062AB7" w:rsidSect="003F51A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B728DD" w14:textId="77777777" w:rsidR="00D17BF0" w:rsidRDefault="00D17BF0">
      <w:pPr>
        <w:spacing w:line="240" w:lineRule="auto"/>
        <w:rPr>
          <w:sz w:val="18"/>
          <w:szCs w:val="19"/>
        </w:rPr>
        <w:pPrChange w:id="2" w:author="Karl Wiegers" w:date="2013-03-29T20:49:00Z">
          <w:pPr/>
        </w:pPrChange>
      </w:pPr>
      <w:r>
        <w:separator/>
      </w:r>
    </w:p>
  </w:endnote>
  <w:endnote w:type="continuationSeparator" w:id="0">
    <w:p w14:paraId="3F1946BD" w14:textId="77777777" w:rsidR="00D17BF0" w:rsidRDefault="00D17BF0">
      <w:pPr>
        <w:spacing w:line="240" w:lineRule="auto"/>
        <w:rPr>
          <w:sz w:val="18"/>
          <w:szCs w:val="19"/>
        </w:rPr>
        <w:pPrChange w:id="3" w:author="Karl Wiegers" w:date="2013-03-29T20:49:00Z">
          <w:pPr/>
        </w:pPrChang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Segoe">
    <w:charset w:val="00"/>
    <w:family w:val="auto"/>
    <w:pitch w:val="variable"/>
    <w:sig w:usb0="0000028F"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07364A" w14:textId="77777777" w:rsidR="00803B0B" w:rsidRDefault="00803B0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F18FB2" w14:textId="77777777" w:rsidR="00803B0B" w:rsidRDefault="00803B0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55625" w14:textId="77777777" w:rsidR="00A269F7" w:rsidRPr="0060110B" w:rsidRDefault="00A269F7" w:rsidP="0060110B">
    <w:pPr>
      <w:pStyle w:val="Footer"/>
    </w:pPr>
    <w:r w:rsidRPr="0060110B">
      <w:t xml:space="preserve">Copyright © </w:t>
    </w:r>
    <w:r w:rsidR="00A97080" w:rsidRPr="0060110B">
      <w:t>2013</w:t>
    </w:r>
    <w:r w:rsidRPr="0060110B">
      <w:t xml:space="preserve"> by Karl </w:t>
    </w:r>
    <w:proofErr w:type="spellStart"/>
    <w:r w:rsidRPr="0060110B">
      <w:t>Wiegers</w:t>
    </w:r>
    <w:proofErr w:type="spellEnd"/>
    <w:r w:rsidR="00A97080" w:rsidRPr="0060110B">
      <w:t xml:space="preserve"> and </w:t>
    </w:r>
    <w:proofErr w:type="spellStart"/>
    <w:r w:rsidR="00803B0B">
      <w:t>Seilevel</w:t>
    </w:r>
    <w:proofErr w:type="spellEnd"/>
    <w:r w:rsidRPr="0060110B">
      <w:t>. Permission is granted to use</w:t>
    </w:r>
    <w:r w:rsidR="00A97080" w:rsidRPr="0060110B">
      <w:t xml:space="preserve"> and</w:t>
    </w:r>
    <w:r w:rsidRPr="0060110B">
      <w:t xml:space="preserve"> modify this document.</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DD78B9" w14:textId="77777777" w:rsidR="00A269F7" w:rsidRDefault="00A97080" w:rsidP="0060110B">
    <w:pPr>
      <w:pStyle w:val="Footer"/>
      <w:ind w:right="-720"/>
    </w:pPr>
    <w:r>
      <w:t xml:space="preserve">Copyright © 2013 by Karl </w:t>
    </w:r>
    <w:proofErr w:type="spellStart"/>
    <w:r>
      <w:t>Wiegers</w:t>
    </w:r>
    <w:proofErr w:type="spellEnd"/>
    <w:r>
      <w:t xml:space="preserve"> and </w:t>
    </w:r>
    <w:proofErr w:type="spellStart"/>
    <w:r w:rsidR="00803B0B">
      <w:t>Seilevel</w:t>
    </w:r>
    <w:proofErr w:type="spellEnd"/>
    <w:r>
      <w:t>. Permission is granted to use and modify this document.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A39318" w14:textId="77777777" w:rsidR="00D17BF0" w:rsidRDefault="00D17BF0">
      <w:pPr>
        <w:spacing w:line="240" w:lineRule="auto"/>
        <w:rPr>
          <w:sz w:val="18"/>
          <w:szCs w:val="19"/>
        </w:rPr>
        <w:pPrChange w:id="0" w:author="Karl Wiegers" w:date="2013-03-29T20:49:00Z">
          <w:pPr/>
        </w:pPrChange>
      </w:pPr>
      <w:r>
        <w:separator/>
      </w:r>
    </w:p>
  </w:footnote>
  <w:footnote w:type="continuationSeparator" w:id="0">
    <w:p w14:paraId="6B2A6496" w14:textId="77777777" w:rsidR="00D17BF0" w:rsidRDefault="00D17BF0">
      <w:pPr>
        <w:spacing w:line="240" w:lineRule="auto"/>
        <w:rPr>
          <w:sz w:val="18"/>
          <w:szCs w:val="19"/>
        </w:rPr>
        <w:pPrChange w:id="1" w:author="Karl Wiegers" w:date="2013-03-29T20:49:00Z">
          <w:pPr/>
        </w:pPrChange>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707555" w14:textId="77777777" w:rsidR="00803B0B" w:rsidRDefault="00803B0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4687E" w14:textId="77777777" w:rsidR="00803B0B" w:rsidRDefault="00803B0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423D1" w14:textId="77777777" w:rsidR="00803B0B" w:rsidRDefault="00803B0B">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9E736A" w14:textId="77777777" w:rsidR="00A269F7" w:rsidRDefault="00A269F7" w:rsidP="00393B11">
    <w:pPr>
      <w:pStyle w:val="Header"/>
    </w:pPr>
    <w:r>
      <w:t>Vision and Scope for &lt;Project&gt;</w:t>
    </w:r>
    <w:r>
      <w:tab/>
    </w:r>
    <w:r>
      <w:tab/>
      <w:t xml:space="preserve">Page </w:t>
    </w:r>
    <w:r w:rsidR="00D23A80">
      <w:fldChar w:fldCharType="begin"/>
    </w:r>
    <w:r w:rsidR="00D23A80">
      <w:instrText xml:space="preserve"> PAGE  \* MERGEFORMAT </w:instrText>
    </w:r>
    <w:r w:rsidR="00D23A80">
      <w:fldChar w:fldCharType="separate"/>
    </w:r>
    <w:r w:rsidR="00200AB4">
      <w:rPr>
        <w:noProof/>
      </w:rPr>
      <w:t>ii</w:t>
    </w:r>
    <w:r w:rsidR="00D23A80">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
    <w:nsid w:val="FFFFFFFE"/>
    <w:multiLevelType w:val="singleLevel"/>
    <w:tmpl w:val="7488DFD4"/>
    <w:lvl w:ilvl="0">
      <w:numFmt w:val="decimal"/>
      <w:lvlText w:val="*"/>
      <w:lvlJc w:val="left"/>
    </w:lvl>
  </w:abstractNum>
  <w:abstractNum w:abstractNumId="2">
    <w:nsid w:val="0D576D96"/>
    <w:multiLevelType w:val="multilevel"/>
    <w:tmpl w:val="4D40037A"/>
    <w:lvl w:ilvl="0">
      <w:start w:val="1"/>
      <w:numFmt w:val="bulle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5">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6">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7">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8">
    <w:nsid w:val="7BF23A29"/>
    <w:multiLevelType w:val="singleLevel"/>
    <w:tmpl w:val="91807A16"/>
    <w:lvl w:ilvl="0">
      <w:start w:val="1"/>
      <w:numFmt w:val="bullet"/>
      <w:lvlText w:val=""/>
      <w:lvlJc w:val="left"/>
      <w:pPr>
        <w:tabs>
          <w:tab w:val="num" w:pos="360"/>
        </w:tabs>
        <w:ind w:left="288" w:hanging="288"/>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6"/>
  </w:num>
  <w:num w:numId="4">
    <w:abstractNumId w:val="3"/>
  </w:num>
  <w:num w:numId="5">
    <w:abstractNumId w:val="5"/>
  </w:num>
  <w:num w:numId="6">
    <w:abstractNumId w:val="4"/>
  </w:num>
  <w:num w:numId="7">
    <w:abstractNumId w:val="7"/>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B1612D95-F906-43A8-9574-43AB0E16DA82}"/>
    <w:docVar w:name="dgnword-eventsink" w:val="68562464"/>
  </w:docVars>
  <w:rsids>
    <w:rsidRoot w:val="00BE7581"/>
    <w:rsid w:val="00047CE3"/>
    <w:rsid w:val="00062AB7"/>
    <w:rsid w:val="000646C0"/>
    <w:rsid w:val="0007065A"/>
    <w:rsid w:val="000C506A"/>
    <w:rsid w:val="000D19FC"/>
    <w:rsid w:val="0017684A"/>
    <w:rsid w:val="001A3FE7"/>
    <w:rsid w:val="001C33FF"/>
    <w:rsid w:val="001D5263"/>
    <w:rsid w:val="001D6178"/>
    <w:rsid w:val="00200AB4"/>
    <w:rsid w:val="00284690"/>
    <w:rsid w:val="00293B26"/>
    <w:rsid w:val="002F2DF1"/>
    <w:rsid w:val="002F36F6"/>
    <w:rsid w:val="003073CA"/>
    <w:rsid w:val="00310479"/>
    <w:rsid w:val="00324E4B"/>
    <w:rsid w:val="00381258"/>
    <w:rsid w:val="00393B11"/>
    <w:rsid w:val="003F51AE"/>
    <w:rsid w:val="00424CA0"/>
    <w:rsid w:val="004426CC"/>
    <w:rsid w:val="00461815"/>
    <w:rsid w:val="004A1778"/>
    <w:rsid w:val="00522DA4"/>
    <w:rsid w:val="00536E66"/>
    <w:rsid w:val="005B0F0E"/>
    <w:rsid w:val="005D60F7"/>
    <w:rsid w:val="0060110B"/>
    <w:rsid w:val="00650E78"/>
    <w:rsid w:val="00724174"/>
    <w:rsid w:val="007413FF"/>
    <w:rsid w:val="00763DA2"/>
    <w:rsid w:val="00803B0B"/>
    <w:rsid w:val="008117A2"/>
    <w:rsid w:val="00812B16"/>
    <w:rsid w:val="00841B42"/>
    <w:rsid w:val="0086674B"/>
    <w:rsid w:val="008A38B8"/>
    <w:rsid w:val="00944CBA"/>
    <w:rsid w:val="00992219"/>
    <w:rsid w:val="009A3292"/>
    <w:rsid w:val="009C683C"/>
    <w:rsid w:val="00A269F7"/>
    <w:rsid w:val="00A638E5"/>
    <w:rsid w:val="00A63B81"/>
    <w:rsid w:val="00A9564F"/>
    <w:rsid w:val="00A97080"/>
    <w:rsid w:val="00AA220F"/>
    <w:rsid w:val="00B21A72"/>
    <w:rsid w:val="00B75628"/>
    <w:rsid w:val="00BA3C57"/>
    <w:rsid w:val="00BE7581"/>
    <w:rsid w:val="00CE1FA4"/>
    <w:rsid w:val="00D17BF0"/>
    <w:rsid w:val="00D23A80"/>
    <w:rsid w:val="00D37333"/>
    <w:rsid w:val="00D51BD1"/>
    <w:rsid w:val="00DD11B0"/>
    <w:rsid w:val="00E442E1"/>
    <w:rsid w:val="00E54099"/>
    <w:rsid w:val="00E93816"/>
    <w:rsid w:val="00F5427F"/>
    <w:rsid w:val="00F66A7B"/>
    <w:rsid w:val="00F926C8"/>
    <w:rsid w:val="00FF3F49"/>
    <w:rsid w:val="00FF627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9DEE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F51AE"/>
    <w:pPr>
      <w:spacing w:line="240" w:lineRule="exact"/>
    </w:pPr>
    <w:rPr>
      <w:sz w:val="24"/>
    </w:rPr>
  </w:style>
  <w:style w:type="paragraph" w:styleId="Heading1">
    <w:name w:val="heading 1"/>
    <w:basedOn w:val="Normal"/>
    <w:next w:val="Normal"/>
    <w:qFormat/>
    <w:rsid w:val="003F51AE"/>
    <w:pPr>
      <w:keepNext/>
      <w:numPr>
        <w:numId w:val="4"/>
      </w:numPr>
      <w:spacing w:before="240" w:after="240"/>
      <w:outlineLvl w:val="0"/>
    </w:pPr>
    <w:rPr>
      <w:b/>
      <w:kern w:val="28"/>
      <w:sz w:val="36"/>
    </w:rPr>
  </w:style>
  <w:style w:type="paragraph" w:styleId="Heading2">
    <w:name w:val="heading 2"/>
    <w:basedOn w:val="Normal"/>
    <w:next w:val="Normal"/>
    <w:qFormat/>
    <w:rsid w:val="003F51AE"/>
    <w:pPr>
      <w:keepNext/>
      <w:numPr>
        <w:ilvl w:val="1"/>
        <w:numId w:val="4"/>
      </w:numPr>
      <w:spacing w:before="240" w:after="240"/>
      <w:outlineLvl w:val="1"/>
    </w:pPr>
    <w:rPr>
      <w:b/>
      <w:sz w:val="28"/>
    </w:rPr>
  </w:style>
  <w:style w:type="paragraph" w:styleId="Heading3">
    <w:name w:val="heading 3"/>
    <w:basedOn w:val="Normal"/>
    <w:next w:val="Normal"/>
    <w:qFormat/>
    <w:rsid w:val="003F51AE"/>
    <w:pPr>
      <w:numPr>
        <w:ilvl w:val="2"/>
        <w:numId w:val="4"/>
      </w:numPr>
      <w:spacing w:before="240" w:after="60"/>
      <w:outlineLvl w:val="2"/>
    </w:pPr>
  </w:style>
  <w:style w:type="paragraph" w:styleId="Heading4">
    <w:name w:val="heading 4"/>
    <w:basedOn w:val="Normal"/>
    <w:next w:val="Normal"/>
    <w:qFormat/>
    <w:rsid w:val="003F51AE"/>
    <w:pPr>
      <w:keepNext/>
      <w:numPr>
        <w:ilvl w:val="3"/>
        <w:numId w:val="4"/>
      </w:numPr>
      <w:spacing w:before="240" w:after="60"/>
      <w:outlineLvl w:val="3"/>
    </w:pPr>
    <w:rPr>
      <w:rFonts w:ascii="Arial" w:hAnsi="Arial"/>
      <w:b/>
    </w:rPr>
  </w:style>
  <w:style w:type="paragraph" w:styleId="Heading5">
    <w:name w:val="heading 5"/>
    <w:basedOn w:val="Normal"/>
    <w:next w:val="Normal"/>
    <w:qFormat/>
    <w:rsid w:val="003F51AE"/>
    <w:pPr>
      <w:numPr>
        <w:ilvl w:val="4"/>
        <w:numId w:val="4"/>
      </w:numPr>
      <w:spacing w:before="240" w:after="60"/>
      <w:outlineLvl w:val="4"/>
    </w:pPr>
    <w:rPr>
      <w:sz w:val="22"/>
    </w:rPr>
  </w:style>
  <w:style w:type="paragraph" w:styleId="Heading6">
    <w:name w:val="heading 6"/>
    <w:basedOn w:val="Normal"/>
    <w:next w:val="Normal"/>
    <w:qFormat/>
    <w:rsid w:val="003F51AE"/>
    <w:pPr>
      <w:numPr>
        <w:ilvl w:val="5"/>
        <w:numId w:val="4"/>
      </w:numPr>
      <w:spacing w:before="240" w:after="60"/>
      <w:outlineLvl w:val="5"/>
    </w:pPr>
    <w:rPr>
      <w:i/>
      <w:sz w:val="22"/>
    </w:rPr>
  </w:style>
  <w:style w:type="paragraph" w:styleId="Heading7">
    <w:name w:val="heading 7"/>
    <w:basedOn w:val="Normal"/>
    <w:next w:val="Normal"/>
    <w:qFormat/>
    <w:rsid w:val="003F51AE"/>
    <w:pPr>
      <w:numPr>
        <w:ilvl w:val="6"/>
        <w:numId w:val="4"/>
      </w:numPr>
      <w:spacing w:before="240" w:after="60"/>
      <w:outlineLvl w:val="6"/>
    </w:pPr>
    <w:rPr>
      <w:rFonts w:ascii="Arial" w:hAnsi="Arial"/>
      <w:sz w:val="20"/>
    </w:rPr>
  </w:style>
  <w:style w:type="paragraph" w:styleId="Heading8">
    <w:name w:val="heading 8"/>
    <w:basedOn w:val="Normal"/>
    <w:next w:val="Normal"/>
    <w:qFormat/>
    <w:rsid w:val="003F51AE"/>
    <w:pPr>
      <w:numPr>
        <w:ilvl w:val="7"/>
        <w:numId w:val="4"/>
      </w:numPr>
      <w:spacing w:before="240" w:after="60"/>
      <w:outlineLvl w:val="7"/>
    </w:pPr>
    <w:rPr>
      <w:rFonts w:ascii="Arial" w:hAnsi="Arial"/>
      <w:i/>
      <w:sz w:val="20"/>
    </w:rPr>
  </w:style>
  <w:style w:type="paragraph" w:styleId="Heading9">
    <w:name w:val="heading 9"/>
    <w:basedOn w:val="Normal"/>
    <w:next w:val="Normal"/>
    <w:qFormat/>
    <w:rsid w:val="003F51AE"/>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60110B"/>
    <w:pPr>
      <w:tabs>
        <w:tab w:val="center" w:pos="4680"/>
        <w:tab w:val="right" w:pos="9360"/>
      </w:tabs>
      <w:jc w:val="center"/>
    </w:pPr>
    <w:rPr>
      <w:b/>
      <w:i/>
      <w:sz w:val="20"/>
    </w:rPr>
  </w:style>
  <w:style w:type="paragraph" w:styleId="Header">
    <w:name w:val="header"/>
    <w:basedOn w:val="Normal"/>
    <w:rsid w:val="003F51AE"/>
    <w:pPr>
      <w:tabs>
        <w:tab w:val="center" w:pos="4680"/>
        <w:tab w:val="right" w:pos="9360"/>
      </w:tabs>
    </w:pPr>
    <w:rPr>
      <w:b/>
      <w:i/>
      <w:sz w:val="20"/>
    </w:rPr>
  </w:style>
  <w:style w:type="paragraph" w:customStyle="1" w:styleId="tableleft">
    <w:name w:val="table_left"/>
    <w:basedOn w:val="Normal"/>
    <w:rsid w:val="003F51AE"/>
    <w:pPr>
      <w:spacing w:before="20" w:after="20" w:line="220" w:lineRule="exact"/>
    </w:pPr>
    <w:rPr>
      <w:b/>
      <w:sz w:val="22"/>
    </w:rPr>
  </w:style>
  <w:style w:type="paragraph" w:customStyle="1" w:styleId="tableright">
    <w:name w:val="table_right"/>
    <w:basedOn w:val="tableleft"/>
    <w:rsid w:val="003F51AE"/>
    <w:rPr>
      <w:b w:val="0"/>
    </w:rPr>
  </w:style>
  <w:style w:type="paragraph" w:customStyle="1" w:styleId="line">
    <w:name w:val="line"/>
    <w:basedOn w:val="Title"/>
    <w:rsid w:val="003F51AE"/>
    <w:pPr>
      <w:pBdr>
        <w:top w:val="single" w:sz="36" w:space="1" w:color="auto"/>
      </w:pBdr>
      <w:spacing w:after="0"/>
    </w:pPr>
    <w:rPr>
      <w:sz w:val="40"/>
    </w:rPr>
  </w:style>
  <w:style w:type="paragraph" w:customStyle="1" w:styleId="ByLine">
    <w:name w:val="ByLine"/>
    <w:basedOn w:val="Title"/>
    <w:rsid w:val="003F51AE"/>
    <w:rPr>
      <w:sz w:val="28"/>
    </w:rPr>
  </w:style>
  <w:style w:type="paragraph" w:styleId="Title">
    <w:name w:val="Title"/>
    <w:basedOn w:val="Normal"/>
    <w:qFormat/>
    <w:rsid w:val="003F51AE"/>
    <w:pPr>
      <w:spacing w:before="240" w:after="720" w:line="240" w:lineRule="auto"/>
      <w:jc w:val="right"/>
    </w:pPr>
    <w:rPr>
      <w:rFonts w:ascii="Arial" w:hAnsi="Arial"/>
      <w:b/>
      <w:kern w:val="28"/>
      <w:sz w:val="64"/>
    </w:rPr>
  </w:style>
  <w:style w:type="paragraph" w:customStyle="1" w:styleId="ChangeHistoryTitle">
    <w:name w:val="ChangeHistory Title"/>
    <w:basedOn w:val="Normal"/>
    <w:rsid w:val="003F51AE"/>
    <w:pPr>
      <w:keepNext/>
      <w:spacing w:before="60" w:after="60" w:line="240" w:lineRule="auto"/>
      <w:jc w:val="center"/>
    </w:pPr>
    <w:rPr>
      <w:rFonts w:ascii="Arial" w:hAnsi="Arial"/>
      <w:b/>
      <w:sz w:val="36"/>
    </w:rPr>
  </w:style>
  <w:style w:type="paragraph" w:customStyle="1" w:styleId="TOCEntry">
    <w:name w:val="TOCEntry"/>
    <w:basedOn w:val="Normal"/>
    <w:rsid w:val="003F51AE"/>
    <w:pPr>
      <w:spacing w:before="120" w:line="240" w:lineRule="atLeast"/>
    </w:pPr>
    <w:rPr>
      <w:b/>
      <w:sz w:val="36"/>
    </w:rPr>
  </w:style>
  <w:style w:type="paragraph" w:styleId="BodyText">
    <w:name w:val="Body Text"/>
    <w:basedOn w:val="Normal"/>
    <w:rsid w:val="003F51AE"/>
    <w:rPr>
      <w:rFonts w:ascii="Arial" w:hAnsi="Arial"/>
      <w:i/>
      <w:sz w:val="22"/>
    </w:rPr>
  </w:style>
  <w:style w:type="paragraph" w:styleId="TOC3">
    <w:name w:val="toc 3"/>
    <w:basedOn w:val="Normal"/>
    <w:next w:val="Normal"/>
    <w:autoRedefine/>
    <w:semiHidden/>
    <w:rsid w:val="003F51AE"/>
    <w:pPr>
      <w:ind w:left="480"/>
    </w:pPr>
  </w:style>
  <w:style w:type="paragraph" w:styleId="TOC4">
    <w:name w:val="toc 4"/>
    <w:basedOn w:val="Normal"/>
    <w:next w:val="Normal"/>
    <w:autoRedefine/>
    <w:semiHidden/>
    <w:rsid w:val="003F51AE"/>
    <w:pPr>
      <w:ind w:left="720"/>
    </w:pPr>
  </w:style>
  <w:style w:type="paragraph" w:customStyle="1" w:styleId="TableTextsmall">
    <w:name w:val="Table Text small"/>
    <w:basedOn w:val="Normal"/>
    <w:rsid w:val="003F51AE"/>
    <w:pPr>
      <w:spacing w:before="20" w:after="20"/>
    </w:pPr>
    <w:rPr>
      <w:rFonts w:ascii="Arial" w:hAnsi="Arial"/>
      <w:i/>
      <w:sz w:val="20"/>
    </w:rPr>
  </w:style>
  <w:style w:type="paragraph" w:styleId="TOC1">
    <w:name w:val="toc 1"/>
    <w:basedOn w:val="Normal"/>
    <w:next w:val="Normal"/>
    <w:autoRedefine/>
    <w:uiPriority w:val="39"/>
    <w:rsid w:val="000646C0"/>
    <w:pPr>
      <w:tabs>
        <w:tab w:val="left" w:pos="360"/>
        <w:tab w:val="right" w:leader="dot" w:pos="8630"/>
      </w:tabs>
    </w:pPr>
    <w:rPr>
      <w:noProof/>
    </w:rPr>
  </w:style>
  <w:style w:type="paragraph" w:styleId="TOC2">
    <w:name w:val="toc 2"/>
    <w:basedOn w:val="Normal"/>
    <w:next w:val="Normal"/>
    <w:autoRedefine/>
    <w:uiPriority w:val="39"/>
    <w:rsid w:val="003F51AE"/>
    <w:pPr>
      <w:tabs>
        <w:tab w:val="left" w:pos="800"/>
        <w:tab w:val="right" w:leader="dot" w:pos="8630"/>
      </w:tabs>
      <w:ind w:left="360"/>
    </w:pPr>
    <w:rPr>
      <w:noProof/>
    </w:rPr>
  </w:style>
  <w:style w:type="paragraph" w:styleId="TOC5">
    <w:name w:val="toc 5"/>
    <w:basedOn w:val="Normal"/>
    <w:next w:val="Normal"/>
    <w:autoRedefine/>
    <w:semiHidden/>
    <w:rsid w:val="003F51AE"/>
    <w:pPr>
      <w:ind w:left="960"/>
    </w:pPr>
  </w:style>
  <w:style w:type="paragraph" w:styleId="TOC6">
    <w:name w:val="toc 6"/>
    <w:basedOn w:val="Normal"/>
    <w:next w:val="Normal"/>
    <w:autoRedefine/>
    <w:semiHidden/>
    <w:rsid w:val="003F51AE"/>
    <w:pPr>
      <w:ind w:left="1200"/>
    </w:pPr>
  </w:style>
  <w:style w:type="paragraph" w:styleId="TOC7">
    <w:name w:val="toc 7"/>
    <w:basedOn w:val="Normal"/>
    <w:next w:val="Normal"/>
    <w:autoRedefine/>
    <w:semiHidden/>
    <w:rsid w:val="003F51AE"/>
    <w:pPr>
      <w:ind w:left="1440"/>
    </w:pPr>
  </w:style>
  <w:style w:type="paragraph" w:styleId="TOC8">
    <w:name w:val="toc 8"/>
    <w:basedOn w:val="Normal"/>
    <w:next w:val="Normal"/>
    <w:autoRedefine/>
    <w:semiHidden/>
    <w:rsid w:val="003F51AE"/>
    <w:pPr>
      <w:ind w:left="1680"/>
    </w:pPr>
  </w:style>
  <w:style w:type="paragraph" w:styleId="TOC9">
    <w:name w:val="toc 9"/>
    <w:basedOn w:val="Normal"/>
    <w:next w:val="Normal"/>
    <w:autoRedefine/>
    <w:semiHidden/>
    <w:rsid w:val="003F51AE"/>
    <w:pPr>
      <w:ind w:left="1920"/>
    </w:pPr>
  </w:style>
  <w:style w:type="paragraph" w:customStyle="1" w:styleId="NormalUnindented">
    <w:name w:val="Normal Unindented"/>
    <w:basedOn w:val="Normal"/>
    <w:next w:val="NormalIndent"/>
    <w:rsid w:val="003F51AE"/>
    <w:pPr>
      <w:spacing w:before="120" w:after="240" w:line="480" w:lineRule="auto"/>
    </w:pPr>
  </w:style>
  <w:style w:type="paragraph" w:styleId="NormalIndent">
    <w:name w:val="Normal Indent"/>
    <w:basedOn w:val="Normal"/>
    <w:rsid w:val="003F51AE"/>
    <w:pPr>
      <w:ind w:left="720"/>
    </w:pPr>
  </w:style>
  <w:style w:type="paragraph" w:customStyle="1" w:styleId="Normalunindented0">
    <w:name w:val="Normal (unindented)"/>
    <w:basedOn w:val="Normal"/>
    <w:qFormat/>
    <w:rsid w:val="00A638E5"/>
    <w:pPr>
      <w:widowControl w:val="0"/>
      <w:autoSpaceDE w:val="0"/>
      <w:autoSpaceDN w:val="0"/>
      <w:adjustRightInd w:val="0"/>
      <w:spacing w:after="140" w:line="260" w:lineRule="exact"/>
      <w:ind w:left="475"/>
      <w:textAlignment w:val="baseline"/>
    </w:pPr>
    <w:rPr>
      <w:rFonts w:ascii="Segoe" w:hAnsi="Segoe" w:cs="Segoe"/>
      <w:color w:val="000000"/>
      <w:sz w:val="18"/>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067247">
      <w:bodyDiv w:val="1"/>
      <w:marLeft w:val="0"/>
      <w:marRight w:val="0"/>
      <w:marTop w:val="0"/>
      <w:marBottom w:val="0"/>
      <w:divBdr>
        <w:top w:val="none" w:sz="0" w:space="0" w:color="auto"/>
        <w:left w:val="none" w:sz="0" w:space="0" w:color="auto"/>
        <w:bottom w:val="none" w:sz="0" w:space="0" w:color="auto"/>
        <w:right w:val="none" w:sz="0" w:space="0" w:color="auto"/>
      </w:divBdr>
      <w:divsChild>
        <w:div w:id="921378380">
          <w:marLeft w:val="0"/>
          <w:marRight w:val="0"/>
          <w:marTop w:val="0"/>
          <w:marBottom w:val="0"/>
          <w:divBdr>
            <w:top w:val="none" w:sz="0" w:space="0" w:color="auto"/>
            <w:left w:val="none" w:sz="0" w:space="0" w:color="auto"/>
            <w:bottom w:val="none" w:sz="0" w:space="0" w:color="auto"/>
            <w:right w:val="none" w:sz="0" w:space="0" w:color="auto"/>
          </w:divBdr>
        </w:div>
        <w:div w:id="1784425468">
          <w:marLeft w:val="0"/>
          <w:marRight w:val="0"/>
          <w:marTop w:val="0"/>
          <w:marBottom w:val="0"/>
          <w:divBdr>
            <w:top w:val="none" w:sz="0" w:space="0" w:color="auto"/>
            <w:left w:val="none" w:sz="0" w:space="0" w:color="auto"/>
            <w:bottom w:val="none" w:sz="0" w:space="0" w:color="auto"/>
            <w:right w:val="none" w:sz="0" w:space="0" w:color="auto"/>
          </w:divBdr>
        </w:div>
        <w:div w:id="125900282">
          <w:marLeft w:val="0"/>
          <w:marRight w:val="0"/>
          <w:marTop w:val="0"/>
          <w:marBottom w:val="0"/>
          <w:divBdr>
            <w:top w:val="none" w:sz="0" w:space="0" w:color="auto"/>
            <w:left w:val="none" w:sz="0" w:space="0" w:color="auto"/>
            <w:bottom w:val="none" w:sz="0" w:space="0" w:color="auto"/>
            <w:right w:val="none" w:sz="0" w:space="0" w:color="auto"/>
          </w:divBdr>
        </w:div>
      </w:divsChild>
    </w:div>
    <w:div w:id="1167328018">
      <w:bodyDiv w:val="1"/>
      <w:marLeft w:val="0"/>
      <w:marRight w:val="0"/>
      <w:marTop w:val="0"/>
      <w:marBottom w:val="0"/>
      <w:divBdr>
        <w:top w:val="none" w:sz="0" w:space="0" w:color="auto"/>
        <w:left w:val="none" w:sz="0" w:space="0" w:color="auto"/>
        <w:bottom w:val="none" w:sz="0" w:space="0" w:color="auto"/>
        <w:right w:val="none" w:sz="0" w:space="0" w:color="auto"/>
      </w:divBdr>
      <w:divsChild>
        <w:div w:id="1356346423">
          <w:marLeft w:val="0"/>
          <w:marRight w:val="0"/>
          <w:marTop w:val="0"/>
          <w:marBottom w:val="0"/>
          <w:divBdr>
            <w:top w:val="none" w:sz="0" w:space="0" w:color="auto"/>
            <w:left w:val="none" w:sz="0" w:space="0" w:color="auto"/>
            <w:bottom w:val="none" w:sz="0" w:space="0" w:color="auto"/>
            <w:right w:val="none" w:sz="0" w:space="0" w:color="auto"/>
          </w:divBdr>
        </w:div>
        <w:div w:id="662708912">
          <w:marLeft w:val="0"/>
          <w:marRight w:val="0"/>
          <w:marTop w:val="0"/>
          <w:marBottom w:val="0"/>
          <w:divBdr>
            <w:top w:val="none" w:sz="0" w:space="0" w:color="auto"/>
            <w:left w:val="none" w:sz="0" w:space="0" w:color="auto"/>
            <w:bottom w:val="none" w:sz="0" w:space="0" w:color="auto"/>
            <w:right w:val="none" w:sz="0" w:space="0" w:color="auto"/>
          </w:divBdr>
        </w:div>
      </w:divsChild>
    </w:div>
    <w:div w:id="1793935323">
      <w:bodyDiv w:val="1"/>
      <w:marLeft w:val="0"/>
      <w:marRight w:val="0"/>
      <w:marTop w:val="0"/>
      <w:marBottom w:val="0"/>
      <w:divBdr>
        <w:top w:val="none" w:sz="0" w:space="0" w:color="auto"/>
        <w:left w:val="none" w:sz="0" w:space="0" w:color="auto"/>
        <w:bottom w:val="none" w:sz="0" w:space="0" w:color="auto"/>
        <w:right w:val="none" w:sz="0" w:space="0" w:color="auto"/>
      </w:divBdr>
    </w:div>
    <w:div w:id="1838300200">
      <w:bodyDiv w:val="1"/>
      <w:marLeft w:val="0"/>
      <w:marRight w:val="0"/>
      <w:marTop w:val="0"/>
      <w:marBottom w:val="0"/>
      <w:divBdr>
        <w:top w:val="none" w:sz="0" w:space="0" w:color="auto"/>
        <w:left w:val="none" w:sz="0" w:space="0" w:color="auto"/>
        <w:bottom w:val="none" w:sz="0" w:space="0" w:color="auto"/>
        <w:right w:val="none" w:sz="0" w:space="0" w:color="auto"/>
      </w:divBdr>
    </w:div>
    <w:div w:id="190082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image" Target="media/image1.jpg"/><Relationship Id="rId17" Type="http://schemas.openxmlformats.org/officeDocument/2006/relationships/image" Target="media/image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3F9011-6151-C54F-9A54-641473AF2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7</Pages>
  <Words>1185</Words>
  <Characters>6759</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Vision and Scope Template</vt:lpstr>
    </vt:vector>
  </TitlesOfParts>
  <Company>Process Impact</Company>
  <LinksUpToDate>false</LinksUpToDate>
  <CharactersWithSpaces>7929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Template</dc:title>
  <dc:creator>Karl Wiegers</dc:creator>
  <cp:lastModifiedBy>Mengyao Zhang</cp:lastModifiedBy>
  <cp:revision>30</cp:revision>
  <cp:lastPrinted>1998-11-29T20:04:00Z</cp:lastPrinted>
  <dcterms:created xsi:type="dcterms:W3CDTF">2015-02-25T00:14:00Z</dcterms:created>
  <dcterms:modified xsi:type="dcterms:W3CDTF">2017-08-14T05:34:00Z</dcterms:modified>
</cp:coreProperties>
</file>