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4BCE" w:rsidRDefault="003F3075" w:rsidP="00224CCF">
      <w:pPr>
        <w:pStyle w:val="Title"/>
      </w:pPr>
      <w:r>
        <w:t>Librator</w:t>
      </w:r>
      <w:r w:rsidR="00224CCF">
        <w:t xml:space="preserve"> development notes</w:t>
      </w:r>
    </w:p>
    <w:p w:rsidR="00924D28" w:rsidRDefault="007475A0" w:rsidP="007475A0">
      <w:pPr>
        <w:pStyle w:val="Heading1"/>
      </w:pPr>
      <w:r>
        <w:t xml:space="preserve">Environment </w:t>
      </w:r>
    </w:p>
    <w:p w:rsidR="007475A0" w:rsidRPr="00BE6FD7" w:rsidRDefault="007619E8" w:rsidP="007475A0">
      <w:r w:rsidRPr="00BE6FD7">
        <w:t xml:space="preserve">Python 3.7 + PyQt5 + Qt Designer </w:t>
      </w:r>
    </w:p>
    <w:p w:rsidR="00DE1C2C" w:rsidRPr="00BE6FD7" w:rsidRDefault="00DE1C2C" w:rsidP="00DE1C2C">
      <w:pPr>
        <w:pStyle w:val="ListParagraph"/>
        <w:numPr>
          <w:ilvl w:val="0"/>
          <w:numId w:val="1"/>
        </w:numPr>
      </w:pPr>
      <w:r w:rsidRPr="00BE6FD7">
        <w:t>For Mac, install Xcode command line tool first</w:t>
      </w:r>
    </w:p>
    <w:p w:rsidR="00DE1C2C" w:rsidRPr="00764AFB" w:rsidRDefault="00DE1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xcode-select --install</w:t>
      </w:r>
    </w:p>
    <w:p w:rsidR="007619E8" w:rsidRPr="00BE6FD7" w:rsidRDefault="00DE1C2C" w:rsidP="00DE1C2C">
      <w:pPr>
        <w:pStyle w:val="ListParagraph"/>
        <w:numPr>
          <w:ilvl w:val="0"/>
          <w:numId w:val="1"/>
        </w:numPr>
      </w:pPr>
      <w:r w:rsidRPr="00BE6FD7">
        <w:t>Install python 3.7 (use anaconda or homebrew)</w:t>
      </w:r>
    </w:p>
    <w:p w:rsidR="00DE1C2C" w:rsidRPr="00764AFB" w:rsidRDefault="00DE1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brew install python3</w:t>
      </w:r>
    </w:p>
    <w:p w:rsidR="00DE1C2C" w:rsidRPr="00BE6FD7" w:rsidRDefault="00DE1C2C" w:rsidP="00DE1C2C">
      <w:pPr>
        <w:pStyle w:val="ListParagraph"/>
        <w:numPr>
          <w:ilvl w:val="0"/>
          <w:numId w:val="1"/>
        </w:numPr>
      </w:pPr>
      <w:r w:rsidRPr="00BE6FD7">
        <w:t>Install PyQt5 (use pip, this not work for PyCharm)</w:t>
      </w:r>
    </w:p>
    <w:p w:rsidR="00DE1C2C" w:rsidRPr="00764AFB" w:rsidRDefault="00DE1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pip3 install pyqt5</w:t>
      </w:r>
    </w:p>
    <w:p w:rsidR="00BE6FD7" w:rsidRPr="00BE6FD7" w:rsidRDefault="00BE6FD7" w:rsidP="00BE6FD7">
      <w:pPr>
        <w:pStyle w:val="ListParagraph"/>
        <w:numPr>
          <w:ilvl w:val="0"/>
          <w:numId w:val="1"/>
        </w:numPr>
      </w:pPr>
      <w:r w:rsidRPr="00BE6FD7">
        <w:t>Install PyQt5 for PyCharm</w:t>
      </w:r>
    </w:p>
    <w:p w:rsidR="00BE6FD7" w:rsidRPr="00764AFB" w:rsidRDefault="00BE6FD7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File -&gt; Other Settings -&gt; References for New Projects -&gt; Project Interpreter</w:t>
      </w:r>
    </w:p>
    <w:p w:rsidR="00BE6FD7" w:rsidRPr="00BE6FD7" w:rsidRDefault="00BE6FD7" w:rsidP="00BE6FD7">
      <w:pPr>
        <w:ind w:firstLine="720"/>
      </w:pPr>
      <w:r w:rsidRPr="00BE6FD7">
        <w:t>Then install PyQt5 and PyQt5-sip</w:t>
      </w:r>
    </w:p>
    <w:p w:rsidR="00DE1C2C" w:rsidRPr="00BE6FD7" w:rsidRDefault="00DE1C2C" w:rsidP="00DE1C2C">
      <w:pPr>
        <w:pStyle w:val="ListParagraph"/>
        <w:numPr>
          <w:ilvl w:val="0"/>
          <w:numId w:val="1"/>
        </w:numPr>
      </w:pPr>
      <w:r w:rsidRPr="00BE6FD7">
        <w:t xml:space="preserve">Install Qt Designer </w:t>
      </w:r>
    </w:p>
    <w:p w:rsidR="00BE6FD7" w:rsidRPr="00764AFB" w:rsidRDefault="00DE1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brew cask install qt-creator</w:t>
      </w:r>
    </w:p>
    <w:p w:rsidR="00EE214C" w:rsidRPr="00BE6FD7" w:rsidRDefault="00EE214C" w:rsidP="00EE214C">
      <w:pPr>
        <w:pStyle w:val="ListParagraph"/>
        <w:numPr>
          <w:ilvl w:val="0"/>
          <w:numId w:val="1"/>
        </w:numPr>
      </w:pPr>
      <w:r w:rsidRPr="00BE6FD7">
        <w:t xml:space="preserve">Install </w:t>
      </w:r>
      <w:r w:rsidR="0055587E">
        <w:t>PySQLite</w:t>
      </w:r>
      <w:r w:rsidRPr="00BE6FD7">
        <w:t xml:space="preserve"> </w:t>
      </w:r>
    </w:p>
    <w:p w:rsidR="00EE214C" w:rsidRPr="00764AFB" w:rsidRDefault="00ED51E6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pip install pysqlite3</w:t>
      </w:r>
    </w:p>
    <w:p w:rsidR="00D10D7E" w:rsidRDefault="00D10D7E" w:rsidP="00D10D7E">
      <w:pPr>
        <w:pStyle w:val="ListParagraph"/>
        <w:numPr>
          <w:ilvl w:val="0"/>
          <w:numId w:val="1"/>
        </w:numPr>
      </w:pPr>
      <w:r w:rsidRPr="00BE6FD7">
        <w:t xml:space="preserve">Install </w:t>
      </w:r>
      <w:r w:rsidR="002C03C6">
        <w:t>pyinstaller</w:t>
      </w:r>
      <w:r w:rsidRPr="00BE6FD7">
        <w:t xml:space="preserve"> </w:t>
      </w:r>
    </w:p>
    <w:p w:rsidR="00464A75" w:rsidRPr="004207E6" w:rsidRDefault="004207E6" w:rsidP="004207E6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4207E6">
        <w:rPr>
          <w:rFonts w:ascii="Menlo" w:hAnsi="Menlo" w:cs="Menlo"/>
          <w:color w:val="333333"/>
          <w:sz w:val="18"/>
          <w:szCs w:val="18"/>
        </w:rPr>
        <w:t>pip install pyinstaller</w:t>
      </w:r>
    </w:p>
    <w:p w:rsidR="00E30BDB" w:rsidRPr="00BE6FD7" w:rsidRDefault="00E30BDB" w:rsidP="00E30BDB">
      <w:pPr>
        <w:pStyle w:val="ListParagraph"/>
      </w:pPr>
      <w:r>
        <w:t xml:space="preserve">Use pyinstaller to </w:t>
      </w:r>
      <w:r w:rsidR="00A26FAA">
        <w:t>generate .spec file:</w:t>
      </w:r>
    </w:p>
    <w:p w:rsidR="00D10D7E" w:rsidRPr="00764AFB" w:rsidRDefault="00CB3C2C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pyinstaller -w MainLibrator.</w:t>
      </w:r>
      <w:r w:rsidR="0039760C">
        <w:rPr>
          <w:rFonts w:ascii="Menlo" w:hAnsi="Menlo" w:cs="Menlo"/>
          <w:color w:val="333333"/>
          <w:sz w:val="18"/>
          <w:szCs w:val="18"/>
        </w:rPr>
        <w:t>py</w:t>
      </w:r>
    </w:p>
    <w:p w:rsidR="00A26FAA" w:rsidRPr="00BE6FD7" w:rsidRDefault="00A26FAA" w:rsidP="00A26FAA">
      <w:pPr>
        <w:pStyle w:val="ListParagraph"/>
      </w:pPr>
      <w:r>
        <w:t>Edit .spec file to include data files and more options(Retina display support .etc</w:t>
      </w:r>
      <w:r w:rsidR="00B67E2B">
        <w:t>, a template attached</w:t>
      </w:r>
      <w:r w:rsidR="008E78BC">
        <w:t xml:space="preserve"> below</w:t>
      </w:r>
      <w:r w:rsidR="00F76251">
        <w:t>, S. 1</w:t>
      </w:r>
      <w:r>
        <w:t>), then:</w:t>
      </w:r>
    </w:p>
    <w:p w:rsidR="00A26FAA" w:rsidRPr="00764AFB" w:rsidRDefault="00A26FAA" w:rsidP="00A26FAA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pyinstaller MainLibrator.</w:t>
      </w:r>
      <w:r>
        <w:rPr>
          <w:rFonts w:ascii="Menlo" w:hAnsi="Menlo" w:cs="Menlo"/>
          <w:color w:val="333333"/>
          <w:sz w:val="18"/>
          <w:szCs w:val="18"/>
        </w:rPr>
        <w:t>spec</w:t>
      </w:r>
    </w:p>
    <w:p w:rsidR="00D10D7E" w:rsidRDefault="00CD6247" w:rsidP="00EE214C">
      <w:pPr>
        <w:pStyle w:val="ListParagraph"/>
        <w:rPr>
          <w:rStyle w:val="pre"/>
          <w:rFonts w:eastAsiaTheme="minorEastAsia"/>
          <w:color w:val="FF0000"/>
          <w:sz w:val="23"/>
          <w:szCs w:val="23"/>
        </w:rPr>
      </w:pPr>
      <w:r w:rsidRPr="00B036BB">
        <w:rPr>
          <w:rStyle w:val="pre"/>
          <w:rFonts w:eastAsiaTheme="minorEastAsia"/>
          <w:color w:val="FF0000"/>
          <w:sz w:val="23"/>
          <w:szCs w:val="23"/>
        </w:rPr>
        <w:t>Note</w:t>
      </w:r>
      <w:r w:rsidR="00A26FAA">
        <w:rPr>
          <w:rStyle w:val="pre"/>
          <w:rFonts w:eastAsiaTheme="minorEastAsia"/>
          <w:color w:val="FF0000"/>
          <w:sz w:val="23"/>
          <w:szCs w:val="23"/>
        </w:rPr>
        <w:t>1</w:t>
      </w:r>
      <w:r w:rsidRPr="00B036BB">
        <w:rPr>
          <w:rStyle w:val="pre"/>
          <w:rFonts w:eastAsiaTheme="minorEastAsia"/>
          <w:color w:val="FF0000"/>
          <w:sz w:val="23"/>
          <w:szCs w:val="23"/>
        </w:rPr>
        <w:t xml:space="preserve">: </w:t>
      </w:r>
      <w:r w:rsidR="00E63FB5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remember install all the required modules using pip. Modules installed in PyChram </w:t>
      </w:r>
      <w:r w:rsidR="00E700AF" w:rsidRPr="00491494">
        <w:rPr>
          <w:rStyle w:val="pre"/>
          <w:rFonts w:eastAsiaTheme="minorEastAsia"/>
          <w:color w:val="000000" w:themeColor="text1"/>
          <w:sz w:val="23"/>
          <w:szCs w:val="23"/>
        </w:rPr>
        <w:t>cannot</w:t>
      </w:r>
      <w:r w:rsidR="00E63FB5" w:rsidRPr="00491494">
        <w:rPr>
          <w:rStyle w:val="pre"/>
          <w:rFonts w:eastAsiaTheme="minorEastAsia"/>
          <w:color w:val="000000" w:themeColor="text1"/>
          <w:sz w:val="23"/>
          <w:szCs w:val="23"/>
        </w:rPr>
        <w:t xml:space="preserve"> be used by pyinstaller</w:t>
      </w:r>
      <w:r w:rsidR="00E700AF" w:rsidRPr="00491494">
        <w:rPr>
          <w:rStyle w:val="pre"/>
          <w:rFonts w:eastAsiaTheme="minorEastAsia"/>
          <w:color w:val="000000" w:themeColor="text1"/>
          <w:sz w:val="23"/>
          <w:szCs w:val="23"/>
        </w:rPr>
        <w:t>.</w:t>
      </w:r>
    </w:p>
    <w:p w:rsidR="00A26FAA" w:rsidRPr="00491494" w:rsidRDefault="00A26FAA" w:rsidP="00EE214C">
      <w:pPr>
        <w:pStyle w:val="ListParagraph"/>
        <w:rPr>
          <w:rStyle w:val="pre"/>
          <w:rFonts w:eastAsiaTheme="minorEastAsia"/>
          <w:color w:val="000000" w:themeColor="text1"/>
          <w:sz w:val="23"/>
          <w:szCs w:val="23"/>
        </w:rPr>
      </w:pPr>
      <w:r>
        <w:rPr>
          <w:rStyle w:val="pre"/>
          <w:rFonts w:eastAsiaTheme="minorEastAsia"/>
          <w:color w:val="FF0000"/>
          <w:sz w:val="23"/>
          <w:szCs w:val="23"/>
        </w:rPr>
        <w:t xml:space="preserve">Note2: </w:t>
      </w:r>
      <w:r w:rsidRPr="00491494">
        <w:rPr>
          <w:rStyle w:val="pre"/>
          <w:rFonts w:eastAsiaTheme="minorEastAsia"/>
          <w:color w:val="000000" w:themeColor="text1"/>
          <w:sz w:val="23"/>
          <w:szCs w:val="23"/>
        </w:rPr>
        <w:t>Don’t use -F option in the first step! Only use -w (must use -w) in the first step!</w:t>
      </w:r>
    </w:p>
    <w:p w:rsidR="00BE13B5" w:rsidRDefault="00BE13B5" w:rsidP="00EE214C">
      <w:pPr>
        <w:pStyle w:val="ListParagraph"/>
        <w:rPr>
          <w:rStyle w:val="pre"/>
          <w:rFonts w:eastAsiaTheme="minorEastAsia"/>
          <w:color w:val="000000" w:themeColor="text1"/>
          <w:sz w:val="23"/>
          <w:szCs w:val="23"/>
        </w:rPr>
      </w:pPr>
      <w:r>
        <w:rPr>
          <w:rStyle w:val="pre"/>
          <w:rFonts w:eastAsiaTheme="minorEastAsia"/>
          <w:color w:val="FF0000"/>
          <w:sz w:val="23"/>
          <w:szCs w:val="23"/>
        </w:rPr>
        <w:t xml:space="preserve">Note3: </w:t>
      </w:r>
      <w:r w:rsidR="007923E6" w:rsidRPr="00491494">
        <w:rPr>
          <w:rStyle w:val="pre"/>
          <w:rFonts w:eastAsiaTheme="minorEastAsia"/>
          <w:color w:val="000000" w:themeColor="text1"/>
          <w:sz w:val="23"/>
          <w:szCs w:val="23"/>
        </w:rPr>
        <w:t>If you see ‘could not find qtwebengineprocess’ error, two possible reasons: 1) your PyQt5 version doesn’t compatible with your PyQtWebEngine version. For example, PyQt5==5.13.2 foesn't work with PyQtWebEngine 13.2, you need to downgrade PyQt5 to 5.13.0. 2) You might use -F option of pyinstaller. Try to repeat step 1 to generate a clean .spec file.</w:t>
      </w:r>
    </w:p>
    <w:p w:rsidR="00491494" w:rsidRPr="00491494" w:rsidRDefault="00491494" w:rsidP="00EE214C">
      <w:pPr>
        <w:pStyle w:val="ListParagraph"/>
        <w:rPr>
          <w:rStyle w:val="pre"/>
          <w:rFonts w:eastAsiaTheme="minorEastAsia"/>
          <w:color w:val="000000" w:themeColor="text1"/>
          <w:sz w:val="23"/>
          <w:szCs w:val="23"/>
        </w:rPr>
      </w:pPr>
    </w:p>
    <w:p w:rsidR="002D5401" w:rsidRPr="002D5401" w:rsidRDefault="002D5401" w:rsidP="00EE214C">
      <w:pPr>
        <w:pStyle w:val="ListParagraph"/>
      </w:pPr>
      <w:r w:rsidRPr="002D5401">
        <w:t xml:space="preserve">If use customized </w:t>
      </w:r>
      <w:r w:rsidRPr="002D5401">
        <w:rPr>
          <w:rFonts w:hint="eastAsia"/>
        </w:rPr>
        <w:t>icons</w:t>
      </w:r>
      <w:r w:rsidRPr="002D5401">
        <w:t>, determine resources in a .qrc file</w:t>
      </w:r>
    </w:p>
    <w:p w:rsidR="002D5401" w:rsidRPr="002D5401" w:rsidRDefault="002D5401" w:rsidP="002D5401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D5401">
        <w:rPr>
          <w:rFonts w:ascii="Menlo" w:hAnsi="Menlo" w:cs="Menlo"/>
          <w:color w:val="333333"/>
          <w:sz w:val="18"/>
          <w:szCs w:val="18"/>
        </w:rPr>
        <w:t>pyrcc5 -o images_qr.py images.qrc</w:t>
      </w:r>
    </w:p>
    <w:p w:rsidR="00DE1C2C" w:rsidRDefault="00DE1C2C" w:rsidP="00DE1C2C">
      <w:pPr>
        <w:pStyle w:val="Heading1"/>
      </w:pPr>
      <w:r>
        <w:t>IDE</w:t>
      </w:r>
    </w:p>
    <w:p w:rsidR="00DE1C2C" w:rsidRDefault="00DE1C2C" w:rsidP="00DE1C2C">
      <w:r>
        <w:t xml:space="preserve">PyCharm </w:t>
      </w:r>
    </w:p>
    <w:p w:rsidR="002D5F3C" w:rsidRDefault="004052C5" w:rsidP="00BE6FD7">
      <w:hyperlink r:id="rId5" w:history="1">
        <w:r w:rsidR="00BE6FD7">
          <w:rPr>
            <w:rStyle w:val="Hyperlink"/>
            <w:rFonts w:eastAsiaTheme="majorEastAsia"/>
          </w:rPr>
          <w:t>https://www.jetbrains.com/pycharm/</w:t>
        </w:r>
      </w:hyperlink>
    </w:p>
    <w:p w:rsidR="00B86561" w:rsidRPr="00764AFB" w:rsidRDefault="00B86561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cd /Users/PCW-MacBookProRet/Applications/Librator</w:t>
      </w:r>
    </w:p>
    <w:p w:rsidR="00B86561" w:rsidRPr="00764AFB" w:rsidRDefault="00B86561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pyuic5 MainLibrator_UI.ui &gt; MainLibrator_UI.py</w:t>
      </w:r>
    </w:p>
    <w:p w:rsidR="00DE1C2C" w:rsidRDefault="008F7591" w:rsidP="00CC622D">
      <w:pPr>
        <w:pStyle w:val="Heading1"/>
      </w:pPr>
      <w:r>
        <w:t>Dependencies</w:t>
      </w:r>
    </w:p>
    <w:p w:rsidR="008E6A00" w:rsidRPr="00EC1DA6" w:rsidRDefault="00BA1530" w:rsidP="00DE1C2C">
      <w:pPr>
        <w:rPr>
          <w:b/>
          <w:i/>
        </w:rPr>
      </w:pPr>
      <w:r w:rsidRPr="00EC1DA6">
        <w:rPr>
          <w:b/>
          <w:i/>
        </w:rPr>
        <w:t>Clustal Omega</w:t>
      </w:r>
    </w:p>
    <w:p w:rsidR="008F7591" w:rsidRDefault="008E6A00" w:rsidP="00DE1C2C">
      <w:r>
        <w:t xml:space="preserve">Download from </w:t>
      </w:r>
      <w:hyperlink r:id="rId6" w:history="1">
        <w:r w:rsidR="00BA1530">
          <w:rPr>
            <w:rStyle w:val="Hyperlink"/>
            <w:rFonts w:eastAsiaTheme="majorEastAsia"/>
          </w:rPr>
          <w:t>http://www.clustal.org/omega/</w:t>
        </w:r>
      </w:hyperlink>
    </w:p>
    <w:p w:rsidR="008E6A00" w:rsidRPr="00EC1DA6" w:rsidRDefault="00BA1530" w:rsidP="00DE1C2C">
      <w:pPr>
        <w:rPr>
          <w:b/>
          <w:i/>
        </w:rPr>
      </w:pPr>
      <w:r w:rsidRPr="00EC1DA6">
        <w:rPr>
          <w:b/>
          <w:i/>
        </w:rPr>
        <w:t>Muscle</w:t>
      </w:r>
    </w:p>
    <w:p w:rsidR="00BA1530" w:rsidRDefault="008E6A00" w:rsidP="00DE1C2C">
      <w:r>
        <w:t>Download from</w:t>
      </w:r>
      <w:r w:rsidR="00BA1530">
        <w:t xml:space="preserve"> </w:t>
      </w:r>
      <w:hyperlink r:id="rId7" w:history="1">
        <w:r w:rsidR="00BA1530">
          <w:rPr>
            <w:rStyle w:val="Hyperlink"/>
            <w:rFonts w:eastAsiaTheme="majorEastAsia"/>
          </w:rPr>
          <w:t>https://www.drive5.com/muscle/</w:t>
        </w:r>
      </w:hyperlink>
    </w:p>
    <w:p w:rsidR="00E45DD4" w:rsidRDefault="00F2687F" w:rsidP="00AD3D71">
      <w:r>
        <w:t>Move those two executable files to $PATH (e.g. /usr/local/bin)</w:t>
      </w:r>
    </w:p>
    <w:p w:rsidR="00A86992" w:rsidRDefault="00AC7C1A" w:rsidP="00DE1C2C">
      <w:r w:rsidRPr="00EC1DA6">
        <w:rPr>
          <w:b/>
          <w:i/>
        </w:rPr>
        <w:t>PyMOL</w:t>
      </w:r>
      <w:r>
        <w:t xml:space="preserve"> (</w:t>
      </w:r>
      <w:hyperlink r:id="rId8" w:history="1">
        <w:r>
          <w:rPr>
            <w:rStyle w:val="Hyperlink"/>
            <w:rFonts w:eastAsiaTheme="majorEastAsia"/>
          </w:rPr>
          <w:t>https://pymol.org/2/</w:t>
        </w:r>
      </w:hyperlink>
      <w:r>
        <w:t xml:space="preserve">) </w:t>
      </w:r>
    </w:p>
    <w:p w:rsidR="00C72237" w:rsidRDefault="00A86992" w:rsidP="00DE1C2C">
      <w:r>
        <w:t xml:space="preserve">PyMOL </w:t>
      </w:r>
      <w:r w:rsidR="00AC7C1A">
        <w:t>for 3D structure visualization</w:t>
      </w:r>
      <w:r w:rsidR="000548A0">
        <w:t xml:space="preserve"> of mutated HA</w:t>
      </w:r>
      <w:r w:rsidR="00E26B8A">
        <w:t xml:space="preserve"> protein</w:t>
      </w:r>
    </w:p>
    <w:p w:rsidR="008A60A7" w:rsidRDefault="00AB0919" w:rsidP="00DE1C2C">
      <w:r>
        <w:t>Download from official website</w:t>
      </w:r>
      <w:r w:rsidR="00BC19F0">
        <w:t xml:space="preserve"> (license required after 30 days free trail)</w:t>
      </w:r>
      <w:r>
        <w:t xml:space="preserve"> </w:t>
      </w:r>
    </w:p>
    <w:p w:rsidR="00AB0919" w:rsidRDefault="00AB0919" w:rsidP="00DE1C2C">
      <w:r>
        <w:t>or install from anaconda</w:t>
      </w:r>
    </w:p>
    <w:p w:rsidR="00AB0919" w:rsidRPr="00764AFB" w:rsidRDefault="00AB0919" w:rsidP="004052C5">
      <w:pPr>
        <w:pStyle w:val="ListParagraph"/>
        <w:pBdr>
          <w:top w:val="single" w:sz="6" w:space="9" w:color="AACC99"/>
          <w:bottom w:val="single" w:sz="6" w:space="1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conda install -c schrodinger pymol</w:t>
      </w:r>
    </w:p>
    <w:p w:rsidR="001C010F" w:rsidRPr="001C010F" w:rsidRDefault="001C010F" w:rsidP="00DE1C2C">
      <w:r w:rsidRPr="001C010F">
        <w:t>or install from homebrew</w:t>
      </w:r>
    </w:p>
    <w:p w:rsidR="001C010F" w:rsidRPr="00764AFB" w:rsidRDefault="001C010F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brew install brewsci/bio/pymol</w:t>
      </w:r>
    </w:p>
    <w:p w:rsidR="00F544D7" w:rsidRPr="001C010F" w:rsidRDefault="00F544D7" w:rsidP="00F544D7">
      <w:r w:rsidRPr="001C010F">
        <w:t xml:space="preserve">or install from </w:t>
      </w:r>
      <w:r w:rsidR="00A43B86">
        <w:t>MacPorts</w:t>
      </w:r>
    </w:p>
    <w:p w:rsidR="00A43B86" w:rsidRPr="00764AFB" w:rsidRDefault="00A43B86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sudo port install pymol</w:t>
      </w:r>
    </w:p>
    <w:p w:rsidR="00A43B86" w:rsidRPr="00A43B86" w:rsidRDefault="00A43B86" w:rsidP="00A43B86">
      <w:r w:rsidRPr="00A43B86">
        <w:t>or install from source</w:t>
      </w:r>
    </w:p>
    <w:p w:rsidR="00A43B86" w:rsidRPr="00764AFB" w:rsidRDefault="00A43B86" w:rsidP="00764AFB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764AFB">
        <w:rPr>
          <w:rFonts w:ascii="Menlo" w:hAnsi="Menlo" w:cs="Menlo"/>
          <w:color w:val="333333"/>
          <w:sz w:val="18"/>
          <w:szCs w:val="18"/>
        </w:rPr>
        <w:t>python setup.py --osx-frameworks install</w:t>
      </w:r>
    </w:p>
    <w:p w:rsidR="00A43B86" w:rsidRPr="00A43B86" w:rsidRDefault="00A43B86" w:rsidP="00A43B86">
      <w:pPr>
        <w:rPr>
          <w:rStyle w:val="pre"/>
          <w:rFonts w:eastAsiaTheme="minorEastAsia"/>
          <w:color w:val="70AD47" w:themeColor="accent6"/>
          <w:sz w:val="23"/>
          <w:szCs w:val="23"/>
          <w:highlight w:val="black"/>
        </w:rPr>
      </w:pPr>
    </w:p>
    <w:p w:rsidR="00F544D7" w:rsidRPr="001C010F" w:rsidRDefault="00F544D7" w:rsidP="001C010F">
      <w:pPr>
        <w:rPr>
          <w:rStyle w:val="pre"/>
          <w:rFonts w:eastAsiaTheme="minorEastAsia"/>
          <w:color w:val="70AD47" w:themeColor="accent6"/>
          <w:sz w:val="23"/>
          <w:szCs w:val="23"/>
          <w:highlight w:val="black"/>
        </w:rPr>
      </w:pPr>
    </w:p>
    <w:p w:rsidR="001C010F" w:rsidRPr="00DB251D" w:rsidRDefault="00DB251D" w:rsidP="00DB251D">
      <w:pPr>
        <w:pStyle w:val="Heading1"/>
      </w:pPr>
      <w:r w:rsidRPr="00DB251D">
        <w:t>Database</w:t>
      </w:r>
    </w:p>
    <w:p w:rsidR="00DB251D" w:rsidRDefault="00DB251D" w:rsidP="00DB251D">
      <w:r>
        <w:t>SQLite3 (local DB)</w:t>
      </w:r>
    </w:p>
    <w:p w:rsidR="00DB251D" w:rsidRPr="00DB251D" w:rsidRDefault="00DB251D" w:rsidP="00DB251D">
      <w:r w:rsidRPr="00DB251D">
        <w:t>MySQL</w:t>
      </w:r>
      <w:r>
        <w:t xml:space="preserve"> (</w:t>
      </w:r>
      <w:r w:rsidR="002064B4">
        <w:t>remote</w:t>
      </w:r>
      <w:r>
        <w:t xml:space="preserve"> DB)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>CREATE TABLE Fragments (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Name TEXT NOT NULL,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Segment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Fragment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Subtype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ID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Template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AAseq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NTseq TEXT,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Instock TEXT, </w:t>
      </w:r>
    </w:p>
    <w:p w:rsidR="00DB251D" w:rsidRPr="00DB251D" w:rsidRDefault="00DB251D" w:rsidP="00DB251D">
      <w:pPr>
        <w:rPr>
          <w:rFonts w:eastAsiaTheme="minorEastAsia"/>
          <w:color w:val="70AD47" w:themeColor="accent6"/>
          <w:sz w:val="23"/>
          <w:szCs w:val="23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 xml:space="preserve">      PRIMARY KEY(Name(512)))</w:t>
      </w:r>
    </w:p>
    <w:p w:rsidR="00DB251D" w:rsidRPr="00C05740" w:rsidRDefault="00DB251D" w:rsidP="00DB251D">
      <w:pPr>
        <w:rPr>
          <w:rFonts w:eastAsiaTheme="minorEastAsia"/>
          <w:color w:val="70AD47" w:themeColor="accent6"/>
          <w:sz w:val="23"/>
          <w:szCs w:val="23"/>
          <w:highlight w:val="black"/>
        </w:rPr>
      </w:pPr>
      <w:r w:rsidRPr="00DB251D">
        <w:rPr>
          <w:rFonts w:eastAsiaTheme="minorEastAsia"/>
          <w:color w:val="70AD47" w:themeColor="accent6"/>
          <w:sz w:val="23"/>
          <w:szCs w:val="23"/>
        </w:rPr>
        <w:t>ENGINE=InnoDB;</w:t>
      </w:r>
    </w:p>
    <w:p w:rsidR="00B17584" w:rsidRDefault="00B17584" w:rsidP="00B17584">
      <w:pPr>
        <w:pStyle w:val="Heading1"/>
      </w:pPr>
      <w:r>
        <w:t>Functions</w:t>
      </w:r>
    </w:p>
    <w:p w:rsidR="00B17584" w:rsidRPr="00014F3D" w:rsidRDefault="00B17584" w:rsidP="00DE1C2C">
      <w:r w:rsidRPr="00014F3D">
        <w:t>Functions here including both have and have not finished functions.</w:t>
      </w:r>
    </w:p>
    <w:p w:rsidR="00FC16E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Create database and import sequences from F</w:t>
      </w:r>
      <w:r w:rsidR="004E7D8B">
        <w:t>ASTA</w:t>
      </w:r>
      <w:r w:rsidRPr="00014F3D">
        <w:t xml:space="preserve"> file</w:t>
      </w:r>
      <w:r w:rsidRPr="00014F3D">
        <w:tab/>
      </w:r>
      <w:r w:rsidR="00F30391" w:rsidRPr="00014F3D">
        <w:tab/>
      </w:r>
      <w:r w:rsidRPr="00014F3D">
        <w:rPr>
          <w:color w:val="00B050"/>
        </w:rPr>
        <w:t>PASS</w:t>
      </w:r>
    </w:p>
    <w:p w:rsidR="00A74C9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Load existing database</w:t>
      </w:r>
      <w:r w:rsidRPr="00014F3D">
        <w:tab/>
      </w:r>
      <w:r w:rsidRPr="00014F3D">
        <w:tab/>
      </w:r>
      <w:r w:rsidRPr="00014F3D">
        <w:tab/>
      </w:r>
      <w:r w:rsidRPr="00014F3D">
        <w:tab/>
      </w:r>
      <w:r w:rsidRPr="00014F3D">
        <w:tab/>
      </w:r>
      <w:r w:rsidR="00F30391" w:rsidRPr="00014F3D">
        <w:tab/>
      </w:r>
      <w:r w:rsidRPr="00014F3D">
        <w:rPr>
          <w:color w:val="00B050"/>
        </w:rPr>
        <w:t>PASS</w:t>
      </w:r>
    </w:p>
    <w:p w:rsidR="00A74C9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Epitope display under H1/H3 numbering</w:t>
      </w:r>
      <w:r w:rsidRPr="00014F3D">
        <w:tab/>
      </w:r>
      <w:r w:rsidRPr="00014F3D">
        <w:tab/>
      </w:r>
      <w:r w:rsidRPr="00014F3D">
        <w:tab/>
      </w:r>
      <w:r w:rsidR="00F30391" w:rsidRPr="00014F3D">
        <w:tab/>
      </w:r>
      <w:r w:rsidRPr="00014F3D">
        <w:rPr>
          <w:color w:val="00B050"/>
        </w:rPr>
        <w:t>PASS</w:t>
      </w:r>
    </w:p>
    <w:p w:rsidR="00A74C9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Multiple sequence alignment view</w:t>
      </w:r>
      <w:r w:rsidRPr="00014F3D">
        <w:tab/>
      </w:r>
      <w:r w:rsidRPr="00014F3D">
        <w:tab/>
      </w:r>
      <w:r w:rsidRPr="00014F3D">
        <w:tab/>
      </w:r>
      <w:r w:rsidRPr="00014F3D">
        <w:tab/>
      </w:r>
      <w:r w:rsidR="00F30391" w:rsidRPr="00014F3D">
        <w:tab/>
      </w:r>
      <w:r w:rsidRPr="00014F3D">
        <w:rPr>
          <w:color w:val="00B050"/>
        </w:rPr>
        <w:t>PASS</w:t>
      </w:r>
    </w:p>
    <w:p w:rsidR="00A74C97" w:rsidRPr="00014F3D" w:rsidRDefault="00A74C97" w:rsidP="00B17584">
      <w:pPr>
        <w:pStyle w:val="ListParagraph"/>
        <w:numPr>
          <w:ilvl w:val="0"/>
          <w:numId w:val="1"/>
        </w:numPr>
      </w:pPr>
      <w:r w:rsidRPr="00014F3D">
        <w:t>Sequence editing</w:t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37144E" w:rsidRPr="00014F3D">
        <w:rPr>
          <w:color w:val="00B050"/>
        </w:rPr>
        <w:t>PASS</w:t>
      </w:r>
    </w:p>
    <w:p w:rsidR="00A74C97" w:rsidRPr="00014F3D" w:rsidRDefault="00A74C97" w:rsidP="00A74C97">
      <w:pPr>
        <w:pStyle w:val="ListParagraph"/>
        <w:numPr>
          <w:ilvl w:val="1"/>
          <w:numId w:val="1"/>
        </w:numPr>
      </w:pPr>
      <w:r w:rsidRPr="00014F3D">
        <w:t xml:space="preserve">Mutation </w:t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37144E" w:rsidRPr="00014F3D">
        <w:rPr>
          <w:color w:val="00B050"/>
        </w:rPr>
        <w:t>PASS</w:t>
      </w:r>
    </w:p>
    <w:p w:rsidR="00A74C97" w:rsidRPr="00BD43AB" w:rsidRDefault="00A74C97" w:rsidP="00A74C97">
      <w:pPr>
        <w:pStyle w:val="ListParagraph"/>
        <w:numPr>
          <w:ilvl w:val="1"/>
          <w:numId w:val="1"/>
        </w:numPr>
      </w:pPr>
      <w:r w:rsidRPr="00014F3D">
        <w:t>Merge sequence</w:t>
      </w:r>
      <w:r w:rsidR="00BD43AB">
        <w:t>-base biased</w:t>
      </w:r>
      <w:r w:rsidR="00BD43AB">
        <w:tab/>
      </w:r>
      <w:r w:rsidR="00BD43AB">
        <w:tab/>
      </w:r>
      <w:r w:rsidR="00BD43AB">
        <w:tab/>
      </w:r>
      <w:r w:rsidR="00BD43AB">
        <w:tab/>
      </w:r>
      <w:r w:rsidR="00BD43AB">
        <w:tab/>
      </w:r>
      <w:r w:rsidR="0037144E" w:rsidRPr="00014F3D">
        <w:rPr>
          <w:color w:val="00B050"/>
        </w:rPr>
        <w:t>PASS</w:t>
      </w:r>
    </w:p>
    <w:p w:rsidR="00BD43AB" w:rsidRPr="00014F3D" w:rsidRDefault="00BD43AB" w:rsidP="00BD43AB">
      <w:pPr>
        <w:pStyle w:val="ListParagraph"/>
        <w:numPr>
          <w:ilvl w:val="1"/>
          <w:numId w:val="1"/>
        </w:numPr>
      </w:pPr>
      <w:r w:rsidRPr="00014F3D">
        <w:t>Merge sequence</w:t>
      </w:r>
      <w:r>
        <w:t>-</w:t>
      </w:r>
      <w:r w:rsidR="00842BD7">
        <w:t>cocktail</w:t>
      </w:r>
      <w:r>
        <w:tab/>
      </w:r>
      <w:r>
        <w:tab/>
      </w:r>
      <w:r>
        <w:tab/>
      </w:r>
      <w:r>
        <w:tab/>
      </w:r>
      <w:r>
        <w:tab/>
      </w:r>
      <w:r w:rsidRPr="00014F3D">
        <w:rPr>
          <w:color w:val="00B050"/>
        </w:rPr>
        <w:t>PASS</w:t>
      </w:r>
    </w:p>
    <w:p w:rsidR="007C0B8C" w:rsidRPr="002254BA" w:rsidRDefault="007C0B8C" w:rsidP="00A74C97">
      <w:pPr>
        <w:pStyle w:val="ListParagraph"/>
        <w:numPr>
          <w:ilvl w:val="0"/>
          <w:numId w:val="1"/>
        </w:numPr>
      </w:pPr>
      <w:r w:rsidRPr="002254BA">
        <w:t>3D visualization of HA protein structure</w:t>
      </w:r>
      <w:r w:rsidR="002E03F0" w:rsidRPr="002254BA">
        <w:tab/>
      </w:r>
      <w:r w:rsidR="002E03F0" w:rsidRPr="002254BA">
        <w:tab/>
      </w:r>
      <w:r w:rsidR="002E03F0" w:rsidRPr="002254BA">
        <w:tab/>
      </w:r>
      <w:r w:rsidR="002E03F0" w:rsidRPr="002254BA">
        <w:tab/>
      </w:r>
      <w:r w:rsidR="0037144E" w:rsidRPr="002254BA">
        <w:rPr>
          <w:color w:val="00B050"/>
        </w:rPr>
        <w:t>PASS</w:t>
      </w:r>
    </w:p>
    <w:p w:rsidR="00A74C97" w:rsidRPr="002254BA" w:rsidRDefault="00A74C97" w:rsidP="00A74C97">
      <w:pPr>
        <w:pStyle w:val="ListParagraph"/>
        <w:numPr>
          <w:ilvl w:val="0"/>
          <w:numId w:val="1"/>
        </w:numPr>
      </w:pPr>
      <w:r w:rsidRPr="002254BA">
        <w:t>Gibson fragments</w:t>
      </w:r>
      <w:r w:rsidR="00D5544F" w:rsidRPr="002254BA">
        <w:t xml:space="preserve"> design</w:t>
      </w:r>
      <w:r w:rsidR="00F30391" w:rsidRPr="002254BA">
        <w:tab/>
      </w:r>
      <w:r w:rsidR="00F30391" w:rsidRPr="002254BA">
        <w:tab/>
      </w:r>
      <w:r w:rsidR="00F30391" w:rsidRPr="002254BA">
        <w:tab/>
      </w:r>
      <w:r w:rsidR="00F30391" w:rsidRPr="002254BA">
        <w:tab/>
      </w:r>
      <w:r w:rsidR="00F30391" w:rsidRPr="002254BA">
        <w:tab/>
      </w:r>
      <w:r w:rsidR="00F30391" w:rsidRPr="002254BA">
        <w:tab/>
      </w:r>
      <w:r w:rsidR="0037144E" w:rsidRPr="002254BA">
        <w:rPr>
          <w:color w:val="00B050"/>
        </w:rPr>
        <w:t>PASS</w:t>
      </w:r>
    </w:p>
    <w:p w:rsidR="00A74C97" w:rsidRPr="002254BA" w:rsidRDefault="00F30391" w:rsidP="00A74C97">
      <w:pPr>
        <w:pStyle w:val="ListParagraph"/>
        <w:numPr>
          <w:ilvl w:val="1"/>
          <w:numId w:val="1"/>
        </w:numPr>
      </w:pPr>
      <w:r w:rsidRPr="002254BA">
        <w:t>a</w:t>
      </w:r>
      <w:r w:rsidR="00A74C97" w:rsidRPr="002254BA">
        <w:t xml:space="preserve"> database that stores all fragments we have</w:t>
      </w:r>
      <w:r w:rsidRPr="002254BA">
        <w:tab/>
      </w:r>
      <w:r w:rsidRPr="002254BA">
        <w:tab/>
      </w:r>
      <w:r w:rsidR="007B72BB" w:rsidRPr="002254BA">
        <w:tab/>
      </w:r>
      <w:r w:rsidR="0037144E" w:rsidRPr="002254BA">
        <w:rPr>
          <w:color w:val="00B050"/>
        </w:rPr>
        <w:t>PASS</w:t>
      </w:r>
    </w:p>
    <w:p w:rsidR="00A74C97" w:rsidRPr="00BE73F9" w:rsidRDefault="00A74C97" w:rsidP="00A74C97">
      <w:pPr>
        <w:pStyle w:val="ListParagraph"/>
        <w:numPr>
          <w:ilvl w:val="1"/>
          <w:numId w:val="1"/>
        </w:numPr>
      </w:pPr>
      <w:r w:rsidRPr="002254BA">
        <w:t xml:space="preserve">design the optimized Gibson </w:t>
      </w:r>
      <w:r w:rsidRPr="00014F3D">
        <w:t>fragments plan</w:t>
      </w:r>
      <w:r w:rsidR="00F30391" w:rsidRPr="00014F3D">
        <w:tab/>
      </w:r>
      <w:r w:rsidR="00F30391" w:rsidRPr="00014F3D">
        <w:tab/>
      </w:r>
      <w:r w:rsidR="00F30391" w:rsidRPr="00014F3D">
        <w:tab/>
      </w:r>
      <w:r w:rsidR="0037144E" w:rsidRPr="00014F3D">
        <w:rPr>
          <w:color w:val="00B050"/>
        </w:rPr>
        <w:t>PASS</w:t>
      </w:r>
    </w:p>
    <w:p w:rsidR="00BE73F9" w:rsidRPr="00014F3D" w:rsidRDefault="00BE73F9" w:rsidP="00BE73F9">
      <w:pPr>
        <w:pStyle w:val="ListParagraph"/>
        <w:numPr>
          <w:ilvl w:val="1"/>
          <w:numId w:val="1"/>
        </w:numPr>
      </w:pPr>
      <w:r>
        <w:t>generate</w:t>
      </w:r>
      <w:r w:rsidRPr="00014F3D">
        <w:t xml:space="preserve"> Gibson fragments</w:t>
      </w:r>
      <w:r w:rsidRPr="00014F3D">
        <w:tab/>
      </w:r>
      <w:r w:rsidRPr="00014F3D">
        <w:tab/>
      </w:r>
      <w:r w:rsidRPr="00014F3D">
        <w:tab/>
      </w:r>
      <w:r>
        <w:tab/>
      </w:r>
      <w:r>
        <w:tab/>
      </w:r>
      <w:r w:rsidRPr="00014F3D">
        <w:rPr>
          <w:color w:val="00B050"/>
        </w:rPr>
        <w:t>PASS</w:t>
      </w:r>
    </w:p>
    <w:p w:rsidR="00953B07" w:rsidRPr="00BD6414" w:rsidRDefault="002D5CD1" w:rsidP="00953B07">
      <w:pPr>
        <w:pStyle w:val="ListParagraph"/>
        <w:numPr>
          <w:ilvl w:val="0"/>
          <w:numId w:val="1"/>
        </w:numPr>
      </w:pPr>
      <w:r>
        <w:t>Popup sequence/alignment viewer</w:t>
      </w:r>
      <w:r>
        <w:tab/>
      </w:r>
      <w:r>
        <w:tab/>
      </w:r>
      <w:r>
        <w:tab/>
      </w:r>
      <w:r>
        <w:tab/>
      </w:r>
      <w:r>
        <w:tab/>
      </w:r>
      <w:r w:rsidR="0037144E" w:rsidRPr="00014F3D">
        <w:rPr>
          <w:color w:val="00B050"/>
        </w:rPr>
        <w:t>PASS</w:t>
      </w:r>
    </w:p>
    <w:p w:rsidR="00BD6414" w:rsidRPr="00D90DED" w:rsidRDefault="00BD6414" w:rsidP="00953B07">
      <w:pPr>
        <w:pStyle w:val="ListParagraph"/>
        <w:numPr>
          <w:ilvl w:val="0"/>
          <w:numId w:val="1"/>
        </w:numPr>
      </w:pPr>
      <w:r w:rsidRPr="002254BA">
        <w:t>Sequence fusion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PASS</w:t>
      </w:r>
    </w:p>
    <w:p w:rsidR="00D90DED" w:rsidRPr="00014F3D" w:rsidRDefault="00D90DED" w:rsidP="00953B07">
      <w:pPr>
        <w:pStyle w:val="ListParagraph"/>
        <w:numPr>
          <w:ilvl w:val="0"/>
          <w:numId w:val="1"/>
        </w:numPr>
      </w:pPr>
      <w:r w:rsidRPr="00D90DED">
        <w:t>All-in-one installation free package</w:t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</w:r>
      <w:r>
        <w:rPr>
          <w:color w:val="00B050"/>
        </w:rPr>
        <w:tab/>
        <w:t>PASS</w:t>
      </w:r>
    </w:p>
    <w:p w:rsidR="008F7591" w:rsidRDefault="008F7591" w:rsidP="00DE1C2C"/>
    <w:p w:rsidR="00265A57" w:rsidRDefault="00265A57" w:rsidP="00265A57">
      <w:pPr>
        <w:pStyle w:val="Heading1"/>
      </w:pPr>
      <w:r>
        <w:t xml:space="preserve">Supplementary </w:t>
      </w:r>
    </w:p>
    <w:p w:rsidR="00265A57" w:rsidRPr="00265A57" w:rsidRDefault="00265A57" w:rsidP="00265A57">
      <w:r w:rsidRPr="0005399B">
        <w:rPr>
          <w:b/>
        </w:rPr>
        <w:t>S.1</w:t>
      </w:r>
      <w:r>
        <w:t xml:space="preserve"> template of .spec file: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# -*- mode: python ; coding: utf-8 -*-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block_cipher = None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added_files = [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('/Users/leil/Documents/Projects/Librator/Resources/Data/H1_AAVI.csv','Data'),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('/Users/leil/Documents/Projects/Librator/Resources/Data/H1_PCT.csv','Data'),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('/Users/leil/Documents/Projects/Librator/Resources/Data/H3_AAVI.csv','Data'),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('/Users/leil/Documents/Projects/Librator/Resources/Data/H3_PCT.csv','Data'),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('/Users/leil/Documents/Projects/Librator/Resources/Data/NA_AAVI.csv','Data'),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('/Users/leil/Documents/Projects/Librator/Resources/Data/NA_PCT.csv','Data'),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('/Users/leil/Documents/Projects/Librator/Resources/PDB/3hto.pdb','PDB'),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('/Users/leil/Documents/Projects/Librator/Resources/PDB/4hmg.pdb','PDB'),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('/Users/leil/Documents/Projects/Librator/Resources/PDB/4jtv.pdb','PDB'),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('/Users/leil/Documents/Projects/Librator/Resources/PDB/3lzg.pdb','PDB'),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('/Users/leil/Documents/Projects/Librator/Resources/PDB/1ruz.pdb','PDB'),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('/Users/leil/Documents/Projects/Librator/Resources/PDB/1ru7.pdb','PDB'),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('/Users/leil/Documents/Projects/Librator/Resources/PDB/1ru7.pdb','PDB'),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('/Users/leil/Documents/Projects/Librator/Resources/Conf/db_record.txt','Conf'),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('/Users/leil/Documents/Projects/Librator/Resources/Conf/db_record.txt','Temp')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]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a = Analysis(['MainLibrator.py'],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pathex=['/Users/leil/Documents/Projects/Librator/Librator'],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binaries=[],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datas=added_files,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hiddenimports=[],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hookspath=['hooks'],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runtime_hooks=[],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excludes=[],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win_no_prefer_redirects=False,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win_private_assemblies=False,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cipher=block_cipher,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noarchive=False)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pyz = PYZ(a.pure, a.zipped_data,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cipher=block_cipher)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exe = EXE(pyz,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a.scripts,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exclude_binaries=True,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name='MainLibrator',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debug=False,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bootloader_ignore_signals=False,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strip=False,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upx=True,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console=False 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coll = COLLECT(exe,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a.binaries,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a.zipfiles,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a.datas,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strip=False,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upx=True,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upx_exclude=[],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 name='MainLibrator')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>app = BUNDLE(coll,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name='MainLibrator.app',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icon='Flu.icns',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bundle_identifier=None,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info_plist={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'NSHumanReadableCopyright':"Copyright @ 2019, Wilson Lab, All Rights Reserved",</w:t>
      </w:r>
    </w:p>
    <w:p w:rsidR="00265A57" w:rsidRPr="00265A57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 'NSHighResolutionCapable': 'True'</w:t>
      </w:r>
    </w:p>
    <w:p w:rsidR="000801FC" w:rsidRDefault="00265A57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  <w:r w:rsidRPr="00265A57">
        <w:rPr>
          <w:rFonts w:ascii="Menlo" w:hAnsi="Menlo" w:cs="Menlo"/>
          <w:color w:val="333333"/>
          <w:sz w:val="18"/>
          <w:szCs w:val="18"/>
        </w:rPr>
        <w:t xml:space="preserve">             })</w:t>
      </w:r>
      <w:r w:rsidR="000801FC" w:rsidRPr="00265A57">
        <w:rPr>
          <w:rFonts w:ascii="Menlo" w:hAnsi="Menlo" w:cs="Menlo"/>
          <w:color w:val="333333"/>
          <w:sz w:val="18"/>
          <w:szCs w:val="18"/>
        </w:rPr>
        <w:t xml:space="preserve"> </w:t>
      </w:r>
    </w:p>
    <w:p w:rsidR="00EC1DA6" w:rsidRDefault="00EC1DA6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EC1DA6" w:rsidRDefault="00EC1DA6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EC1DA6" w:rsidRDefault="00EC1DA6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EC1DA6" w:rsidRDefault="00EC1DA6" w:rsidP="00265A57">
      <w:pPr>
        <w:pStyle w:val="ListParagraph"/>
        <w:pBdr>
          <w:top w:val="single" w:sz="6" w:space="9" w:color="AACC99"/>
          <w:bottom w:val="single" w:sz="6" w:space="9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333333"/>
          <w:sz w:val="18"/>
          <w:szCs w:val="18"/>
        </w:rPr>
      </w:pPr>
    </w:p>
    <w:p w:rsidR="00EC1DA6" w:rsidRPr="00EC1DA6" w:rsidRDefault="00EC1DA6" w:rsidP="00EC1DA6">
      <w:pPr>
        <w:pStyle w:val="Heading1"/>
      </w:pPr>
      <w:r w:rsidRPr="00EC1DA6">
        <w:t xml:space="preserve">User manual </w:t>
      </w:r>
    </w:p>
    <w:p w:rsidR="00EC1DA6" w:rsidRDefault="00EC1DA6" w:rsidP="00EC1DA6">
      <w:r>
        <w:t>User interface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Main Tab</w:t>
      </w:r>
      <w:bookmarkStart w:id="0" w:name="_GoBack"/>
      <w:bookmarkEnd w:id="0"/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Sequence Tab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Alignment Tab (RTF)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Alignment Tab (HTML)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Sequence DB Tab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 xml:space="preserve">Summary 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 xml:space="preserve">Summary (HTML) </w:t>
      </w:r>
    </w:p>
    <w:p w:rsidR="00EC1DA6" w:rsidRDefault="00EC1DA6" w:rsidP="00EC1DA6">
      <w:pPr>
        <w:pStyle w:val="ListParagraph"/>
        <w:numPr>
          <w:ilvl w:val="0"/>
          <w:numId w:val="7"/>
        </w:numPr>
      </w:pPr>
      <w:r>
        <w:t>Fragment DB</w:t>
      </w:r>
    </w:p>
    <w:p w:rsidR="000940BA" w:rsidRDefault="000940BA" w:rsidP="000940BA"/>
    <w:p w:rsidR="000940BA" w:rsidRDefault="000940BA" w:rsidP="000940BA">
      <w:r>
        <w:t>Functions: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Path setting</w:t>
      </w:r>
    </w:p>
    <w:p w:rsidR="000940BA" w:rsidRDefault="000940BA" w:rsidP="000940BA">
      <w:pPr>
        <w:pStyle w:val="ListParagraph"/>
      </w:pPr>
      <w:r>
        <w:t>Users can set paths for all required tools and databases.</w:t>
      </w:r>
    </w:p>
    <w:p w:rsidR="002E0784" w:rsidRDefault="000940BA" w:rsidP="00A42C9C">
      <w:pPr>
        <w:pStyle w:val="ListParagraph"/>
      </w:pPr>
      <w:r>
        <w:t xml:space="preserve">Click Setting-&gt; Preferences in </w:t>
      </w:r>
      <w:r>
        <w:rPr>
          <w:rFonts w:hint="eastAsia"/>
        </w:rPr>
        <w:t>menu</w:t>
      </w:r>
      <w:r>
        <w:t xml:space="preserve"> or click </w:t>
      </w:r>
      <w:r>
        <w:rPr>
          <w:noProof/>
        </w:rPr>
        <w:drawing>
          <wp:inline distT="0" distB="0" distL="0" distR="0">
            <wp:extent cx="212835" cy="212835"/>
            <wp:effectExtent l="0" t="0" r="317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21" cy="213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 </w:t>
      </w:r>
    </w:p>
    <w:p w:rsidR="00322C42" w:rsidRDefault="00322C42" w:rsidP="00322C42">
      <w:pPr>
        <w:pStyle w:val="ListParagraph"/>
        <w:numPr>
          <w:ilvl w:val="0"/>
          <w:numId w:val="8"/>
        </w:numPr>
      </w:pPr>
      <w:r>
        <w:t>Create new sequence database</w:t>
      </w:r>
    </w:p>
    <w:p w:rsidR="00322C42" w:rsidRDefault="00322C42" w:rsidP="00322C42">
      <w:pPr>
        <w:pStyle w:val="ListParagraph"/>
      </w:pPr>
      <w:r>
        <w:t>Users can create new sequence database.</w:t>
      </w:r>
    </w:p>
    <w:p w:rsidR="00322C42" w:rsidRDefault="00322C42" w:rsidP="00322C42">
      <w:pPr>
        <w:pStyle w:val="ListParagraph"/>
      </w:pPr>
      <w:r>
        <w:t xml:space="preserve">Click File-&gt; New in </w:t>
      </w:r>
      <w:r>
        <w:rPr>
          <w:rFonts w:hint="eastAsia"/>
        </w:rPr>
        <w:t>menu</w:t>
      </w:r>
      <w:r>
        <w:t xml:space="preserve"> or click </w:t>
      </w:r>
      <w:r>
        <w:rPr>
          <w:noProof/>
        </w:rPr>
        <w:drawing>
          <wp:inline distT="0" distB="0" distL="0" distR="0" wp14:anchorId="028B6998" wp14:editId="395E9522">
            <wp:extent cx="210312" cy="210312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 </w:t>
      </w:r>
    </w:p>
    <w:p w:rsidR="00322C42" w:rsidRDefault="00322C42" w:rsidP="00322C42">
      <w:pPr>
        <w:pStyle w:val="ListParagraph"/>
        <w:numPr>
          <w:ilvl w:val="0"/>
          <w:numId w:val="8"/>
        </w:numPr>
      </w:pPr>
      <w:r>
        <w:t>Open existing sequence database</w:t>
      </w:r>
    </w:p>
    <w:p w:rsidR="00322C42" w:rsidRDefault="00322C42" w:rsidP="00322C42">
      <w:pPr>
        <w:pStyle w:val="ListParagraph"/>
      </w:pPr>
      <w:r>
        <w:t>Users can create new sequence database.</w:t>
      </w:r>
    </w:p>
    <w:p w:rsidR="00322C42" w:rsidRDefault="00322C42" w:rsidP="00322C42">
      <w:pPr>
        <w:pStyle w:val="ListParagraph"/>
      </w:pPr>
      <w:r>
        <w:t xml:space="preserve">Click File-&gt; Open in </w:t>
      </w:r>
      <w:r>
        <w:rPr>
          <w:rFonts w:hint="eastAsia"/>
        </w:rPr>
        <w:t>menu</w:t>
      </w:r>
      <w:r>
        <w:t xml:space="preserve"> or click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old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 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Import sequences</w:t>
      </w:r>
    </w:p>
    <w:p w:rsidR="00322C42" w:rsidRDefault="00322C42" w:rsidP="00322C42">
      <w:pPr>
        <w:pStyle w:val="ListParagraph"/>
      </w:pPr>
      <w:r>
        <w:t>After load an existing sequence database, users can import sequence into current database. The input files should be in FASTA format.</w:t>
      </w:r>
    </w:p>
    <w:p w:rsidR="00FC5B28" w:rsidRDefault="00322C42" w:rsidP="00322C42">
      <w:pPr>
        <w:pStyle w:val="ListParagraph"/>
      </w:pPr>
      <w:r>
        <w:t xml:space="preserve">Click Sequences-&gt; Import in </w:t>
      </w:r>
      <w:r>
        <w:rPr>
          <w:rFonts w:hint="eastAsia"/>
        </w:rPr>
        <w:t>menu</w:t>
      </w:r>
      <w:r>
        <w:t xml:space="preserve"> or click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por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in tool bar</w:t>
      </w:r>
      <w:r w:rsidR="00FD547F">
        <w:t xml:space="preserve"> or click “import sequences” button in Main tab.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Export sequences</w:t>
      </w:r>
    </w:p>
    <w:p w:rsidR="00322C42" w:rsidRDefault="00322C42" w:rsidP="00322C42">
      <w:pPr>
        <w:pStyle w:val="ListParagraph"/>
      </w:pPr>
      <w:r>
        <w:t>After load an existing sequence database, users can import sequence into current database.</w:t>
      </w:r>
      <w:r w:rsidR="00F07C02">
        <w:t xml:space="preserve"> </w:t>
      </w:r>
      <w:r w:rsidR="003B779D">
        <w:t>Selected sequences will be exported to a FASTA file.</w:t>
      </w:r>
    </w:p>
    <w:p w:rsidR="00322C42" w:rsidRDefault="00322C42" w:rsidP="00322C42">
      <w:pPr>
        <w:pStyle w:val="ListParagraph"/>
      </w:pPr>
      <w:r>
        <w:t xml:space="preserve">Click Sequences-&gt; Export in </w:t>
      </w:r>
      <w:r>
        <w:rPr>
          <w:rFonts w:hint="eastAsia"/>
        </w:rPr>
        <w:t>menu</w:t>
      </w:r>
      <w:r>
        <w:t xml:space="preserve"> or click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xp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Edit information of sequences</w:t>
      </w:r>
    </w:p>
    <w:p w:rsidR="00FD4F3D" w:rsidRDefault="00FD4F3D" w:rsidP="00B34CB7">
      <w:pPr>
        <w:pStyle w:val="ListParagraph"/>
      </w:pPr>
      <w:r>
        <w:t xml:space="preserve">Users can edit information (sequence name, Role, Form, Subtype, NT sequence, reading frame, donor regions) of sequences. </w:t>
      </w:r>
    </w:p>
    <w:p w:rsidR="00B34CB7" w:rsidRDefault="00FD547F" w:rsidP="00B34CB7">
      <w:pPr>
        <w:pStyle w:val="ListParagraph"/>
      </w:pPr>
      <w:r>
        <w:t>For Sequence name, users can click sequence name text input to edit it.</w:t>
      </w:r>
    </w:p>
    <w:p w:rsidR="003738D4" w:rsidRDefault="003738D4" w:rsidP="003738D4">
      <w:pPr>
        <w:pStyle w:val="ListParagraph"/>
      </w:pPr>
      <w:r>
        <w:t>For Role, Form, and Subtype, users can edit by the left panel. Users can select multiple sequences in active sequence panel to do bulk update.</w:t>
      </w:r>
    </w:p>
    <w:p w:rsidR="00FD547F" w:rsidRDefault="00FD547F" w:rsidP="00B34CB7">
      <w:pPr>
        <w:pStyle w:val="ListParagraph"/>
      </w:pPr>
      <w:r>
        <w:t xml:space="preserve">For cording frame start and end, users can edit use the </w:t>
      </w:r>
      <w:r w:rsidR="003B7251">
        <w:t>“Coding region”</w:t>
      </w:r>
      <w:r>
        <w:t xml:space="preserve"> inputs.</w:t>
      </w:r>
    </w:p>
    <w:p w:rsidR="00FD547F" w:rsidRDefault="00FD547F" w:rsidP="00B34CB7">
      <w:pPr>
        <w:pStyle w:val="ListParagraph"/>
      </w:pPr>
      <w:r>
        <w:t>For NT sequences, users can click “edit sequence” button to edit sequences.</w:t>
      </w:r>
    </w:p>
    <w:p w:rsidR="00F831D3" w:rsidRDefault="00F831D3" w:rsidP="00B34CB7">
      <w:pPr>
        <w:pStyle w:val="ListParagraph"/>
      </w:pPr>
      <w:r>
        <w:t xml:space="preserve">Note: coding region and NT sequence editing is disabled for sequences with mutation information. 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HA numbering</w:t>
      </w:r>
    </w:p>
    <w:p w:rsidR="00456D43" w:rsidRDefault="006E64AE" w:rsidP="00456D43">
      <w:pPr>
        <w:pStyle w:val="ListParagraph"/>
      </w:pPr>
      <w:r>
        <w:t xml:space="preserve">Users can access H1/H3 numbering of selected sequence. </w:t>
      </w:r>
    </w:p>
    <w:p w:rsidR="006E64AE" w:rsidRDefault="006E64AE" w:rsidP="00456D43">
      <w:pPr>
        <w:pStyle w:val="ListParagraph"/>
      </w:pPr>
      <w:r>
        <w:t xml:space="preserve">Click Tools-&gt; HA Numbering in </w:t>
      </w:r>
      <w:r>
        <w:rPr>
          <w:rFonts w:hint="eastAsia"/>
        </w:rPr>
        <w:t>menu</w:t>
      </w:r>
      <w:r>
        <w:t xml:space="preserve"> or just click “Sequence” tab.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Multiple sequence alignment</w:t>
      </w:r>
    </w:p>
    <w:p w:rsidR="005F0933" w:rsidRDefault="00926B40" w:rsidP="005F0933">
      <w:pPr>
        <w:pStyle w:val="ListParagraph"/>
      </w:pPr>
      <w:r>
        <w:t xml:space="preserve">Users can align multiple sequences together and check the results in a graphical viewer. </w:t>
      </w:r>
    </w:p>
    <w:p w:rsidR="00926B40" w:rsidRDefault="00926B40" w:rsidP="005F0933">
      <w:pPr>
        <w:pStyle w:val="ListParagraph"/>
      </w:pPr>
      <w:r>
        <w:t>Two MSA viewers are available: RTF viewer (printable) and HTML viewer (interactive).</w:t>
      </w:r>
    </w:p>
    <w:p w:rsidR="00926B40" w:rsidRDefault="0045739E" w:rsidP="005F0933">
      <w:pPr>
        <w:pStyle w:val="ListParagraph"/>
      </w:pPr>
      <w:r>
        <w:t>For RTF viewer:</w:t>
      </w:r>
    </w:p>
    <w:p w:rsidR="0045739E" w:rsidRDefault="0045739E" w:rsidP="0045739E">
      <w:pPr>
        <w:pStyle w:val="ListParagraph"/>
      </w:pPr>
      <w:r>
        <w:t>Click Tools-&gt; Multiple Alignment</w:t>
      </w:r>
      <w:r w:rsidR="000D7BC0">
        <w:t>(RTF)</w:t>
      </w:r>
      <w:r>
        <w:t xml:space="preserve"> in </w:t>
      </w:r>
      <w:r>
        <w:rPr>
          <w:rFonts w:hint="eastAsia"/>
        </w:rPr>
        <w:t>menu</w:t>
      </w:r>
      <w:r>
        <w:t xml:space="preserve"> or just click</w:t>
      </w:r>
      <w:r>
        <w:rPr>
          <w:noProof/>
        </w:rPr>
        <w:drawing>
          <wp:inline distT="0" distB="0" distL="0" distR="0" wp14:anchorId="39750ED8" wp14:editId="5AC74C35">
            <wp:extent cx="210312" cy="210312"/>
            <wp:effectExtent l="0" t="0" r="571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ul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</w:t>
      </w:r>
      <w:r w:rsidR="00887600">
        <w:t xml:space="preserve"> or click Alignment(RTF) tab</w:t>
      </w:r>
      <w:r>
        <w:t>.</w:t>
      </w:r>
    </w:p>
    <w:p w:rsidR="00030D55" w:rsidRDefault="00030D55" w:rsidP="00030D55">
      <w:pPr>
        <w:pStyle w:val="ListParagraph"/>
      </w:pPr>
      <w:r>
        <w:t xml:space="preserve">For </w:t>
      </w:r>
      <w:r w:rsidR="00E57153">
        <w:t>HTML</w:t>
      </w:r>
      <w:r>
        <w:t xml:space="preserve"> viewer:</w:t>
      </w:r>
    </w:p>
    <w:p w:rsidR="00926B40" w:rsidRDefault="00030D55" w:rsidP="004617DB">
      <w:pPr>
        <w:pStyle w:val="ListParagraph"/>
      </w:pPr>
      <w:r>
        <w:t>Click Tools-&gt; Multiple Alignment</w:t>
      </w:r>
      <w:r w:rsidR="000D7BC0">
        <w:t>(HTML)</w:t>
      </w:r>
      <w:r>
        <w:t xml:space="preserve"> in </w:t>
      </w:r>
      <w:r>
        <w:rPr>
          <w:rFonts w:hint="eastAsia"/>
        </w:rPr>
        <w:t>menu</w:t>
      </w:r>
      <w:r>
        <w:t xml:space="preserve"> or just click</w:t>
      </w:r>
      <w:r w:rsidR="00660E54">
        <w:t xml:space="preserve"> </w:t>
      </w:r>
      <w:r w:rsidR="00660E54">
        <w:rPr>
          <w:noProof/>
        </w:rPr>
        <w:drawing>
          <wp:inline distT="0" distB="0" distL="0" distR="0">
            <wp:extent cx="210312" cy="210312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S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0E54">
        <w:t xml:space="preserve"> </w:t>
      </w:r>
      <w:r>
        <w:t>in tool bar</w:t>
      </w:r>
      <w:r w:rsidR="00F1439A" w:rsidRPr="00F1439A">
        <w:t xml:space="preserve"> </w:t>
      </w:r>
      <w:r w:rsidR="00F1439A">
        <w:t>or click Alignment(HTML) tab</w:t>
      </w:r>
      <w:r>
        <w:t>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Generate phylogenetic tree (ML tree)</w:t>
      </w:r>
    </w:p>
    <w:p w:rsidR="00AD6EF2" w:rsidRDefault="00B91C26" w:rsidP="00AD6EF2">
      <w:pPr>
        <w:pStyle w:val="ListParagraph"/>
      </w:pPr>
      <w:r>
        <w:t xml:space="preserve">Users can generate phylogenetic tree (Maximum Likelihood tree) for selected sequences. </w:t>
      </w:r>
      <w:r w:rsidR="00AD6EF2">
        <w:t>Nucleotide and Amino Acid trees are available.</w:t>
      </w:r>
    </w:p>
    <w:p w:rsidR="00AD6EF2" w:rsidRDefault="00AD6EF2" w:rsidP="00AD6EF2">
      <w:pPr>
        <w:pStyle w:val="ListParagraph"/>
      </w:pPr>
      <w:r>
        <w:t>For Nucleotide tree:</w:t>
      </w:r>
    </w:p>
    <w:p w:rsidR="00AD6EF2" w:rsidRDefault="00AD6EF2" w:rsidP="00AD6EF2">
      <w:pPr>
        <w:pStyle w:val="ListParagraph"/>
      </w:pPr>
      <w:r>
        <w:t xml:space="preserve">Click Tools-&gt; </w:t>
      </w:r>
      <w:r w:rsidRPr="00AD6EF2">
        <w:t>Generate Maximum Likelihood Tree (nucleotide)</w:t>
      </w:r>
      <w:r>
        <w:t xml:space="preserve"> in </w:t>
      </w:r>
      <w:r>
        <w:rPr>
          <w:rFonts w:hint="eastAsia"/>
        </w:rPr>
        <w:t>menu</w:t>
      </w:r>
      <w:r>
        <w:t xml:space="preserve"> or just click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treeN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 tool bar.</w:t>
      </w:r>
    </w:p>
    <w:p w:rsidR="00AD6EF2" w:rsidRDefault="00AD6EF2" w:rsidP="00AD6EF2">
      <w:pPr>
        <w:pStyle w:val="ListParagraph"/>
      </w:pPr>
      <w:r>
        <w:t>For HTML viewer:</w:t>
      </w:r>
    </w:p>
    <w:p w:rsidR="00AD6EF2" w:rsidRDefault="00AD6EF2" w:rsidP="00AD6EF2">
      <w:pPr>
        <w:pStyle w:val="ListParagraph"/>
      </w:pPr>
      <w:r>
        <w:t xml:space="preserve">Click Tools-&gt; </w:t>
      </w:r>
      <w:r w:rsidRPr="00AD6EF2">
        <w:t>Generate Maximum Likelihood Tree (Amino Acid)</w:t>
      </w:r>
      <w:r>
        <w:t xml:space="preserve"> in </w:t>
      </w:r>
      <w:r>
        <w:rPr>
          <w:rFonts w:hint="eastAsia"/>
        </w:rPr>
        <w:t>menu</w:t>
      </w:r>
      <w:r>
        <w:t xml:space="preserve"> or just click 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reeA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78B8">
        <w:t xml:space="preserve"> </w:t>
      </w:r>
      <w:r>
        <w:t>in tool bar.</w:t>
      </w:r>
    </w:p>
    <w:p w:rsidR="004617DB" w:rsidRDefault="004617DB" w:rsidP="00AD6EF2"/>
    <w:p w:rsidR="000940BA" w:rsidRDefault="000940BA" w:rsidP="000940BA">
      <w:pPr>
        <w:pStyle w:val="ListParagraph"/>
        <w:numPr>
          <w:ilvl w:val="0"/>
          <w:numId w:val="8"/>
        </w:numPr>
      </w:pPr>
      <w:r>
        <w:t>Mutate sequence</w:t>
      </w:r>
    </w:p>
    <w:p w:rsidR="00E33826" w:rsidRDefault="007214A9" w:rsidP="00E33826">
      <w:pPr>
        <w:pStyle w:val="ListParagraph"/>
      </w:pPr>
      <w:r>
        <w:t xml:space="preserve">Users can generated new sequences with mutations based on any existing sequence. </w:t>
      </w:r>
    </w:p>
    <w:p w:rsidR="007214A9" w:rsidRDefault="007214A9" w:rsidP="007214A9">
      <w:pPr>
        <w:pStyle w:val="ListParagraph"/>
      </w:pPr>
      <w:r>
        <w:t xml:space="preserve">Click Edit Sequence-&gt; Mutation in </w:t>
      </w:r>
      <w:r>
        <w:rPr>
          <w:rFonts w:hint="eastAsia"/>
        </w:rPr>
        <w:t>menu</w:t>
      </w:r>
      <w:r>
        <w:t xml:space="preserve"> or just click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utation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Compare sequences and generate screening mutations</w:t>
      </w:r>
    </w:p>
    <w:p w:rsidR="007214A9" w:rsidRDefault="00C469C6" w:rsidP="007214A9">
      <w:pPr>
        <w:pStyle w:val="ListParagraph"/>
      </w:pPr>
      <w:r>
        <w:t>Users can compare sequences and generate consensus sequences or new sequences with screening mutations.</w:t>
      </w:r>
    </w:p>
    <w:p w:rsidR="00C469C6" w:rsidRDefault="00C469C6" w:rsidP="00C469C6">
      <w:pPr>
        <w:pStyle w:val="ListParagraph"/>
      </w:pPr>
      <w:r>
        <w:t xml:space="preserve">Click Edit Sequence-&gt; </w:t>
      </w:r>
      <w:r w:rsidR="00896D8E">
        <w:t>Editing</w:t>
      </w:r>
      <w:r>
        <w:t xml:space="preserve"> in </w:t>
      </w:r>
      <w:r>
        <w:rPr>
          <w:rFonts w:hint="eastAsia"/>
        </w:rPr>
        <w:t>menu</w:t>
      </w:r>
      <w:r>
        <w:t xml:space="preserve"> or just click</w:t>
      </w:r>
      <w:r>
        <w:rPr>
          <w:noProof/>
        </w:rPr>
        <w:drawing>
          <wp:inline distT="0" distB="0" distL="0" distR="0">
            <wp:extent cx="199487" cy="210312"/>
            <wp:effectExtent l="0" t="0" r="381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ditSeq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87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in tool bar.</w:t>
      </w:r>
    </w:p>
    <w:p w:rsidR="00C469C6" w:rsidRDefault="00C469C6" w:rsidP="007214A9">
      <w:pPr>
        <w:pStyle w:val="ListParagraph"/>
      </w:pP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Epitope transplant across different subtypes</w:t>
      </w:r>
    </w:p>
    <w:p w:rsidR="00322526" w:rsidRDefault="00322526" w:rsidP="00322526">
      <w:pPr>
        <w:pStyle w:val="ListParagraph"/>
      </w:pPr>
      <w:r>
        <w:t>Users can transplant epitopes/regions from sequences of different subtypes.</w:t>
      </w:r>
    </w:p>
    <w:p w:rsidR="00C469C6" w:rsidRDefault="00322526" w:rsidP="00322526">
      <w:pPr>
        <w:pStyle w:val="ListParagraph"/>
      </w:pPr>
      <w:r>
        <w:t xml:space="preserve">Click Edit Sequence-&gt; </w:t>
      </w:r>
      <w:r w:rsidR="00640B03">
        <w:t>Fusion</w:t>
      </w:r>
      <w:r>
        <w:t xml:space="preserve"> in </w:t>
      </w:r>
      <w:r>
        <w:rPr>
          <w:rFonts w:hint="eastAsia"/>
        </w:rPr>
        <w:t>menu</w:t>
      </w:r>
      <w:r>
        <w:t xml:space="preserve"> or just click </w:t>
      </w:r>
      <w:r>
        <w:rPr>
          <w:noProof/>
        </w:rPr>
        <w:drawing>
          <wp:inline distT="0" distB="0" distL="0" distR="0">
            <wp:extent cx="210312" cy="210312"/>
            <wp:effectExtent l="0" t="0" r="5715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Fusion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38A">
        <w:t xml:space="preserve"> </w:t>
      </w:r>
      <w:r>
        <w:t>in tool bar.</w:t>
      </w: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>3D visualization via PyMOL</w:t>
      </w:r>
    </w:p>
    <w:p w:rsidR="00896D8E" w:rsidRDefault="00896D8E" w:rsidP="00896D8E">
      <w:pPr>
        <w:pStyle w:val="ListParagraph"/>
      </w:pPr>
      <w:r>
        <w:t>Users can see 3D structure of selected sequence via PyMOL.</w:t>
      </w:r>
    </w:p>
    <w:p w:rsidR="00896D8E" w:rsidRDefault="00896D8E" w:rsidP="00896D8E">
      <w:pPr>
        <w:pStyle w:val="ListParagraph"/>
      </w:pPr>
      <w:r>
        <w:t xml:space="preserve">Click </w:t>
      </w:r>
      <w:r w:rsidR="00471F2B">
        <w:t>Visualization</w:t>
      </w:r>
      <w:r>
        <w:t xml:space="preserve">-&gt; </w:t>
      </w:r>
      <w:r w:rsidR="00206040">
        <w:t>PyMOL</w:t>
      </w:r>
      <w:r>
        <w:t xml:space="preserve"> in </w:t>
      </w:r>
      <w:r>
        <w:rPr>
          <w:rFonts w:hint="eastAsia"/>
        </w:rPr>
        <w:t>menu</w:t>
      </w:r>
      <w:r>
        <w:t xml:space="preserve"> or just click</w:t>
      </w:r>
      <w:r w:rsidR="0072138A">
        <w:t xml:space="preserve"> </w:t>
      </w:r>
      <w:r w:rsidR="008764C1">
        <w:rPr>
          <w:noProof/>
        </w:rPr>
        <w:drawing>
          <wp:inline distT="0" distB="0" distL="0" distR="0">
            <wp:extent cx="210312" cy="210312"/>
            <wp:effectExtent l="0" t="0" r="5715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yMOL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8764C1">
        <w:t>button on Main tab</w:t>
      </w:r>
      <w:r>
        <w:t>.</w:t>
      </w:r>
    </w:p>
    <w:p w:rsidR="00322526" w:rsidRDefault="00322526" w:rsidP="00322526">
      <w:pPr>
        <w:pStyle w:val="ListParagraph"/>
      </w:pPr>
    </w:p>
    <w:p w:rsidR="000940BA" w:rsidRDefault="000940BA" w:rsidP="000940BA">
      <w:pPr>
        <w:pStyle w:val="ListParagraph"/>
        <w:numPr>
          <w:ilvl w:val="0"/>
          <w:numId w:val="8"/>
        </w:numPr>
      </w:pPr>
      <w:r>
        <w:t xml:space="preserve">Generate Gibson Clone fragments </w:t>
      </w:r>
    </w:p>
    <w:p w:rsidR="00C24B1F" w:rsidRDefault="00C24B1F" w:rsidP="00C24B1F">
      <w:pPr>
        <w:pStyle w:val="ListParagraph"/>
      </w:pPr>
      <w:r>
        <w:t>Users can generate Gibson Clone Fragments.</w:t>
      </w:r>
    </w:p>
    <w:p w:rsidR="00C24B1F" w:rsidRDefault="00C24B1F" w:rsidP="00C24B1F">
      <w:pPr>
        <w:pStyle w:val="ListParagraph"/>
      </w:pPr>
      <w:r>
        <w:t xml:space="preserve">Click </w:t>
      </w:r>
      <w:r w:rsidR="00843011">
        <w:t>GibsonClone</w:t>
      </w:r>
      <w:r>
        <w:t xml:space="preserve">-&gt; </w:t>
      </w:r>
      <w:r w:rsidR="00843011">
        <w:t xml:space="preserve">GibsonClone </w:t>
      </w:r>
      <w:r>
        <w:t xml:space="preserve">in </w:t>
      </w:r>
      <w:r>
        <w:rPr>
          <w:rFonts w:hint="eastAsia"/>
        </w:rPr>
        <w:t>menu</w:t>
      </w:r>
      <w:r>
        <w:t xml:space="preserve"> or just click </w:t>
      </w:r>
      <w:r w:rsidR="0072138A">
        <w:rPr>
          <w:noProof/>
        </w:rPr>
        <w:drawing>
          <wp:inline distT="0" distB="0" distL="0" distR="0">
            <wp:extent cx="210312" cy="210312"/>
            <wp:effectExtent l="0" t="0" r="5715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ibsonClon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138A">
        <w:t xml:space="preserve"> </w:t>
      </w:r>
      <w:r>
        <w:t>button on Main tab.</w:t>
      </w:r>
    </w:p>
    <w:p w:rsidR="00C24B1F" w:rsidRPr="00EC1DA6" w:rsidRDefault="00C24B1F" w:rsidP="00C24B1F">
      <w:pPr>
        <w:pStyle w:val="ListParagraph"/>
      </w:pPr>
    </w:p>
    <w:sectPr w:rsidR="00C24B1F" w:rsidRPr="00EC1DA6" w:rsidSect="00523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C4F30"/>
    <w:multiLevelType w:val="hybridMultilevel"/>
    <w:tmpl w:val="0448B8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B372B4"/>
    <w:multiLevelType w:val="hybridMultilevel"/>
    <w:tmpl w:val="851E3C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664E01"/>
    <w:multiLevelType w:val="hybridMultilevel"/>
    <w:tmpl w:val="7DEAEB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9A70C2"/>
    <w:multiLevelType w:val="hybridMultilevel"/>
    <w:tmpl w:val="B71C49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74471F"/>
    <w:multiLevelType w:val="hybridMultilevel"/>
    <w:tmpl w:val="698EC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52CBD"/>
    <w:multiLevelType w:val="hybridMultilevel"/>
    <w:tmpl w:val="62E204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A74B3D"/>
    <w:multiLevelType w:val="hybridMultilevel"/>
    <w:tmpl w:val="D012FD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2200B"/>
    <w:multiLevelType w:val="hybridMultilevel"/>
    <w:tmpl w:val="4A80A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075"/>
    <w:rsid w:val="00014F3D"/>
    <w:rsid w:val="00030D55"/>
    <w:rsid w:val="00047E56"/>
    <w:rsid w:val="0005399B"/>
    <w:rsid w:val="000548A0"/>
    <w:rsid w:val="000801FC"/>
    <w:rsid w:val="000940BA"/>
    <w:rsid w:val="000A00A6"/>
    <w:rsid w:val="000C19EA"/>
    <w:rsid w:val="000D7BC0"/>
    <w:rsid w:val="00106DAD"/>
    <w:rsid w:val="00127567"/>
    <w:rsid w:val="00141A90"/>
    <w:rsid w:val="00144B5F"/>
    <w:rsid w:val="001A06AE"/>
    <w:rsid w:val="001C010F"/>
    <w:rsid w:val="001E5DC7"/>
    <w:rsid w:val="00206040"/>
    <w:rsid w:val="002064B4"/>
    <w:rsid w:val="00224CCF"/>
    <w:rsid w:val="002254BA"/>
    <w:rsid w:val="002559E9"/>
    <w:rsid w:val="00265A57"/>
    <w:rsid w:val="002C03C6"/>
    <w:rsid w:val="002C7082"/>
    <w:rsid w:val="002D2363"/>
    <w:rsid w:val="002D5401"/>
    <w:rsid w:val="002D5CD1"/>
    <w:rsid w:val="002D5F3C"/>
    <w:rsid w:val="002E03F0"/>
    <w:rsid w:val="002E0784"/>
    <w:rsid w:val="002F343D"/>
    <w:rsid w:val="00314819"/>
    <w:rsid w:val="00322526"/>
    <w:rsid w:val="00322C42"/>
    <w:rsid w:val="0037144E"/>
    <w:rsid w:val="003738D4"/>
    <w:rsid w:val="0039760C"/>
    <w:rsid w:val="003B7251"/>
    <w:rsid w:val="003B779D"/>
    <w:rsid w:val="003D5F7D"/>
    <w:rsid w:val="003E754C"/>
    <w:rsid w:val="003F3075"/>
    <w:rsid w:val="004052C5"/>
    <w:rsid w:val="0042026A"/>
    <w:rsid w:val="004207E6"/>
    <w:rsid w:val="00432AFA"/>
    <w:rsid w:val="0043478D"/>
    <w:rsid w:val="00456D43"/>
    <w:rsid w:val="0045739E"/>
    <w:rsid w:val="004617DB"/>
    <w:rsid w:val="00464A75"/>
    <w:rsid w:val="00471F2B"/>
    <w:rsid w:val="00491494"/>
    <w:rsid w:val="004978B8"/>
    <w:rsid w:val="004E7D8B"/>
    <w:rsid w:val="00522D1B"/>
    <w:rsid w:val="005238AF"/>
    <w:rsid w:val="00553B74"/>
    <w:rsid w:val="0055587E"/>
    <w:rsid w:val="00592101"/>
    <w:rsid w:val="005B022E"/>
    <w:rsid w:val="005B0BA1"/>
    <w:rsid w:val="005C4BEE"/>
    <w:rsid w:val="005E74F7"/>
    <w:rsid w:val="005F0933"/>
    <w:rsid w:val="006401DD"/>
    <w:rsid w:val="00640B03"/>
    <w:rsid w:val="00660E54"/>
    <w:rsid w:val="006D339C"/>
    <w:rsid w:val="006E4F0E"/>
    <w:rsid w:val="006E64AE"/>
    <w:rsid w:val="0072138A"/>
    <w:rsid w:val="007214A9"/>
    <w:rsid w:val="00731745"/>
    <w:rsid w:val="007475A0"/>
    <w:rsid w:val="007619E8"/>
    <w:rsid w:val="00764AFB"/>
    <w:rsid w:val="007923E6"/>
    <w:rsid w:val="007B72BB"/>
    <w:rsid w:val="007C0B8C"/>
    <w:rsid w:val="007D66A3"/>
    <w:rsid w:val="007E3882"/>
    <w:rsid w:val="00842BD7"/>
    <w:rsid w:val="00843011"/>
    <w:rsid w:val="0085778C"/>
    <w:rsid w:val="008764C1"/>
    <w:rsid w:val="00887600"/>
    <w:rsid w:val="00896D8E"/>
    <w:rsid w:val="008A60A7"/>
    <w:rsid w:val="008E6A00"/>
    <w:rsid w:val="008E78BC"/>
    <w:rsid w:val="008F057B"/>
    <w:rsid w:val="008F7591"/>
    <w:rsid w:val="009115B2"/>
    <w:rsid w:val="00915B02"/>
    <w:rsid w:val="00924D28"/>
    <w:rsid w:val="00926B40"/>
    <w:rsid w:val="00953B07"/>
    <w:rsid w:val="00972B39"/>
    <w:rsid w:val="009D1DFA"/>
    <w:rsid w:val="00A23694"/>
    <w:rsid w:val="00A26FAA"/>
    <w:rsid w:val="00A42C9C"/>
    <w:rsid w:val="00A43B86"/>
    <w:rsid w:val="00A7406B"/>
    <w:rsid w:val="00A74C97"/>
    <w:rsid w:val="00A86992"/>
    <w:rsid w:val="00A87D79"/>
    <w:rsid w:val="00AB0919"/>
    <w:rsid w:val="00AC7C1A"/>
    <w:rsid w:val="00AD3D71"/>
    <w:rsid w:val="00AD6EF2"/>
    <w:rsid w:val="00AD721E"/>
    <w:rsid w:val="00B036BB"/>
    <w:rsid w:val="00B11416"/>
    <w:rsid w:val="00B162FA"/>
    <w:rsid w:val="00B166E5"/>
    <w:rsid w:val="00B17584"/>
    <w:rsid w:val="00B23CCE"/>
    <w:rsid w:val="00B34CB7"/>
    <w:rsid w:val="00B657F2"/>
    <w:rsid w:val="00B67E2B"/>
    <w:rsid w:val="00B769EF"/>
    <w:rsid w:val="00B86561"/>
    <w:rsid w:val="00B91C26"/>
    <w:rsid w:val="00B9332C"/>
    <w:rsid w:val="00BA1530"/>
    <w:rsid w:val="00BC19F0"/>
    <w:rsid w:val="00BD43AB"/>
    <w:rsid w:val="00BD6414"/>
    <w:rsid w:val="00BE13B5"/>
    <w:rsid w:val="00BE1910"/>
    <w:rsid w:val="00BE6FD7"/>
    <w:rsid w:val="00BE73F9"/>
    <w:rsid w:val="00C05740"/>
    <w:rsid w:val="00C17979"/>
    <w:rsid w:val="00C24B1F"/>
    <w:rsid w:val="00C3295E"/>
    <w:rsid w:val="00C469C6"/>
    <w:rsid w:val="00C72237"/>
    <w:rsid w:val="00CA2A86"/>
    <w:rsid w:val="00CA714F"/>
    <w:rsid w:val="00CB3C2C"/>
    <w:rsid w:val="00CC622D"/>
    <w:rsid w:val="00CD6247"/>
    <w:rsid w:val="00D10D7E"/>
    <w:rsid w:val="00D42C60"/>
    <w:rsid w:val="00D5544F"/>
    <w:rsid w:val="00D6262F"/>
    <w:rsid w:val="00D90DED"/>
    <w:rsid w:val="00DB251D"/>
    <w:rsid w:val="00DD536E"/>
    <w:rsid w:val="00DD57C8"/>
    <w:rsid w:val="00DE1C2C"/>
    <w:rsid w:val="00E158B1"/>
    <w:rsid w:val="00E24BCE"/>
    <w:rsid w:val="00E26B8A"/>
    <w:rsid w:val="00E30BDB"/>
    <w:rsid w:val="00E33826"/>
    <w:rsid w:val="00E42C89"/>
    <w:rsid w:val="00E45384"/>
    <w:rsid w:val="00E45DD4"/>
    <w:rsid w:val="00E5526D"/>
    <w:rsid w:val="00E57153"/>
    <w:rsid w:val="00E63FB5"/>
    <w:rsid w:val="00E700AF"/>
    <w:rsid w:val="00E858AD"/>
    <w:rsid w:val="00E9444C"/>
    <w:rsid w:val="00EC1DA6"/>
    <w:rsid w:val="00EC24CD"/>
    <w:rsid w:val="00EC4ABF"/>
    <w:rsid w:val="00ED51E6"/>
    <w:rsid w:val="00EE214C"/>
    <w:rsid w:val="00EF39E9"/>
    <w:rsid w:val="00EF7C66"/>
    <w:rsid w:val="00F07C02"/>
    <w:rsid w:val="00F1439A"/>
    <w:rsid w:val="00F2687F"/>
    <w:rsid w:val="00F30391"/>
    <w:rsid w:val="00F544D7"/>
    <w:rsid w:val="00F64D23"/>
    <w:rsid w:val="00F76251"/>
    <w:rsid w:val="00F831D3"/>
    <w:rsid w:val="00FC16E7"/>
    <w:rsid w:val="00FC5B28"/>
    <w:rsid w:val="00FD4F3D"/>
    <w:rsid w:val="00FD547F"/>
    <w:rsid w:val="00FE6F07"/>
    <w:rsid w:val="00FF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56C4A6C9-40A6-7047-8505-EFE64295B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C7C1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5A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4CC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C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475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1C2C"/>
    <w:pPr>
      <w:ind w:left="720"/>
      <w:contextualSpacing/>
    </w:pPr>
  </w:style>
  <w:style w:type="character" w:customStyle="1" w:styleId="pre">
    <w:name w:val="pre"/>
    <w:basedOn w:val="DefaultParagraphFont"/>
    <w:rsid w:val="00DE1C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C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C2C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E1C2C"/>
  </w:style>
  <w:style w:type="character" w:styleId="Hyperlink">
    <w:name w:val="Hyperlink"/>
    <w:basedOn w:val="DefaultParagraphFont"/>
    <w:uiPriority w:val="99"/>
    <w:semiHidden/>
    <w:unhideWhenUsed/>
    <w:rsid w:val="00DE1C2C"/>
    <w:rPr>
      <w:color w:val="0000FF"/>
      <w:u w:val="single"/>
    </w:rPr>
  </w:style>
  <w:style w:type="character" w:customStyle="1" w:styleId="n">
    <w:name w:val="n"/>
    <w:basedOn w:val="DefaultParagraphFont"/>
    <w:rsid w:val="0042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70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6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mol.org/2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www.drive5.com/muscle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://www.clustal.org/omega/" TargetMode="Externa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hyperlink" Target="https://www.jetbrains.com/pycharm/" TargetMode="Externa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1405</Words>
  <Characters>8013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171</cp:revision>
  <dcterms:created xsi:type="dcterms:W3CDTF">2019-09-04T22:21:00Z</dcterms:created>
  <dcterms:modified xsi:type="dcterms:W3CDTF">2020-01-13T17:32:00Z</dcterms:modified>
</cp:coreProperties>
</file>