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-720"/>
        <w:jc w:val="center"/>
        <w:outlineLvl w:val="0"/>
        <w:rPr>
          <w:rFonts w:hint="default" w:hAnsi="Oswald" w:eastAsia="宋体" w:cs="Oswald" w:asciiTheme="majorHAnsi"/>
          <w:b/>
          <w:sz w:val="36"/>
          <w:szCs w:val="36"/>
          <w:lang w:val="en-US" w:eastAsia="zh-CN"/>
        </w:rPr>
      </w:pPr>
      <w:r>
        <w:rPr>
          <w:rFonts w:hint="eastAsia" w:hAnsi="Oswald" w:eastAsia="宋体" w:cs="Oswald" w:asciiTheme="majorHAnsi"/>
          <w:b/>
          <w:sz w:val="36"/>
          <w:szCs w:val="36"/>
          <w:lang w:val="en-US" w:eastAsia="zh-CN"/>
        </w:rPr>
        <w:t>QH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(+86) 1</w:t>
      </w:r>
      <w:r>
        <w:rPr>
          <w:rFonts w:hint="eastAsia" w:ascii="Times New Roman" w:hAnsi="Times New Roman" w:eastAsia="宋体" w:cs="Times New Roman"/>
          <w:lang w:val="en-US" w:eastAsia="zh-CN"/>
        </w:rPr>
        <w:t>33</w:t>
      </w:r>
      <w:r>
        <w:rPr>
          <w:rFonts w:ascii="Times New Roman" w:hAnsi="Times New Roman" w:eastAsia="Times New Roman" w:cs="Times New Roman"/>
        </w:rPr>
        <w:t>-6</w:t>
      </w:r>
      <w:r>
        <w:rPr>
          <w:rFonts w:hint="eastAsia" w:ascii="Times New Roman" w:hAnsi="Times New Roman" w:eastAsia="宋体" w:cs="Times New Roman"/>
          <w:lang w:val="en-US" w:eastAsia="zh-CN"/>
        </w:rPr>
        <w:t>442</w:t>
      </w:r>
      <w:r>
        <w:rPr>
          <w:rFonts w:ascii="Times New Roman" w:hAnsi="Times New Roman" w:eastAsia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6666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hint="eastAsia" w:ascii="Times New Roman" w:hAnsi="Times New Roman" w:eastAsia="宋体" w:cs="Times New Roman"/>
          <w:lang w:val="en-US" w:eastAsia="zh-CN"/>
        </w:rPr>
        <w:t>q923158428</w:t>
      </w:r>
      <w:r>
        <w:rPr>
          <w:rFonts w:ascii="Times New Roman" w:hAnsi="Times New Roman" w:eastAsia="Times New Roman" w:cs="Times New Roman"/>
        </w:rPr>
        <w:t xml:space="preserve">@gmail.com | </w:t>
      </w:r>
      <w:r>
        <w:fldChar w:fldCharType="begin"/>
      </w:r>
      <w:r>
        <w:instrText xml:space="preserve"> HYPERLINK "https://github.com/sukai-cheng"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</w:rPr>
        <w:t>github.com/</w:t>
      </w:r>
      <w:r>
        <w:rPr>
          <w:rStyle w:val="4"/>
          <w:rFonts w:hint="eastAsia" w:ascii="Times New Roman" w:hAnsi="Times New Roman" w:eastAsia="Times New Roman" w:cs="Times New Roman"/>
        </w:rPr>
        <w:t>QH946</w:t>
      </w:r>
      <w:r>
        <w:rPr>
          <w:rStyle w:val="4"/>
          <w:rFonts w:ascii="Times New Roman" w:hAnsi="Times New Roman" w:eastAsia="Times New Roman" w:cs="Times New Roman"/>
        </w:rPr>
        <w:fldChar w:fldCharType="end"/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教育背景</w:t>
      </w:r>
    </w:p>
    <w:p>
      <w:pPr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b/>
          <w:lang w:val="en-US" w:eastAsia="zh-CN"/>
        </w:rPr>
        <w:t>北华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大学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吉林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中国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2020.08-202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.05</w:t>
      </w:r>
    </w:p>
    <w:p>
      <w:pPr>
        <w:spacing w:line="273" w:lineRule="auto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lang w:val="en-US" w:eastAsia="zh-CN"/>
        </w:rPr>
        <w:t>软件</w:t>
      </w:r>
      <w:r>
        <w:rPr>
          <w:rFonts w:hint="eastAsia" w:ascii="宋体" w:hAnsi="宋体" w:eastAsia="宋体" w:cs="宋体"/>
          <w:lang w:val="en-US"/>
        </w:rPr>
        <w:t>工程</w:t>
      </w:r>
      <w:r>
        <w:rPr>
          <w:rFonts w:ascii="Times New Roman" w:hAnsi="Times New Roman" w:eastAsia="Times New Roman" w:cs="Times New Roman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/>
        </w:rPr>
        <w:t>学</w:t>
      </w:r>
      <w:r>
        <w:rPr>
          <w:rFonts w:hint="eastAsia" w:ascii="Times New Roman" w:hAnsi="Times New Roman" w:eastAsia="Times New Roman" w:cs="Times New Roman"/>
          <w:lang w:val="en-US" w:eastAsia="zh-Hans"/>
        </w:rPr>
        <w:t>士</w:t>
      </w:r>
      <w:r>
        <w:rPr>
          <w:rFonts w:ascii="Times New Roman" w:hAnsi="Times New Roman" w:eastAsia="Times New Roman" w:cs="Times New Roman"/>
        </w:rPr>
        <w:t>, GPA: 3.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Times New Roman" w:cs="Times New Roman"/>
        </w:rPr>
        <w:t>/4.0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掌握技能</w:t>
      </w:r>
    </w:p>
    <w:p>
      <w:pPr>
        <w:spacing w:line="300" w:lineRule="exact"/>
        <w:ind w:left="-720" w:right="-7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编程语言</w:t>
      </w:r>
      <w:r>
        <w:rPr>
          <w:rFonts w:ascii="Times New Roman" w:hAnsi="Times New Roman" w:eastAsia="Times New Roman" w:cs="Times New Roman"/>
          <w:b/>
        </w:rPr>
        <w:t>: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hint="eastAsia" w:ascii="Times New Roman" w:hAnsi="Times New Roman" w:eastAsia="Times New Roman" w:cs="Times New Roman"/>
        </w:rPr>
        <w:t xml:space="preserve">Java, </w:t>
      </w:r>
      <w:r>
        <w:rPr>
          <w:rFonts w:hint="eastAsia" w:ascii="Times New Roman" w:hAnsi="Times New Roman" w:eastAsia="宋体" w:cs="Times New Roman"/>
          <w:lang w:val="en-US" w:eastAsia="zh-CN"/>
        </w:rPr>
        <w:t>C++,</w:t>
      </w:r>
      <w:r>
        <w:rPr>
          <w:rFonts w:hint="eastAsia" w:ascii="Times New Roman" w:hAnsi="Times New Roman" w:eastAsia="Times New Roman" w:cs="Times New Roman"/>
        </w:rPr>
        <w:t xml:space="preserve"> SQL,</w:t>
      </w:r>
      <w:r>
        <w:rPr>
          <w:rFonts w:hint="eastAsia" w:ascii="Times New Roman" w:hAnsi="Times New Roman" w:eastAsia="宋体" w:cs="Times New Roman"/>
          <w:lang w:val="en-US" w:eastAsia="zh-CN"/>
        </w:rPr>
        <w:t>HTML,CSS,JavaScript</w:t>
      </w:r>
    </w:p>
    <w:p>
      <w:pPr>
        <w:spacing w:line="300" w:lineRule="exact"/>
        <w:ind w:left="-720" w:right="-7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数据库：</w:t>
      </w: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PostgreSQL、Redis、MongoDB</w:t>
      </w:r>
    </w:p>
    <w:p>
      <w:pPr>
        <w:spacing w:line="300" w:lineRule="exact"/>
        <w:ind w:left="1812" w:leftChars="-327" w:right="-720" w:hanging="2531" w:hangingChars="115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技术栈</w:t>
      </w:r>
      <w:r>
        <w:rPr>
          <w:rFonts w:ascii="Times New Roman" w:hAnsi="Times New Roman" w:eastAsia="Times New Roman" w:cs="Times New Roman"/>
          <w:b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     Spring, Spring MVC, </w:t>
      </w:r>
      <w:r>
        <w:rPr>
          <w:rFonts w:hint="eastAsia" w:ascii="Times New Roman" w:hAnsi="Times New Roman" w:eastAsia="宋体" w:cs="Times New Roman"/>
          <w:lang w:val="en-US" w:eastAsia="zh-CN"/>
        </w:rPr>
        <w:t>MyBatis Plus,</w:t>
      </w:r>
      <w:r>
        <w:rPr>
          <w:rFonts w:ascii="Times New Roman" w:hAnsi="Times New Roman" w:eastAsia="Times New Roman" w:cs="Times New Roman"/>
        </w:rPr>
        <w:t>SpringBoot,</w:t>
      </w:r>
      <w:r>
        <w:rPr>
          <w:rFonts w:hint="eastAsia" w:ascii="Times New Roman" w:hAnsi="Times New Roman" w:eastAsia="宋体" w:cs="Times New Roman"/>
          <w:lang w:val="en-US" w:eastAsia="zh-CN"/>
        </w:rPr>
        <w:t>Spring Security,Spring Cloud,Maven</w:t>
      </w:r>
    </w:p>
    <w:p>
      <w:pPr>
        <w:spacing w:line="300" w:lineRule="exact"/>
        <w:ind w:right="-720" w:firstLine="66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Vue</w:t>
      </w:r>
    </w:p>
    <w:p>
      <w:pPr>
        <w:spacing w:line="300" w:lineRule="exact"/>
        <w:ind w:right="-720" w:firstLine="66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</w:rPr>
        <w:t>Shell, Docker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hint="eastAsia" w:ascii="Times New Roman" w:hAnsi="Times New Roman" w:eastAsia="宋体" w:cs="Times New Roman"/>
          <w:lang w:val="en-US" w:eastAsia="zh-CN"/>
        </w:rPr>
        <w:t>Nginx,Dubbo,</w:t>
      </w:r>
      <w:r>
        <w:rPr>
          <w:rFonts w:ascii="Times New Roman" w:hAnsi="Times New Roman" w:eastAsia="Times New Roman" w:cs="Times New Roman"/>
        </w:rPr>
        <w:t xml:space="preserve"> CI/CD</w:t>
      </w:r>
    </w:p>
    <w:p>
      <w:pPr>
        <w:spacing w:line="300" w:lineRule="exact"/>
        <w:ind w:left="1811" w:leftChars="-327" w:right="-720" w:hanging="2530" w:hangingChars="115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/>
        </w:rPr>
        <w:t>工作</w:t>
      </w: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经历</w:t>
      </w:r>
    </w:p>
    <w:p>
      <w:pPr>
        <w:spacing w:line="320" w:lineRule="exact"/>
        <w:ind w:left="-720" w:right="-7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字节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北京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软件开发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实习生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23</w:t>
      </w:r>
      <w:r>
        <w:rPr>
          <w:rFonts w:ascii="Times New Roman Italic" w:hAnsi="Times New Roman Italic" w:eastAsia="Times New Roman" w:cs="Times New Roman Italic"/>
          <w:i/>
          <w:iCs/>
        </w:rPr>
        <w:t>.08</w:t>
      </w:r>
      <w:r>
        <w:rPr>
          <w:rFonts w:hint="eastAsia" w:ascii="Times New Roman Italic" w:hAnsi="Times New Roman Italic" w:eastAsia="Times New Roman" w:cs="Times New Roman Italic"/>
          <w:i/>
          <w:iCs/>
        </w:rPr>
        <w:t>-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阿里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浙江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宋体" w:hAnsi="宋体" w:eastAsia="宋体" w:cs="宋体"/>
          <w:b/>
          <w:lang w:val="en-US"/>
        </w:rPr>
        <w:t>软件开发工程师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24</w:t>
      </w:r>
      <w:r>
        <w:rPr>
          <w:rFonts w:ascii="Times New Roman Italic" w:hAnsi="Times New Roman Italic" w:eastAsia="Times New Roman" w:cs="Times New Roman Italic"/>
          <w:i/>
          <w:iCs/>
        </w:rPr>
        <w:t>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  <w:r>
        <w:rPr>
          <w:rFonts w:ascii="Times New Roman Italic" w:hAnsi="Times New Roman Italic" w:eastAsia="Times New Roman" w:cs="Times New Roman Italic"/>
          <w:i/>
          <w:iCs/>
        </w:rPr>
        <w:t>.06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right="-72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项目</w:t>
      </w:r>
      <w:r>
        <w:rPr>
          <w:rFonts w:hint="eastAsia" w:ascii="黑体" w:hAnsi="黑体" w:eastAsia="黑体" w:cs="黑体"/>
          <w:sz w:val="26"/>
          <w:szCs w:val="26"/>
          <w:lang w:val="en-US"/>
        </w:rPr>
        <w:t>经验</w:t>
      </w:r>
    </w:p>
    <w:p>
      <w:pPr>
        <w:spacing w:line="320" w:lineRule="exact"/>
        <w:ind w:right="-720" w:hanging="720"/>
        <w:rPr>
          <w:rFonts w:hint="default" w:ascii="Times New Roman" w:hAnsi="Times New Roman" w:eastAsia="Times New Roman" w:cs="Times New Roman"/>
          <w:i/>
          <w:lang w:val="en-US"/>
        </w:rPr>
      </w:pPr>
      <w:r>
        <w:rPr>
          <w:rFonts w:hint="eastAsia" w:ascii="宋体" w:hAnsi="宋体" w:eastAsia="宋体" w:cs="宋体"/>
          <w:b/>
          <w:lang w:val="en-US" w:eastAsia="zh-CN"/>
        </w:rPr>
        <w:t>一、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SS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M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CRM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07.23</w:t>
      </w:r>
      <w:r>
        <w:rPr>
          <w:rFonts w:ascii="Times New Roman Italic" w:hAnsi="Times New Roman Italic" w:eastAsia="Times New Roman" w:cs="Times New Roman Italic"/>
          <w:i/>
          <w:iCs/>
        </w:rPr>
        <w:t>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08.07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项目投标并撰写标书、可行性分析与需求分析、撰写架构文档、项目设计文档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搭建开发环境、撰写算法设计及技术架构文档</w:t>
      </w:r>
    </w:p>
    <w:p>
      <w:pPr>
        <w:spacing w:line="320" w:lineRule="exact"/>
        <w:ind w:right="-720" w:hanging="720"/>
        <w:rPr>
          <w:rFonts w:hint="default" w:ascii="Times New Roman" w:hAnsi="Times New Roman" w:eastAsia="宋体" w:cs="Times New Roman"/>
          <w:i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构建CRM的用户</w:t>
      </w:r>
      <w:r>
        <w:rPr>
          <w:rFonts w:hint="eastAsia" w:ascii="宋体" w:hAnsi="宋体" w:eastAsia="宋体" w:cs="宋体"/>
          <w:b/>
        </w:rPr>
        <w:t>模块</w:t>
      </w:r>
      <w:r>
        <w:rPr>
          <w:rFonts w:hint="eastAsia"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 xml:space="preserve">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实现用户注册、登录、记住密码、安全退出等功能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val="en-US" w:eastAsia="zh-Hans"/>
        </w:rPr>
        <w:t>使用Ajax</w:t>
      </w:r>
      <w:r>
        <w:rPr>
          <w:rFonts w:ascii="Times New Roman" w:hAnsi="Times New Roman" w:eastAsia="Times New Roman" w:cs="Times New Roman"/>
          <w:bCs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异步交互实现动态验证用户名重合的问题</w:t>
      </w:r>
      <w:r>
        <w:rPr>
          <w:rFonts w:ascii="Times New Roman" w:hAnsi="Times New Roman" w:eastAsia="Times New Roman" w:cs="Times New Roman"/>
          <w:bCs/>
          <w:lang w:eastAsia="zh-Hans"/>
        </w:rPr>
        <w:t>，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无需刷新页面从而优化用户体验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eastAsia="zh-Hans"/>
        </w:rPr>
        <w:t>使用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MyBatis逆向工程生成数据库表的mapper层文件</w:t>
      </w:r>
    </w:p>
    <w:p>
      <w:pPr>
        <w:numPr>
          <w:ilvl w:val="0"/>
          <w:numId w:val="0"/>
        </w:numPr>
        <w:spacing w:line="320" w:lineRule="exact"/>
        <w:ind w:left="-498" w:leftChars="-327" w:right="-720" w:rightChars="0" w:hanging="221" w:hangingChars="10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构建市场活动核心业务模块</w:t>
      </w:r>
      <w:r>
        <w:rPr>
          <w:rFonts w:ascii="Times New Roman" w:hAnsi="Times New Roman" w:eastAsia="Times New Roman" w:cs="Times New Roman"/>
          <w:b/>
        </w:rPr>
        <w:t xml:space="preserve">  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8.16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使用bs_pagination插件给创建的市场活动添加日历的功能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使用bs_pagination插件实现分页查询、按条件查询市场活动的功能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实现刷新市场活动列表时保存每页显示条数不变的功能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使用apache-poi插件实现导出、导入市场活动的功能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实现查看市场活动明细的功能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实现查看、添加、修改、删除市场活动备注的功能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构建线索业务模块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8.17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实现创建、修改、删除、查询线索的功能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实现查看线索明细的功能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实现查看、添加、修改、删除线索备注的功能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实现线索关联市场活动的功能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实现搜索市场活动源及线索转换的功能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构建客户业务模块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实现客户添加、修改、删除、分页查询、查看明细的功能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查看、添加、修改、删除客户备注的功能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default" w:ascii="宋体" w:hAnsi="宋体" w:eastAsia="宋体" w:cs="宋体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负责构建联系人业务模块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实现联系人添加、修改、删除、分页查询、查看明细的功能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实现查看、添加、修改、删除联系人备注的功能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负责构建交易业务模块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实现添加、修改、分页查询、按条件查询交易的功能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添加交易时，使用bs_typeahead实现客户名称自动补全的功能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>用户提供配置文件，配置每一个阶段对应一个可能性； 当用户选择阶段时，根据阶段获取可能性，显示到输入框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 echarts，实现市场、线索、客户和联系人、交易对应的统计图表，优化用户体验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负责重构项目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8.31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使用Spring Boot简化配置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使用Vue重构前端界面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ascii="Times New Roman Italic" w:hAnsi="Times New Roman Italic" w:eastAsia="Times New Roman" w:cs="Times New Roman Italic"/>
          <w:i/>
          <w:iCs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二、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pringBoot+Vue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如意外卖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9.07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使用MyBatis Plus代码生成器构建项目的逻辑架构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实现后台登录退出等功能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如意外卖的员工信息业务模块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完善登录功能，创建自定义过滤器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实现新增员工功能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实现员工信息分页查询的功能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实现启用/禁用员工状态的功能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实现编辑、删除员工信息的功能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如意外卖的分类关联业务模块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9.18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实现公共字段自动填充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实现删除分类的功能及检查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检查删除的分类是否关联了菜品或者套餐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如意外卖的菜品管理业务模块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实现文件上传下载的功能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实现新增菜品的功能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实现菜品信息分页查询的功能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实现修改菜品信息的功能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实现停售、起售菜品、删除菜品的功能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如意外卖的套餐管理业务模块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实现新增套餐的功能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实现套餐信息分页查询的功能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实现修改套餐信息的功能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实现删除、停售、起售套餐的功能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使用阿里云短信服务实现手机验证码登录的功能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如意外卖的客户端核心业务模块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9.28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用户登录成功后可以维护自己的地址信息。同一个用户可以有多个地址信息，但是只能有一个默认地址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用户登录成功后跳转到系统首页，在首页需要根据分类来展示菜品和套餐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移动端用户可以将菜品后者套餐添加到购物车。对于菜品来说，如果设置了口味信息，则需要选择规格后才能加入购物车；对于套餐来说，可以直接点击[+]将当前套餐加入购物车。在购物车中可以修改菜品和套餐的数量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也可以清空购物车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移动端用户将菜品或套餐加入购物车后，可以点击购物车中的[去结算]按钮，页面跳转到订单确认页面，点击[去支付]按钮则完成下单操作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如意外卖的客户端补充业务模块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实现用户登出的功能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实现订单管理的功能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实现再来一单的功能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实现查看订单明细的功能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实现外卖订单派送的功能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如意外卖的优化模块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使用Redis优化，缓存短信验证码及菜品数据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使用Spring Cache缓存套餐数据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使用Sharding-JDBC实现MySQL主从复制</w:t>
      </w:r>
    </w:p>
    <w:p>
      <w:pPr>
        <w:numPr>
          <w:ilvl w:val="0"/>
          <w:numId w:val="1"/>
        </w:numPr>
        <w:spacing w:line="320" w:lineRule="exact"/>
        <w:ind w:right="-720"/>
        <w:outlineLvl w:val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使用Nginx处理静态资源并配置负载均衡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如意外卖的部署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11.01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20" w:lineRule="exact"/>
        <w:ind w:left="-450" w:right="-720" w:hanging="270"/>
        <w:jc w:val="left"/>
        <w:rPr>
          <w:rFonts w:hint="default" w:ascii="Times New Roman" w:hAnsi="Times New Roman" w:eastAsia="宋体" w:cs="Times New Roman"/>
          <w:b w:val="0"/>
          <w:bCs/>
          <w:sz w:val="22"/>
          <w:szCs w:val="22"/>
        </w:rPr>
      </w:pP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Yapi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Swagger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Centos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下完成项目的最终部署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hint="eastAsia" w:ascii="黑体" w:hAnsi="黑体" w:eastAsia="黑体" w:cs="黑体"/>
          <w:sz w:val="26"/>
          <w:szCs w:val="26"/>
          <w:lang w:val="en-US" w:eastAsia="zh-CN"/>
        </w:rPr>
      </w:pPr>
      <w:r>
        <w:rPr>
          <w:rFonts w:hint="eastAsia" w:ascii="黑体" w:hAnsi="黑体" w:eastAsia="黑体" w:cs="黑体"/>
          <w:sz w:val="26"/>
          <w:szCs w:val="26"/>
          <w:lang w:val="en-US" w:eastAsia="zh-CN"/>
        </w:rPr>
        <w:t>算法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● 基于滑动窗口算法实现列车运行周期 </w:t>
      </w: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 xml:space="preserve">                                          </w:t>
      </w:r>
      <w:r>
        <w:rPr>
          <w:rFonts w:hint="default" w:ascii="Times New Roman" w:hAnsi="Times New Roman" w:eastAsia="宋体" w:cs="Times New Roman"/>
          <w:b w:val="0"/>
          <w:bCs/>
          <w:i/>
          <w:iCs/>
          <w:lang w:val="en-US" w:eastAsia="zh-CN"/>
        </w:rPr>
        <w:t>2022.</w:t>
      </w:r>
      <w:r>
        <w:rPr>
          <w:rFonts w:hint="eastAsia" w:ascii="Times New Roman" w:hAnsi="Times New Roman" w:eastAsia="宋体" w:cs="Times New Roman"/>
          <w:b w:val="0"/>
          <w:bCs/>
          <w:i/>
          <w:iCs/>
          <w:lang w:val="en-US" w:eastAsia="zh-CN"/>
        </w:rPr>
        <w:t>12.12</w:t>
      </w:r>
      <w:r>
        <w:rPr>
          <w:rFonts w:hint="default" w:ascii="Times New Roman" w:hAnsi="Times New Roman" w:eastAsia="宋体" w:cs="Times New Roman"/>
          <w:b w:val="0"/>
          <w:bCs/>
          <w:i/>
          <w:iCs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/>
          <w:i/>
          <w:iCs/>
          <w:lang w:val="en-US" w:eastAsia="zh-CN"/>
        </w:rPr>
        <w:t>至今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● 采用Floyd-Warshall算法实现最短路径查找 </w:t>
      </w:r>
    </w:p>
    <w:p>
      <w:pPr>
        <w:pBdr>
          <w:bottom w:val="single" w:color="000000" w:sz="8" w:space="0"/>
        </w:pBdr>
        <w:spacing w:before="80"/>
        <w:ind w:left="-720" w:right="-720"/>
        <w:outlineLvl w:val="0"/>
        <w:rPr>
          <w:rFonts w:hint="eastAsia" w:ascii="黑体" w:hAnsi="黑体" w:eastAsia="黑体" w:cs="黑体"/>
          <w:sz w:val="26"/>
          <w:szCs w:val="26"/>
          <w:lang w:val="en-US" w:eastAsia="zh-CN"/>
        </w:rPr>
      </w:pPr>
      <w:r>
        <w:rPr>
          <w:rFonts w:hint="eastAsia" w:ascii="黑体" w:hAnsi="黑体" w:eastAsia="黑体" w:cs="黑体"/>
          <w:sz w:val="26"/>
          <w:szCs w:val="26"/>
          <w:lang w:val="en-US" w:eastAsia="zh-CN"/>
        </w:rPr>
        <w:t>优化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● 数据库优化:在PostgreSQL 中添加了max_parallel_workers_per_gather,提高了sql 执行的并发性能 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结果: 经测试, 全量扫描总耗时减少了 2s 左右, 性能提升了 (5 - 3) / 3 = 0.6 倍) 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>● 使用原生JDBC进行批量插入和批量删除(通过skywalking 链路发现JPA中的saveAll 方法耗时极高), 提高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了代码的执行效率 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结果: 批量插入接口, 总耗时 13s 降至 393ms, 性能提升了(13000-393)/393 = 32 倍 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eastAsia="宋体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Times New Roman" w:hAnsi="Times New Roman" w:eastAsia="Times New Roman" w:cs="Times New Roman"/>
        </w:rPr>
        <w:t xml:space="preserve"> </w:t>
      </w:r>
    </w:p>
    <w:sectPr>
      <w:pgSz w:w="12240" w:h="15840"/>
      <w:pgMar w:top="500" w:right="1440" w:bottom="60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Oswald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an Italic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3F68A"/>
    <w:multiLevelType w:val="multilevel"/>
    <w:tmpl w:val="AAD3F68A"/>
    <w:lvl w:ilvl="0" w:tentative="0">
      <w:start w:val="1"/>
      <w:numFmt w:val="bullet"/>
      <w:lvlText w:val="●"/>
      <w:lvlJc w:val="left"/>
      <w:pPr>
        <w:ind w:left="-450" w:hanging="27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60E25507"/>
    <w:multiLevelType w:val="multilevel"/>
    <w:tmpl w:val="60E25507"/>
    <w:lvl w:ilvl="0" w:tentative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jFkOTRkZTA1NGU1ZTU4ODY3ZjUzNjUzOTUzZjMifQ=="/>
  </w:docVars>
  <w:rsids>
    <w:rsidRoot w:val="00000000"/>
    <w:rsid w:val="048E6B2B"/>
    <w:rsid w:val="05786309"/>
    <w:rsid w:val="079E2BC0"/>
    <w:rsid w:val="096109A5"/>
    <w:rsid w:val="0A16049F"/>
    <w:rsid w:val="0D745944"/>
    <w:rsid w:val="0F187190"/>
    <w:rsid w:val="101C5F22"/>
    <w:rsid w:val="12931266"/>
    <w:rsid w:val="149C5305"/>
    <w:rsid w:val="156D2E30"/>
    <w:rsid w:val="175E3DE0"/>
    <w:rsid w:val="179B7915"/>
    <w:rsid w:val="1AF02E58"/>
    <w:rsid w:val="1DEC0D58"/>
    <w:rsid w:val="1EE419C5"/>
    <w:rsid w:val="255F5E46"/>
    <w:rsid w:val="25814A7D"/>
    <w:rsid w:val="26B6653A"/>
    <w:rsid w:val="29C637FA"/>
    <w:rsid w:val="2EAD0ABE"/>
    <w:rsid w:val="30297D21"/>
    <w:rsid w:val="3059414A"/>
    <w:rsid w:val="31E57EDC"/>
    <w:rsid w:val="3241073C"/>
    <w:rsid w:val="33003A07"/>
    <w:rsid w:val="36AB6ECE"/>
    <w:rsid w:val="37C951FC"/>
    <w:rsid w:val="3B2371FE"/>
    <w:rsid w:val="3C5C3EA8"/>
    <w:rsid w:val="3CDA6FF4"/>
    <w:rsid w:val="468F535F"/>
    <w:rsid w:val="490A460B"/>
    <w:rsid w:val="4B940A7E"/>
    <w:rsid w:val="4C283FB9"/>
    <w:rsid w:val="4D47595E"/>
    <w:rsid w:val="4D8E61D9"/>
    <w:rsid w:val="4E32595B"/>
    <w:rsid w:val="51A918AB"/>
    <w:rsid w:val="51BE47B0"/>
    <w:rsid w:val="569002A5"/>
    <w:rsid w:val="571320D3"/>
    <w:rsid w:val="57F3059B"/>
    <w:rsid w:val="597769D9"/>
    <w:rsid w:val="59AB2327"/>
    <w:rsid w:val="5D8F667A"/>
    <w:rsid w:val="5D9B5467"/>
    <w:rsid w:val="61836B04"/>
    <w:rsid w:val="656F3EF8"/>
    <w:rsid w:val="66541FDF"/>
    <w:rsid w:val="67C03C15"/>
    <w:rsid w:val="688D2C8C"/>
    <w:rsid w:val="6BDD5A30"/>
    <w:rsid w:val="724B3CFD"/>
    <w:rsid w:val="7502232F"/>
    <w:rsid w:val="791133F7"/>
    <w:rsid w:val="7F6D46FA"/>
    <w:rsid w:val="7F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1755</Words>
  <Characters>2658</Characters>
  <Lines>1</Lines>
  <Paragraphs>1</Paragraphs>
  <TotalTime>3</TotalTime>
  <ScaleCrop>false</ScaleCrop>
  <LinksUpToDate>false</LinksUpToDate>
  <CharactersWithSpaces>4200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2022-09-15T08:56:00Z</dcterms:created>
  <dc:creator>Lenovo</dc:creator>
  <cp:lastModifiedBy>༺ཉི།Pure Luck །ཉྀ༻</cp:lastModifiedBy>
  <dcterms:modified xsi:type="dcterms:W3CDTF">2022-09-19T08:42:13Z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1DAD050610624905B752DB859499F471</vt:lpwstr>
  </property>
</Properties>
</file>