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W03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REL250A: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 Luanne Simmons</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Fecha: November 24, 2025</w:t>
      </w:r>
    </w:p>
    <w:p w14:paraId="61DBAE7F">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ChromeSansMM" w:cs="Times New Roman"/>
          <w:b/>
          <w:bCs/>
          <w:color w:val="000000"/>
          <w:kern w:val="0"/>
          <w:sz w:val="24"/>
          <w:szCs w:val="24"/>
          <w:lang w:val="en-US" w:eastAsia="zh-CN" w:bidi="ar"/>
        </w:rPr>
        <w:t>My Reflection on the Covenant Path</w:t>
      </w:r>
    </w:p>
    <w:p w14:paraId="4659E5FD">
      <w:pPr>
        <w:spacing w:line="360" w:lineRule="auto"/>
        <w:ind w:firstLine="720" w:firstLineChars="0"/>
        <w:jc w:val="center"/>
        <w:rPr>
          <w:rFonts w:hint="default" w:ascii="Times New Roman" w:hAnsi="Times New Roman" w:eastAsia="ChromeSansMM" w:cs="Times New Roman"/>
          <w:b/>
          <w:bCs/>
          <w:color w:val="000000"/>
          <w:kern w:val="0"/>
          <w:sz w:val="24"/>
          <w:szCs w:val="24"/>
          <w:lang w:val="en-US" w:eastAsia="zh-CN" w:bidi="ar"/>
        </w:rPr>
      </w:pPr>
    </w:p>
    <w:p w14:paraId="7CA9122C">
      <w:pPr>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eastAsia="ChromeSansMM" w:cs="Times New Roman"/>
          <w:b w:val="0"/>
          <w:bCs w:val="0"/>
          <w:color w:val="000000"/>
          <w:kern w:val="0"/>
          <w:sz w:val="24"/>
          <w:szCs w:val="24"/>
          <w:lang w:val="en-US" w:eastAsia="zh-CN" w:bidi="ar"/>
        </w:rPr>
        <w:t xml:space="preserve">Upon </w:t>
      </w:r>
      <w:r>
        <w:rPr>
          <w:rFonts w:hint="default" w:ascii="Times New Roman" w:hAnsi="Times New Roman" w:eastAsia="ChromeSansMM" w:cs="Times New Roman"/>
          <w:b w:val="0"/>
          <w:bCs w:val="0"/>
          <w:color w:val="000000"/>
          <w:kern w:val="0"/>
          <w:sz w:val="24"/>
          <w:szCs w:val="24"/>
          <w:lang w:val="es-ES" w:eastAsia="zh-CN" w:bidi="ar"/>
        </w:rPr>
        <w:t>r</w:t>
      </w:r>
      <w:r>
        <w:rPr>
          <w:rFonts w:hint="default" w:ascii="Times New Roman" w:hAnsi="Times New Roman" w:eastAsia="ChromeSansMM" w:cs="Times New Roman"/>
          <w:b w:val="0"/>
          <w:bCs w:val="0"/>
          <w:color w:val="000000"/>
          <w:kern w:val="0"/>
          <w:sz w:val="24"/>
          <w:szCs w:val="24"/>
          <w:lang w:val="en-US" w:eastAsia="zh-CN" w:bidi="ar"/>
        </w:rPr>
        <w:t>eflecting on the sacred teachings, my mind focuses on the Covenant Path, which begins with baptism and extends through the temple ordinances to eternal life. Every Sunday when partaking of the Sacrament, I promise to always</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remember Him, keep His commandments, and be willing to take upon me the name of Jesus Christ. This is the most crucial and constant covenant,</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as it allows me to always receive His Spirit. Furthermore, I look toward</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the future with the goal of keeping all the covenants I have made in the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 xml:space="preserve">temple and with Our Heavenly Father. These commitments will allow me </w:t>
      </w:r>
    </w:p>
    <w:p w14:paraId="4AA44B99">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ChromeSansMM" w:cs="Times New Roman"/>
          <w:b w:val="0"/>
          <w:bCs w:val="0"/>
          <w:color w:val="000000"/>
          <w:kern w:val="0"/>
          <w:sz w:val="24"/>
          <w:szCs w:val="24"/>
          <w:lang w:val="en-US" w:eastAsia="zh-CN" w:bidi="ar"/>
        </w:rPr>
        <w:t>to continue progressing in the Plan of Salvation and aspire for my family</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to be eternal. The promise underlying all these covenants is eternal life,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which is exaltation in the presence of God.</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My Action and the Savior's Help</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Beginning this week, I will commit to continuing my daily study of the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scriptures, specifically the Book of Mormon, for at least 15 minutes,</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actively seeking the Holy Ghost's guidance on a specific question or</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challenge in my life. This action is vital because the Lord has promised that His word is a lamp</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unto my feet. The light I gain from studying will help me recognize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temptations, better understand the commandments I have promised to</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 xml:space="preserve">keep, and prepare myself spiritually for future covenants. </w:t>
      </w:r>
    </w:p>
    <w:p w14:paraId="0FA0ED25">
      <w:pPr>
        <w:keepNext w:val="0"/>
        <w:keepLines w:val="0"/>
        <w:widowControl/>
        <w:suppressLineNumbers w:val="0"/>
        <w:spacing w:line="360" w:lineRule="auto"/>
        <w:jc w:val="both"/>
        <w:rPr>
          <w:rFonts w:hint="default" w:ascii="Times New Roman" w:hAnsi="Times New Roman" w:eastAsia="ChromeSansMM" w:cs="Times New Roman"/>
          <w:b w:val="0"/>
          <w:bCs w:val="0"/>
          <w:color w:val="000000"/>
          <w:kern w:val="0"/>
          <w:sz w:val="24"/>
          <w:szCs w:val="24"/>
          <w:lang w:val="en-US" w:eastAsia="zh-CN" w:bidi="ar"/>
        </w:rPr>
      </w:pPr>
    </w:p>
    <w:p w14:paraId="62E558C3">
      <w:pPr>
        <w:keepNext w:val="0"/>
        <w:keepLines w:val="0"/>
        <w:widowControl/>
        <w:suppressLineNumbers w:val="0"/>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eastAsia="ChromeSansMM" w:cs="Times New Roman"/>
          <w:b w:val="0"/>
          <w:bCs w:val="0"/>
          <w:color w:val="000000"/>
          <w:kern w:val="0"/>
          <w:sz w:val="24"/>
          <w:szCs w:val="24"/>
          <w:lang w:val="en-US" w:eastAsia="zh-CN" w:bidi="ar"/>
        </w:rPr>
        <w:t>Through the Atonement of Jesus Christ, not only can I repent when I fail,</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but I receive grace (</w:t>
      </w:r>
      <w:bookmarkStart w:id="0" w:name="_GoBack"/>
      <w:bookmarkEnd w:id="0"/>
      <w:r>
        <w:rPr>
          <w:rFonts w:hint="default" w:ascii="Times New Roman" w:hAnsi="Times New Roman" w:eastAsia="ChromeSansMM" w:cs="Times New Roman"/>
          <w:b w:val="0"/>
          <w:bCs w:val="0"/>
          <w:color w:val="000000"/>
          <w:kern w:val="0"/>
          <w:sz w:val="24"/>
          <w:szCs w:val="24"/>
          <w:lang w:val="en-US" w:eastAsia="zh-CN" w:bidi="ar"/>
        </w:rPr>
        <w:t>His enabling power) to both desire and be able to do</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my part, even when the discipline of daily study seems difficult.</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Jesus Christ helps me through the Holy Ghost. As I study His word, the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auto"/>
          <w:kern w:val="0"/>
          <w:sz w:val="24"/>
          <w:szCs w:val="24"/>
          <w:lang w:val="es-ES" w:eastAsia="zh-CN" w:bidi="ar"/>
        </w:rPr>
        <w:t xml:space="preserve">Holy </w:t>
      </w:r>
      <w:r>
        <w:rPr>
          <w:rFonts w:hint="default" w:ascii="Times New Roman" w:hAnsi="Times New Roman" w:eastAsia="ChromeSansMM" w:cs="Times New Roman"/>
          <w:b w:val="0"/>
          <w:bCs w:val="0"/>
          <w:color w:val="auto"/>
          <w:kern w:val="0"/>
          <w:sz w:val="24"/>
          <w:szCs w:val="24"/>
          <w:lang w:val="en-US" w:eastAsia="zh-CN" w:bidi="ar"/>
        </w:rPr>
        <w:t xml:space="preserve">Spirit </w:t>
      </w:r>
      <w:r>
        <w:rPr>
          <w:rFonts w:hint="default" w:ascii="Times New Roman" w:hAnsi="Times New Roman" w:eastAsia="ChromeSansMM" w:cs="Times New Roman"/>
          <w:b w:val="0"/>
          <w:bCs w:val="0"/>
          <w:color w:val="000000"/>
          <w:kern w:val="0"/>
          <w:sz w:val="24"/>
          <w:szCs w:val="24"/>
          <w:lang w:val="en-US" w:eastAsia="zh-CN" w:bidi="ar"/>
        </w:rPr>
        <w:t>will testify of its truth, give me personal insights on how to apply</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the scriptures to my life, and give me the comfort and direction I seek. He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is the perfect example of obedience. By centering my study on Him, I</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better understand how to keep my promises and how to truly live as a</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disciple.</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I know that by taking this small step of nourishing the word, He will</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magnify my efforts so that I may remain firm on the path that leads back</w:t>
      </w:r>
      <w:r>
        <w:rPr>
          <w:rFonts w:hint="default" w:ascii="Times New Roman" w:hAnsi="Times New Roman" w:eastAsia="ChromeSansMM" w:cs="Times New Roman"/>
          <w:b w:val="0"/>
          <w:bCs w:val="0"/>
          <w:color w:val="000000"/>
          <w:kern w:val="0"/>
          <w:sz w:val="24"/>
          <w:szCs w:val="24"/>
          <w:lang w:val="es-ES" w:eastAsia="zh-CN" w:bidi="ar"/>
        </w:rPr>
        <w:t xml:space="preserve"> </w:t>
      </w:r>
      <w:r>
        <w:rPr>
          <w:rFonts w:hint="default" w:ascii="Times New Roman" w:hAnsi="Times New Roman" w:eastAsia="ChromeSansMM" w:cs="Times New Roman"/>
          <w:b w:val="0"/>
          <w:bCs w:val="0"/>
          <w:color w:val="000000"/>
          <w:kern w:val="0"/>
          <w:sz w:val="24"/>
          <w:szCs w:val="24"/>
          <w:lang w:val="en-US" w:eastAsia="zh-CN" w:bidi="ar"/>
        </w:rPr>
        <w:t>to His presence.</w:t>
      </w:r>
    </w:p>
    <w:p w14:paraId="781EE062">
      <w:pPr>
        <w:spacing w:line="360" w:lineRule="auto"/>
        <w:jc w:val="left"/>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E6347E0"/>
    <w:rsid w:val="22A130DD"/>
    <w:rsid w:val="3D604BBE"/>
    <w:rsid w:val="4DB13ECA"/>
    <w:rsid w:val="69101FAF"/>
    <w:rsid w:val="71521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subject"/>
    <w:basedOn w:val="12"/>
    <w:next w:val="12"/>
    <w:link w:val="23"/>
    <w:semiHidden/>
    <w:unhideWhenUsed/>
    <w:uiPriority w:val="99"/>
    <w:rPr>
      <w:b/>
      <w:bCs/>
    </w:rPr>
  </w:style>
  <w:style w:type="paragraph" w:styleId="12">
    <w:name w:val="annotation text"/>
    <w:basedOn w:val="1"/>
    <w:link w:val="22"/>
    <w:unhideWhenUsed/>
    <w:uiPriority w:val="99"/>
    <w:rPr>
      <w:sz w:val="20"/>
      <w:szCs w:val="20"/>
    </w:rPr>
  </w:style>
  <w:style w:type="paragraph" w:styleId="13">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spacing w:before="480" w:after="120"/>
    </w:pPr>
    <w:rPr>
      <w:b/>
      <w:sz w:val="72"/>
      <w:szCs w:val="72"/>
    </w:rPr>
  </w:style>
  <w:style w:type="table" w:styleId="15">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
    <w:name w:val="_Style 11"/>
    <w:basedOn w:val="9"/>
    <w:uiPriority w:val="0"/>
  </w:style>
  <w:style w:type="table" w:customStyle="1" w:styleId="17">
    <w:name w:val="_Style 12"/>
    <w:basedOn w:val="9"/>
    <w:uiPriority w:val="0"/>
    <w:tblPr>
      <w:tblCellMar>
        <w:top w:w="100" w:type="dxa"/>
        <w:left w:w="100" w:type="dxa"/>
        <w:bottom w:w="100" w:type="dxa"/>
        <w:right w:w="100" w:type="dxa"/>
      </w:tblCellMar>
    </w:tblPr>
    <w:tcPr>
      <w:shd w:val="clear" w:color="auto" w:fill="FFFFFF"/>
    </w:tcPr>
  </w:style>
  <w:style w:type="table" w:customStyle="1" w:styleId="18">
    <w:name w:val="_Style 13"/>
    <w:basedOn w:val="9"/>
    <w:uiPriority w:val="0"/>
    <w:tblPr>
      <w:tblCellMar>
        <w:top w:w="100" w:type="dxa"/>
        <w:left w:w="100" w:type="dxa"/>
        <w:bottom w:w="100" w:type="dxa"/>
        <w:right w:w="100" w:type="dxa"/>
      </w:tblCellMar>
    </w:tblPr>
    <w:tcPr>
      <w:shd w:val="clear" w:color="auto" w:fill="FFFFFF"/>
    </w:tcPr>
  </w:style>
  <w:style w:type="character" w:styleId="19">
    <w:name w:val="Placeholder Text"/>
    <w:basedOn w:val="8"/>
    <w:semiHidden/>
    <w:uiPriority w:val="99"/>
    <w:rPr>
      <w:color w:val="808080"/>
    </w:rPr>
  </w:style>
  <w:style w:type="paragraph" w:styleId="20">
    <w:name w:val="List Paragraph"/>
    <w:basedOn w:val="1"/>
    <w:qFormat/>
    <w:uiPriority w:val="34"/>
    <w:pPr>
      <w:ind w:left="720"/>
      <w:contextualSpacing/>
    </w:pPr>
  </w:style>
  <w:style w:type="paragraph" w:styleId="21">
    <w:name w:val="No Spacing"/>
    <w:qFormat/>
    <w:uiPriority w:val="1"/>
    <w:rPr>
      <w:rFonts w:ascii="Calibri" w:hAnsi="Calibri" w:eastAsia="Calibri" w:cs="Calibri"/>
      <w:sz w:val="24"/>
      <w:szCs w:val="24"/>
      <w:lang w:val="en-US" w:eastAsia="en-US" w:bidi="ar-SA"/>
    </w:rPr>
  </w:style>
  <w:style w:type="character" w:customStyle="1" w:styleId="22">
    <w:name w:val="Comment Text Char"/>
    <w:basedOn w:val="8"/>
    <w:link w:val="12"/>
    <w:uiPriority w:val="99"/>
    <w:rPr>
      <w:sz w:val="20"/>
      <w:szCs w:val="20"/>
    </w:rPr>
  </w:style>
  <w:style w:type="character" w:customStyle="1" w:styleId="23">
    <w:name w:val="Comment Subject Char"/>
    <w:basedOn w:val="22"/>
    <w:link w:val="11"/>
    <w:semiHidden/>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338</Words>
  <Characters>1929</Characters>
  <Lines>16</Lines>
  <Paragraphs>4</Paragraphs>
  <TotalTime>20</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2025-11-24T23:06:20Z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2E8AAF90DEB841C68BCA08CBF1F3AA00_13</vt:lpwstr>
  </property>
</Properties>
</file>