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DCB0C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D39F3F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76D8104">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drawing>
          <wp:inline distT="0" distB="0" distL="114300" distR="114300">
            <wp:extent cx="1707515" cy="1715770"/>
            <wp:effectExtent l="0" t="0" r="6985" b="17780"/>
            <wp:docPr id="1" name="Imagen 1" descr="LOGO B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 BYU"/>
                    <pic:cNvPicPr>
                      <a:picLocks noChangeAspect="1"/>
                    </pic:cNvPicPr>
                  </pic:nvPicPr>
                  <pic:blipFill>
                    <a:blip r:embed="rId4"/>
                    <a:srcRect l="1712" r="5399" b="806"/>
                    <a:stretch>
                      <a:fillRect/>
                    </a:stretch>
                  </pic:blipFill>
                  <pic:spPr>
                    <a:xfrm>
                      <a:off x="0" y="0"/>
                      <a:ext cx="1707515" cy="1715770"/>
                    </a:xfrm>
                    <a:prstGeom prst="ellipse">
                      <a:avLst/>
                    </a:prstGeom>
                  </pic:spPr>
                </pic:pic>
              </a:graphicData>
            </a:graphic>
          </wp:inline>
        </w:drawing>
      </w:r>
    </w:p>
    <w:p w14:paraId="225A7E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Brigham Young University</w:t>
      </w:r>
    </w:p>
    <w:p w14:paraId="40055FB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3F15FC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9F0CD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0D7F8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2BA30E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DB27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94CFC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61B0D8C">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W0</w:t>
      </w:r>
      <w:r>
        <w:rPr>
          <w:rFonts w:hint="default" w:ascii="Times New Roman" w:hAnsi="Times New Roman" w:eastAsia="SimSun" w:cs="Times New Roman"/>
          <w:color w:val="000000"/>
          <w:kern w:val="0"/>
          <w:sz w:val="24"/>
          <w:szCs w:val="24"/>
          <w:lang w:val="es-ES" w:eastAsia="zh-CN" w:bidi="ar"/>
        </w:rPr>
        <w:t>5</w:t>
      </w:r>
      <w:r>
        <w:rPr>
          <w:rFonts w:hint="default" w:ascii="Times New Roman" w:hAnsi="Times New Roman" w:eastAsia="SimSun" w:cs="Times New Roman"/>
          <w:color w:val="000000"/>
          <w:kern w:val="0"/>
          <w:sz w:val="24"/>
          <w:szCs w:val="24"/>
          <w:lang w:val="en-US" w:eastAsia="zh-CN" w:bidi="ar"/>
        </w:rPr>
        <w:t xml:space="preserve"> REFLECTION</w:t>
      </w:r>
    </w:p>
    <w:p w14:paraId="5AC7B34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A10B28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5833FA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0968CF18">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260276FF">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9F7DB77">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4C059EA">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3EA79303">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63FD5824">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9737AB1">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F5D5">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55EC618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E7B4DE9">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9DB6856">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47D2C6BD">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183C9A9E">
      <w:pPr>
        <w:keepNext w:val="0"/>
        <w:keepLines w:val="0"/>
        <w:widowControl/>
        <w:suppressLineNumbers w:val="0"/>
        <w:jc w:val="center"/>
        <w:rPr>
          <w:rFonts w:hint="default" w:ascii="Times New Roman" w:hAnsi="Times New Roman" w:eastAsia="SimSun" w:cs="Times New Roman"/>
          <w:color w:val="000000"/>
          <w:kern w:val="0"/>
          <w:sz w:val="24"/>
          <w:szCs w:val="24"/>
          <w:lang w:val="en-US" w:eastAsia="zh-CN" w:bidi="ar"/>
        </w:rPr>
      </w:pPr>
    </w:p>
    <w:p w14:paraId="72E19A72">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Leida J. Pereira Hidrogo</w:t>
      </w:r>
    </w:p>
    <w:p w14:paraId="1DE5E4E7">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Department, BYU-Idaho</w:t>
      </w:r>
    </w:p>
    <w:p w14:paraId="1755115D">
      <w:pPr>
        <w:keepNext w:val="0"/>
        <w:keepLines w:val="0"/>
        <w:widowControl/>
        <w:suppressLineNumbers w:val="0"/>
        <w:jc w:val="center"/>
      </w:pPr>
      <w:r>
        <w:rPr>
          <w:rFonts w:hint="default" w:ascii="Times New Roman" w:hAnsi="Times New Roman" w:eastAsia="SimSun" w:cs="Times New Roman"/>
          <w:color w:val="000000"/>
          <w:kern w:val="0"/>
          <w:sz w:val="24"/>
          <w:szCs w:val="24"/>
          <w:lang w:val="en-US" w:eastAsia="zh-CN" w:bidi="ar"/>
        </w:rPr>
        <w:t>REL</w:t>
      </w:r>
      <w:r>
        <w:rPr>
          <w:rFonts w:hint="default" w:ascii="Times New Roman" w:hAnsi="Times New Roman" w:eastAsia="SimSun" w:cs="Times New Roman"/>
          <w:color w:val="000000"/>
          <w:kern w:val="0"/>
          <w:sz w:val="24"/>
          <w:szCs w:val="24"/>
          <w:lang w:val="es-VE" w:eastAsia="zh-CN" w:bidi="ar"/>
        </w:rPr>
        <w:t>275</w:t>
      </w:r>
      <w:r>
        <w:rPr>
          <w:rFonts w:hint="default" w:ascii="Times New Roman" w:hAnsi="Times New Roman" w:eastAsia="SimSun" w:cs="Times New Roman"/>
          <w:color w:val="000000"/>
          <w:kern w:val="0"/>
          <w:sz w:val="24"/>
          <w:szCs w:val="24"/>
          <w:lang w:val="en-US" w:eastAsia="zh-CN" w:bidi="ar"/>
        </w:rPr>
        <w:t>A: Religion</w:t>
      </w:r>
    </w:p>
    <w:p w14:paraId="7BD9EDEC">
      <w:pPr>
        <w:keepNext w:val="0"/>
        <w:keepLines w:val="0"/>
        <w:widowControl/>
        <w:suppressLineNumbers w:val="0"/>
        <w:jc w:val="center"/>
        <w:rPr>
          <w:rFonts w:hint="default" w:ascii="Times New Roman" w:hAnsi="Times New Roman" w:cs="Times New Roman"/>
          <w:b w:val="0"/>
          <w:bCs w:val="0"/>
        </w:rPr>
      </w:pPr>
      <w:r>
        <w:rPr>
          <w:rFonts w:hint="default" w:ascii="Times New Roman" w:hAnsi="Times New Roman" w:eastAsia="SimSun" w:cs="Times New Roman"/>
          <w:color w:val="000000"/>
          <w:kern w:val="0"/>
          <w:sz w:val="24"/>
          <w:szCs w:val="24"/>
          <w:lang w:val="es-VE" w:eastAsia="zh-CN" w:bidi="ar"/>
        </w:rPr>
        <w:t xml:space="preserve">Elder </w:t>
      </w:r>
      <w:r>
        <w:rPr>
          <w:rFonts w:hint="default" w:ascii="Times New Roman" w:hAnsi="Times New Roman" w:eastAsia="Helvetica" w:cs="Times New Roman"/>
          <w:b w:val="0"/>
          <w:bCs w:val="0"/>
          <w:i w:val="0"/>
          <w:iCs w:val="0"/>
          <w:caps w:val="0"/>
          <w:color w:val="000000"/>
          <w:spacing w:val="0"/>
          <w:sz w:val="24"/>
          <w:szCs w:val="24"/>
          <w:shd w:val="clear" w:fill="FFFFFF"/>
        </w:rPr>
        <w:t>David Potter</w:t>
      </w:r>
    </w:p>
    <w:p w14:paraId="3F1F8F49">
      <w:pPr>
        <w:keepNext w:val="0"/>
        <w:keepLines w:val="0"/>
        <w:widowControl/>
        <w:suppressLineNumbers w:val="0"/>
        <w:jc w:val="center"/>
        <w:rPr>
          <w:rFonts w:hint="default" w:ascii="Times New Roman" w:hAnsi="Times New Roman" w:eastAsia="SimSun" w:cs="Times New Roman"/>
          <w:color w:val="000000"/>
          <w:kern w:val="0"/>
          <w:sz w:val="24"/>
          <w:szCs w:val="24"/>
          <w:lang w:val="es-ES" w:eastAsia="zh-CN" w:bidi="ar"/>
        </w:rPr>
      </w:pPr>
      <w:r>
        <w:rPr>
          <w:rFonts w:hint="default" w:ascii="Times New Roman" w:hAnsi="Times New Roman" w:eastAsia="SimSun" w:cs="Times New Roman"/>
          <w:color w:val="000000"/>
          <w:kern w:val="0"/>
          <w:sz w:val="24"/>
          <w:szCs w:val="24"/>
          <w:lang w:val="es-ES" w:eastAsia="zh-CN" w:bidi="ar"/>
        </w:rPr>
        <w:t>Date</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s-ES" w:eastAsia="zh-CN" w:bidi="ar"/>
        </w:rPr>
        <w:t xml:space="preserve"> april 04</w:t>
      </w:r>
      <w:r>
        <w:rPr>
          <w:rFonts w:hint="default" w:ascii="Times New Roman" w:hAnsi="Times New Roman" w:eastAsia="SimSun" w:cs="Times New Roman"/>
          <w:color w:val="000000"/>
          <w:kern w:val="0"/>
          <w:sz w:val="24"/>
          <w:szCs w:val="24"/>
          <w:lang w:val="en-US" w:eastAsia="zh-CN" w:bidi="ar"/>
        </w:rPr>
        <w:t>, 202</w:t>
      </w:r>
      <w:r>
        <w:rPr>
          <w:rFonts w:hint="default" w:ascii="Times New Roman" w:hAnsi="Times New Roman" w:eastAsia="SimSun" w:cs="Times New Roman"/>
          <w:color w:val="000000"/>
          <w:kern w:val="0"/>
          <w:sz w:val="24"/>
          <w:szCs w:val="24"/>
          <w:lang w:val="es-ES" w:eastAsia="zh-CN" w:bidi="ar"/>
        </w:rPr>
        <w:t>6</w:t>
      </w:r>
      <w:bookmarkStart w:id="0" w:name="_GoBack"/>
      <w:bookmarkEnd w:id="0"/>
    </w:p>
    <w:p w14:paraId="50BEE496">
      <w:pPr>
        <w:keepNext w:val="0"/>
        <w:keepLines w:val="0"/>
        <w:widowControl/>
        <w:numPr>
          <w:ilvl w:val="0"/>
          <w:numId w:val="0"/>
        </w:numPr>
        <w:suppressLineNumbers w:val="0"/>
        <w:pBdr>
          <w:bottom w:val="none" w:color="auto" w:sz="0" w:space="0"/>
        </w:pBdr>
        <w:spacing w:before="0" w:beforeAutospacing="1" w:after="0" w:afterAutospacing="1" w:line="480" w:lineRule="auto"/>
        <w:ind w:leftChars="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br w:type="page"/>
      </w:r>
    </w:p>
    <w:p w14:paraId="56434FB1">
      <w:pPr>
        <w:keepNext w:val="0"/>
        <w:keepLines w:val="0"/>
        <w:widowControl/>
        <w:numPr>
          <w:ilvl w:val="0"/>
          <w:numId w:val="0"/>
        </w:numPr>
        <w:suppressLineNumbers w:val="0"/>
        <w:pBdr>
          <w:bottom w:val="none" w:color="auto" w:sz="0" w:space="0"/>
        </w:pBdr>
        <w:spacing w:before="0" w:beforeAutospacing="1" w:after="0" w:afterAutospacing="1" w:line="360" w:lineRule="auto"/>
        <w:ind w:leftChars="0"/>
        <w:jc w:val="center"/>
        <w:rPr>
          <w:rFonts w:hint="default" w:ascii="Times New Roman" w:hAnsi="Times New Roman" w:eastAsia="ChromeSansMM" w:cs="Times New Roman"/>
          <w:b/>
          <w:bCs/>
          <w:color w:val="000000"/>
          <w:kern w:val="0"/>
          <w:sz w:val="24"/>
          <w:szCs w:val="24"/>
          <w:lang w:val="es-ES" w:eastAsia="zh-CN" w:bidi="ar"/>
        </w:rPr>
      </w:pPr>
      <w:r>
        <w:rPr>
          <w:rFonts w:hint="default" w:ascii="Times New Roman" w:hAnsi="Times New Roman" w:eastAsia="ChromeSansMM" w:cs="Times New Roman"/>
          <w:b/>
          <w:bCs/>
          <w:color w:val="000000"/>
          <w:kern w:val="0"/>
          <w:sz w:val="24"/>
          <w:szCs w:val="24"/>
          <w:lang w:val="en-US" w:eastAsia="zh-CN" w:bidi="ar"/>
        </w:rPr>
        <w:t>Reflection</w:t>
      </w:r>
      <w:r>
        <w:rPr>
          <w:rFonts w:hint="default" w:ascii="Times New Roman" w:hAnsi="Times New Roman" w:eastAsia="ChromeSansMM" w:cs="Times New Roman"/>
          <w:b/>
          <w:bCs/>
          <w:color w:val="000000"/>
          <w:kern w:val="0"/>
          <w:sz w:val="24"/>
          <w:szCs w:val="24"/>
          <w:lang w:val="es-ES" w:eastAsia="zh-CN" w:bidi="ar"/>
        </w:rPr>
        <w:t>:</w:t>
      </w:r>
    </w:p>
    <w:p w14:paraId="28B87A73">
      <w:pPr>
        <w:keepNext w:val="0"/>
        <w:keepLines w:val="0"/>
        <w:widowControl/>
        <w:numPr>
          <w:numId w:val="0"/>
        </w:numPr>
        <w:suppressLineNumbers w:val="0"/>
        <w:pBdr>
          <w:bottom w:val="none" w:color="auto" w:sz="0" w:space="0"/>
        </w:pBdr>
        <w:spacing w:before="0" w:beforeAutospacing="1" w:after="0" w:afterAutospacing="1" w:line="360" w:lineRule="auto"/>
        <w:ind w:leftChars="0" w:firstLine="720" w:firstLineChars="0"/>
        <w:rPr>
          <w:rFonts w:hint="default" w:ascii="Times New Roman" w:hAnsi="Times New Roman" w:eastAsia="Helvetica" w:cs="Times New Roman"/>
          <w:b/>
          <w:bCs/>
          <w:i/>
          <w:iCs/>
          <w:caps w:val="0"/>
          <w:color w:val="212225"/>
          <w:spacing w:val="0"/>
          <w:sz w:val="24"/>
          <w:szCs w:val="24"/>
          <w:bdr w:val="none" w:color="auto" w:sz="0" w:space="0"/>
          <w:shd w:val="clear" w:fill="FFFFFF"/>
        </w:rPr>
      </w:pPr>
      <w:r>
        <w:rPr>
          <w:rFonts w:hint="default" w:ascii="Times New Roman" w:hAnsi="Times New Roman" w:eastAsia="Helvetica" w:cs="Times New Roman"/>
          <w:b/>
          <w:bCs/>
          <w:i/>
          <w:iCs/>
          <w:caps w:val="0"/>
          <w:color w:val="212225"/>
          <w:spacing w:val="0"/>
          <w:sz w:val="24"/>
          <w:szCs w:val="24"/>
          <w:bdr w:val="none" w:color="auto" w:sz="0" w:space="0"/>
          <w:shd w:val="clear" w:fill="FFFFFF"/>
        </w:rPr>
        <w:t>How does knowing that repentance is a divine gift to be embraced and not a dreadful burden to be avoided help you?</w:t>
      </w:r>
    </w:p>
    <w:p w14:paraId="6BFE0693">
      <w:pPr>
        <w:pStyle w:val="14"/>
        <w:keepNext w:val="0"/>
        <w:keepLines w:val="0"/>
        <w:widowControl/>
        <w:suppressLineNumbers w:val="0"/>
        <w:spacing w:line="360" w:lineRule="auto"/>
        <w:ind w:firstLine="720" w:firstLineChars="0"/>
        <w:rPr>
          <w:b w:val="0"/>
          <w:bCs w:val="0"/>
        </w:rPr>
      </w:pPr>
      <w:r>
        <w:rPr>
          <w:b w:val="0"/>
          <w:bCs w:val="0"/>
        </w:rPr>
        <w:t>Knowing that repentance is a divine gift to be embraced, rather than a heavy burden to be avoided, completely changes my perspective. It ceases to be a "punishment" for my mistakes and becomes a daily opportunity for progress. Based on what we have studied in the Book of Mosiah, especially in King Benjamin's sermon, this knowledge helps me in the following ways:</w:t>
      </w:r>
    </w:p>
    <w:p w14:paraId="6F1F0E20">
      <w:pPr>
        <w:pStyle w:val="14"/>
        <w:keepNext w:val="0"/>
        <w:keepLines w:val="0"/>
        <w:widowControl/>
        <w:suppressLineNumbers w:val="0"/>
        <w:spacing w:line="360" w:lineRule="auto"/>
        <w:ind w:firstLine="720" w:firstLineChars="0"/>
        <w:rPr>
          <w:b w:val="0"/>
          <w:bCs w:val="0"/>
        </w:rPr>
      </w:pPr>
      <w:r>
        <w:rPr>
          <w:b w:val="0"/>
          <w:bCs w:val="0"/>
        </w:rPr>
        <w:t>It replaces fear with hope: By understanding that repentance is a gift, I no longer avoid acknowledging my flaws for fear of judgment. Instead of feeling overwhelmed by guilt, I feel the assurance that the Atonement of Jesus Christ is available to cleanse my heart, allowing me to experience that "mighty change" on a constant basis.</w:t>
      </w:r>
    </w:p>
    <w:p w14:paraId="31B0C3CA">
      <w:pPr>
        <w:pStyle w:val="14"/>
        <w:keepNext w:val="0"/>
        <w:keepLines w:val="0"/>
        <w:widowControl/>
        <w:suppressLineNumbers w:val="0"/>
        <w:spacing w:line="360" w:lineRule="auto"/>
        <w:ind w:firstLine="720" w:firstLineChars="0"/>
        <w:rPr>
          <w:b w:val="0"/>
          <w:bCs w:val="0"/>
        </w:rPr>
      </w:pPr>
      <w:r>
        <w:rPr>
          <w:b w:val="0"/>
          <w:bCs w:val="0"/>
        </w:rPr>
        <w:t>It increases my gratitude and humility: Recognizing that I cannot save myself alone, but rather depend entirely on divine grace, makes me value the Savior's sacrifice more deeply. This motivates me to serve others with greater empathy, understanding that we are all "beggars" before God.</w:t>
      </w:r>
    </w:p>
    <w:p w14:paraId="6641D3F5">
      <w:pPr>
        <w:pStyle w:val="14"/>
        <w:keepNext w:val="0"/>
        <w:keepLines w:val="0"/>
        <w:widowControl/>
        <w:suppressLineNumbers w:val="0"/>
        <w:spacing w:line="360" w:lineRule="auto"/>
        <w:ind w:firstLine="720" w:firstLineChars="0"/>
        <w:rPr>
          <w:b w:val="0"/>
          <w:bCs w:val="0"/>
        </w:rPr>
      </w:pPr>
      <w:r>
        <w:rPr>
          <w:b w:val="0"/>
          <w:bCs w:val="0"/>
        </w:rPr>
        <w:t>It grants me peace of mind: Seeing repentance as something positive allows me to live with a clearer conscience. By no longer carrying the weight of past mistakes as a burden, I have more spiritual energy to focus on my academic and family goals, trusting that each day is an opportunity to be a little better than yesterday.</w:t>
      </w:r>
    </w:p>
    <w:p w14:paraId="34E797B0">
      <w:pPr>
        <w:pStyle w:val="14"/>
        <w:keepNext w:val="0"/>
        <w:keepLines w:val="0"/>
        <w:widowControl/>
        <w:suppressLineNumbers w:val="0"/>
        <w:spacing w:line="360" w:lineRule="auto"/>
        <w:ind w:firstLine="720" w:firstLineChars="0"/>
        <w:rPr>
          <w:b w:val="0"/>
          <w:bCs w:val="0"/>
        </w:rPr>
      </w:pPr>
      <w:r>
        <w:rPr>
          <w:b w:val="0"/>
          <w:bCs w:val="0"/>
        </w:rPr>
        <w:t>It frees me from paralyzing perfectionism: This perspective allows me to move forward with the joy of knowing that Christ does not desire for me to suffer for my sins, but rather to be healed by His love.</w:t>
      </w:r>
    </w:p>
    <w:p w14:paraId="781EE062">
      <w:pPr>
        <w:pStyle w:val="14"/>
        <w:keepNext w:val="0"/>
        <w:keepLines w:val="0"/>
        <w:widowControl/>
        <w:suppressLineNumbers w:val="0"/>
        <w:spacing w:line="360" w:lineRule="auto"/>
        <w:ind w:firstLine="720" w:firstLineChars="0"/>
        <w:jc w:val="both"/>
        <w:rPr>
          <w:rFonts w:ascii="Arial" w:hAnsi="Arial" w:eastAsia="Arial" w:cs="Arial"/>
          <w:b w:val="0"/>
          <w:bCs w:val="0"/>
          <w:sz w:val="24"/>
          <w:szCs w:val="24"/>
        </w:rPr>
      </w:pP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Helvetica">
    <w:altName w:val="Arial"/>
    <w:panose1 w:val="00000000000000000000"/>
    <w:charset w:val="00"/>
    <w:family w:val="auto"/>
    <w:pitch w:val="default"/>
    <w:sig w:usb0="00000000" w:usb1="00000000" w:usb2="00000000" w:usb3="00000000" w:csb0="00000000"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20B6A0C"/>
    <w:rsid w:val="07DA3171"/>
    <w:rsid w:val="0ECF797D"/>
    <w:rsid w:val="13C91EC3"/>
    <w:rsid w:val="14F8257A"/>
    <w:rsid w:val="168A398A"/>
    <w:rsid w:val="1CA521FF"/>
    <w:rsid w:val="1E6347E0"/>
    <w:rsid w:val="1F022AED"/>
    <w:rsid w:val="22A130DD"/>
    <w:rsid w:val="240B1533"/>
    <w:rsid w:val="2A5E5F74"/>
    <w:rsid w:val="2E8A57EA"/>
    <w:rsid w:val="2FCC2A87"/>
    <w:rsid w:val="2FDE5004"/>
    <w:rsid w:val="35CD264B"/>
    <w:rsid w:val="3D604BBE"/>
    <w:rsid w:val="3E93160E"/>
    <w:rsid w:val="3EF32DD6"/>
    <w:rsid w:val="40E41CB4"/>
    <w:rsid w:val="410A2993"/>
    <w:rsid w:val="46E97663"/>
    <w:rsid w:val="4DB13ECA"/>
    <w:rsid w:val="4E6001D8"/>
    <w:rsid w:val="4F8627FB"/>
    <w:rsid w:val="52972A1B"/>
    <w:rsid w:val="56463C17"/>
    <w:rsid w:val="5B173103"/>
    <w:rsid w:val="61077631"/>
    <w:rsid w:val="62B764E6"/>
    <w:rsid w:val="65587CFC"/>
    <w:rsid w:val="66961326"/>
    <w:rsid w:val="69101FAF"/>
    <w:rsid w:val="70386654"/>
    <w:rsid w:val="71521EC9"/>
    <w:rsid w:val="76165DD7"/>
    <w:rsid w:val="76C7772E"/>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qFormat/>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qFormat/>
    <w:uiPriority w:val="99"/>
    <w:rPr>
      <w:color w:val="0000FF"/>
      <w:u w:val="single"/>
    </w:rPr>
  </w:style>
  <w:style w:type="paragraph" w:styleId="12">
    <w:name w:val="annotation subject"/>
    <w:basedOn w:val="13"/>
    <w:next w:val="13"/>
    <w:link w:val="25"/>
    <w:semiHidden/>
    <w:unhideWhenUsed/>
    <w:qFormat/>
    <w:uiPriority w:val="99"/>
    <w:rPr>
      <w:b/>
      <w:bCs/>
    </w:rPr>
  </w:style>
  <w:style w:type="paragraph" w:styleId="13">
    <w:name w:val="annotation text"/>
    <w:basedOn w:val="1"/>
    <w:link w:val="24"/>
    <w:unhideWhenUsed/>
    <w:qFormat/>
    <w:uiPriority w:val="99"/>
    <w:rPr>
      <w:sz w:val="20"/>
      <w:szCs w:val="20"/>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0"/>
    <w:pPr>
      <w:keepNext/>
      <w:keepLines/>
      <w:spacing w:before="480" w:after="120"/>
    </w:pPr>
    <w:rPr>
      <w:b/>
      <w:sz w:val="72"/>
      <w:szCs w:val="72"/>
    </w:rPr>
  </w:style>
  <w:style w:type="table" w:styleId="17">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8">
    <w:name w:val="_Style 11"/>
    <w:basedOn w:val="9"/>
    <w:qFormat/>
    <w:uiPriority w:val="0"/>
  </w:style>
  <w:style w:type="table" w:customStyle="1" w:styleId="19">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0">
    <w:name w:val="_Style 13"/>
    <w:basedOn w:val="9"/>
    <w:qFormat/>
    <w:uiPriority w:val="0"/>
    <w:tblPr>
      <w:tblCellMar>
        <w:top w:w="100" w:type="dxa"/>
        <w:left w:w="100" w:type="dxa"/>
        <w:bottom w:w="100" w:type="dxa"/>
        <w:right w:w="100" w:type="dxa"/>
      </w:tblCellMar>
    </w:tblPr>
    <w:tcPr>
      <w:shd w:val="clear" w:color="auto" w:fill="FFFFFF"/>
    </w:tcPr>
  </w:style>
  <w:style w:type="character" w:styleId="21">
    <w:name w:val="Placeholder Text"/>
    <w:basedOn w:val="8"/>
    <w:semiHidden/>
    <w:qFormat/>
    <w:uiPriority w:val="99"/>
    <w:rPr>
      <w:color w:val="808080"/>
    </w:rPr>
  </w:style>
  <w:style w:type="paragraph" w:styleId="22">
    <w:name w:val="List Paragraph"/>
    <w:basedOn w:val="1"/>
    <w:qFormat/>
    <w:uiPriority w:val="34"/>
    <w:pPr>
      <w:ind w:left="720"/>
      <w:contextualSpacing/>
    </w:pPr>
  </w:style>
  <w:style w:type="paragraph" w:styleId="23">
    <w:name w:val="No Spacing"/>
    <w:qFormat/>
    <w:uiPriority w:val="1"/>
    <w:rPr>
      <w:rFonts w:ascii="Calibri" w:hAnsi="Calibri" w:eastAsia="Calibri" w:cs="Calibri"/>
      <w:sz w:val="24"/>
      <w:szCs w:val="24"/>
      <w:lang w:val="en-US" w:eastAsia="en-US" w:bidi="ar-SA"/>
    </w:rPr>
  </w:style>
  <w:style w:type="character" w:customStyle="1" w:styleId="24">
    <w:name w:val="Comment Text Char"/>
    <w:basedOn w:val="8"/>
    <w:link w:val="13"/>
    <w:qFormat/>
    <w:uiPriority w:val="99"/>
    <w:rPr>
      <w:sz w:val="20"/>
      <w:szCs w:val="20"/>
    </w:rPr>
  </w:style>
  <w:style w:type="character" w:customStyle="1" w:styleId="25">
    <w:name w:val="Comment Subject Char"/>
    <w:basedOn w:val="24"/>
    <w:link w:val="12"/>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EA21B31-F24E-49EC-878E-7FA6E2ACA38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8CD71DA7-3460-41FE-B8FD-E6904802DA9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2</Pages>
  <Words>303</Words>
  <Characters>1407</Characters>
  <Lines>16</Lines>
  <Paragraphs>4</Paragraphs>
  <TotalTime>158</TotalTime>
  <ScaleCrop>false</ScaleCrop>
  <LinksUpToDate>false</LinksUpToDate>
  <CharactersWithSpaces>1696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2026-04-04T22:48:39Z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3082-12.1.0.25830</vt:lpwstr>
  </property>
  <property fmtid="{D5CDD505-2E9C-101B-9397-08002B2CF9AE}" pid="4" name="ICV">
    <vt:lpwstr>E67A2811C37B45419C0DCDD15F4E04F6_13</vt:lpwstr>
  </property>
  <property fmtid="{D5CDD505-2E9C-101B-9397-08002B2CF9AE}" pid="5" name="KSOTemplateDocerSaveRecord">
    <vt:lpwstr>eyJoZGlkIjoiZTVkMDlhZmY0NThmYzdlNWE1MDNlYTkxNGRlMjdiMmMiLCJ1c2VySWQiOiIxNjY3MTQ1NzUxODU0In0=</vt:lpwstr>
  </property>
</Properties>
</file>