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2E75B6" w:themeColor="accent1" w:themeShade="BF"/>
          <w:sz w:val="56"/>
          <w:szCs w:val="56"/>
          <w:lang w:val="pt-BR"/>
        </w:rPr>
      </w:pPr>
      <w:r>
        <w:rPr>
          <w:rFonts w:hint="default"/>
          <w:color w:val="2E75B6" w:themeColor="accent1" w:themeShade="BF"/>
          <w:sz w:val="56"/>
          <w:szCs w:val="56"/>
          <w:lang w:val="pt-BR"/>
        </w:rPr>
        <w:t>Planejamentos de testes</w:t>
      </w:r>
    </w:p>
    <w:p>
      <w:pPr>
        <w:jc w:val="center"/>
        <w:rPr>
          <w:rFonts w:hint="default"/>
          <w:color w:val="2E75B6" w:themeColor="accent1" w:themeShade="BF"/>
          <w:sz w:val="56"/>
          <w:szCs w:val="56"/>
          <w:lang w:val="pt-BR"/>
        </w:rPr>
      </w:pPr>
    </w:p>
    <w:p>
      <w:pPr>
        <w:numPr>
          <w:ilvl w:val="0"/>
          <w:numId w:val="2"/>
        </w:numPr>
        <w:jc w:val="left"/>
        <w:rPr>
          <w:rFonts w:hint="default"/>
          <w:color w:val="2E75B6" w:themeColor="accent1" w:themeShade="BF"/>
          <w:sz w:val="36"/>
          <w:szCs w:val="36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Introdução</w:t>
      </w:r>
      <w:bookmarkStart w:id="1" w:name="_GoBack"/>
      <w:bookmarkEnd w:id="1"/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pt-BR"/>
        </w:rPr>
      </w:pPr>
      <w:r>
        <w:rPr>
          <w:rFonts w:hint="default"/>
          <w:sz w:val="32"/>
          <w:szCs w:val="32"/>
          <w:lang w:val="pt-BR"/>
        </w:rPr>
        <w:t>Buger Eats é um Sistema de gestão de entregas, o sistema foi criado com o propósito de facilitar na hora da entrega e para garantir um renda extra.Conta com funcionalidade simples de cadastro.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pt-BR"/>
        </w:rPr>
      </w:pPr>
    </w:p>
    <w:p>
      <w:pPr>
        <w:numPr>
          <w:ilvl w:val="0"/>
          <w:numId w:val="2"/>
        </w:numPr>
        <w:jc w:val="left"/>
        <w:rPr>
          <w:rFonts w:hint="default"/>
          <w:sz w:val="36"/>
          <w:szCs w:val="36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Arquitetura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O framework utilizado para a implementação do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testes automatizados</w:t>
      </w:r>
      <w:r>
        <w:rPr>
          <w:rFonts w:ascii="Arial" w:hAnsi="Arial" w:eastAsia="Arial" w:cs="Arial"/>
          <w:sz w:val="28"/>
          <w:szCs w:val="28"/>
          <w:rtl w:val="0"/>
        </w:rPr>
        <w:t xml:space="preserve"> do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Buger Eats</w:t>
      </w:r>
      <w:r>
        <w:rPr>
          <w:rFonts w:ascii="Arial" w:hAnsi="Arial" w:eastAsia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foi o Cypress.</w:t>
      </w:r>
    </w:p>
    <w:p>
      <w:pPr>
        <w:pageBreakBefore w:val="0"/>
        <w:shd w:val="clear" w:fill="FFFFFF"/>
        <w:spacing w:after="240" w:line="276" w:lineRule="auto"/>
        <w:jc w:val="both"/>
        <w:rPr>
          <w:rFonts w:hint="default"/>
          <w:sz w:val="36"/>
          <w:szCs w:val="36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Para o armazenamento, consulta e alteração de dados da aplicação, será usada uma API que disponibiliza um conjunto de serviços REST. </w:t>
      </w:r>
    </w:p>
    <w:p>
      <w:pPr>
        <w:numPr>
          <w:ilvl w:val="0"/>
          <w:numId w:val="2"/>
        </w:numPr>
        <w:jc w:val="left"/>
        <w:rPr>
          <w:rFonts w:hint="default"/>
          <w:sz w:val="36"/>
          <w:szCs w:val="36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Funcionalidade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pt-BR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tbl>
      <w:tblPr>
        <w:tblStyle w:val="5"/>
        <w:tblpPr w:leftFromText="180" w:rightFromText="180" w:vertAnchor="text" w:horzAnchor="page" w:tblpX="843" w:tblpY="54"/>
        <w:tblOverlap w:val="never"/>
        <w:tblW w:w="106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444"/>
        <w:gridCol w:w="3816"/>
        <w:gridCol w:w="41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  <w:t>Funcionalidade</w:t>
            </w:r>
          </w:p>
        </w:tc>
        <w:tc>
          <w:tcPr>
            <w:tcW w:w="444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ID</w:t>
            </w:r>
          </w:p>
        </w:tc>
        <w:tc>
          <w:tcPr>
            <w:tcW w:w="3816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rtl w:val="0"/>
                <w:cs w:val="0"/>
                <w:lang w:val="pt-BR"/>
              </w:rPr>
              <w:t xml:space="preserve">Passos 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="0" w:leftChars="0" w:rightChars="0" w:firstLine="0" w:firstLineChars="0"/>
              <w:textAlignment w:val="top"/>
              <w:outlineLvl w:val="0"/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  <w:t>Resultado Esperado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sz w:val="28"/>
                <w:szCs w:val="28"/>
                <w:vertAlign w:val="baseline"/>
                <w:rtl w:val="0"/>
                <w:cs w:val="0"/>
                <w:lang w:val="pt-BR"/>
              </w:rPr>
              <w:t>Home</w:t>
            </w:r>
          </w:p>
        </w:tc>
        <w:tc>
          <w:tcPr>
            <w:tcW w:w="444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1</w:t>
            </w:r>
          </w:p>
        </w:tc>
        <w:tc>
          <w:tcPr>
            <w:tcW w:w="3816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Acessar a página home do Site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Página Home será exibida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</w:pPr>
          </w:p>
        </w:tc>
        <w:tc>
          <w:tcPr>
            <w:tcW w:w="444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2</w:t>
            </w:r>
          </w:p>
        </w:tc>
        <w:tc>
          <w:tcPr>
            <w:tcW w:w="3816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Clicar em cadastrar-se na página home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Página de cadastro será exibida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tbl>
      <w:tblPr>
        <w:tblStyle w:val="5"/>
        <w:tblpPr w:leftFromText="180" w:rightFromText="180" w:vertAnchor="text" w:horzAnchor="page" w:tblpX="843" w:tblpY="54"/>
        <w:tblOverlap w:val="never"/>
        <w:tblW w:w="106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40"/>
        <w:gridCol w:w="4020"/>
        <w:gridCol w:w="41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  <w:t>Funcionalidade</w:t>
            </w:r>
          </w:p>
        </w:tc>
        <w:tc>
          <w:tcPr>
            <w:tcW w:w="240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</w:p>
        </w:tc>
        <w:tc>
          <w:tcPr>
            <w:tcW w:w="4020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rtl w:val="0"/>
                <w:cs w:val="0"/>
                <w:lang w:val="pt-BR"/>
              </w:rPr>
              <w:t>Comportamento esperado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="0" w:leftChars="0" w:rightChars="0" w:firstLine="0" w:firstLineChars="0"/>
              <w:textAlignment w:val="top"/>
              <w:outlineLvl w:val="0"/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  <w:t>Verificações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sz w:val="32"/>
                <w:szCs w:val="32"/>
                <w:vertAlign w:val="baseline"/>
                <w:rtl w:val="0"/>
                <w:cs w:val="0"/>
                <w:lang w:val="pt-BR"/>
              </w:rPr>
            </w:pPr>
          </w:p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sz w:val="32"/>
                <w:szCs w:val="32"/>
                <w:vertAlign w:val="baseline"/>
                <w:rtl w:val="0"/>
                <w:cs w:val="0"/>
                <w:lang w:val="pt-BR"/>
              </w:rPr>
              <w:t>Cadastro</w:t>
            </w:r>
          </w:p>
        </w:tc>
        <w:tc>
          <w:tcPr>
            <w:tcW w:w="240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</w:p>
        </w:tc>
        <w:tc>
          <w:tcPr>
            <w:tcW w:w="4020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Ao digitar nome completo ,CPF,</w:t>
            </w:r>
          </w:p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e-mail,whatsapp,endereço, selecionar a opção de entrega,e a foto da CNH,o cadastro será registrado com sucesso.</w:t>
            </w:r>
          </w:p>
        </w:tc>
        <w:tc>
          <w:tcPr>
            <w:tcW w:w="4133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0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é colocado uma máscara para todos os campos requeridos.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o campo CPF aceita formatos inválidos.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Alerta com sugestão para formato de e-mail incompleto.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o campo de upload da foto só permite formato de imagem.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 se não permite selecionar 2 métodos de entrega.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o campo Whatsapp mostra mensagem obrigatória.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existe tratativas para Cpf inválido.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existe tratativas para DDD inválido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existe tratativas para Whatsapp inválido.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campo de whatsapp aceita qualquer valor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permite email inexistente.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campo consegue ignorar pontos e traços.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CEP aceita CEP inválido 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permite finalizar o cadastro sem Whatsapp.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permite finalizar o cadastro sem selecionar a opção de entrega.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Arial" w:hAnsi="Arial" w:eastAsia="Arial" w:cs="Arial"/>
          <w:sz w:val="36"/>
          <w:szCs w:val="36"/>
          <w:vertAlign w:val="baseline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4-Estratégia de Teste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0" w:leftChars="0" w:right="0" w:hanging="420" w:firstLineChars="0"/>
        <w:jc w:val="left"/>
        <w:rPr>
          <w:rFonts w:hint="default" w:ascii="Arial" w:hAnsi="Arial" w:eastAsia="Arial" w:cs="Arial"/>
          <w:vertAlign w:val="baseline"/>
          <w:lang w:val="pt-BR"/>
        </w:rPr>
      </w:pPr>
      <w:r>
        <w:rPr>
          <w:rFonts w:hint="default" w:ascii="Arial" w:hAnsi="Arial" w:eastAsia="Arial" w:cs="Arial"/>
          <w:sz w:val="32"/>
          <w:szCs w:val="32"/>
          <w:vertAlign w:val="baseline"/>
          <w:lang w:val="pt-BR"/>
        </w:rPr>
        <w:t>Escopo de Testes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32"/>
          <w:szCs w:val="32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O plano de testes abrange todas as  funcionalidades descritas na tabela acima.Serão executados testes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</w:t>
      </w:r>
      <w:r>
        <w:rPr>
          <w:rFonts w:ascii="Arial" w:hAnsi="Arial" w:eastAsia="Arial" w:cs="Arial"/>
          <w:sz w:val="28"/>
          <w:szCs w:val="28"/>
          <w:rtl w:val="0"/>
        </w:rPr>
        <w:t>conforme a descrição abaixo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Testes Automatizados: Serão realizados testes end-to-end na funcionalidade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de Cadastro.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Testes Manuais: Todas as funcionalidades serão testadas manualmente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pelo time de qualidade.</w:t>
      </w:r>
      <w:r>
        <w:rPr>
          <w:rFonts w:ascii="Arial" w:hAnsi="Arial" w:eastAsia="Arial" w:cs="Arial"/>
          <w:sz w:val="28"/>
          <w:szCs w:val="28"/>
          <w:rtl w:val="0"/>
        </w:rPr>
        <w:t>seguindo a documentação de Cenários de teste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.</w:t>
      </w:r>
    </w:p>
    <w:p>
      <w:pPr>
        <w:pageBreakBefore w:val="0"/>
        <w:spacing w:line="27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>Testes de Integração: Serão executados testes de integraçã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o em todos endpoints </w:t>
      </w:r>
      <w:r>
        <w:rPr>
          <w:rFonts w:ascii="Arial" w:hAnsi="Arial" w:eastAsia="Arial" w:cs="Arial"/>
          <w:sz w:val="28"/>
          <w:szCs w:val="28"/>
          <w:rtl w:val="0"/>
        </w:rPr>
        <w:t>e esses testes serão de responsabilidade do time de qualidade.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 w:cs="Arial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0" w:leftChars="0" w:right="0" w:rightChars="0" w:hanging="420" w:firstLine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0" w:leftChars="0" w:right="0" w:rightChars="0" w:hanging="420" w:firstLine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hint="default" w:ascii="Arial" w:hAnsi="Arial" w:eastAsia="Arial" w:cs="Arial"/>
          <w:sz w:val="32"/>
          <w:szCs w:val="32"/>
          <w:vertAlign w:val="baseline"/>
          <w:lang w:val="pt-BR"/>
        </w:rPr>
        <w:t xml:space="preserve">Ambiente e ferramentas </w:t>
      </w:r>
    </w:p>
    <w:p>
      <w:pPr>
        <w:pageBreakBefore w:val="0"/>
        <w:spacing w:line="276" w:lineRule="auto"/>
        <w:rPr>
          <w:rFonts w:ascii="Arial" w:hAnsi="Arial" w:eastAsia="Arial" w:cs="Arial"/>
        </w:rPr>
      </w:pPr>
    </w:p>
    <w:p>
      <w:pPr>
        <w:pageBreakBefore w:val="0"/>
        <w:spacing w:line="276" w:lineRule="auto"/>
        <w:rPr>
          <w:rFonts w:ascii="Arial" w:hAnsi="Arial" w:eastAsia="Arial" w:cs="Arial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Os testes serão feitos do ambiente de homologação, e contém as mesmas configurações do ambiente de produção com uma massa de dados gerada previamente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pelo time de Qualidade.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As seguintes ferramentas serão ultilizadas nos testes:</w:t>
      </w:r>
    </w:p>
    <w:tbl>
      <w:tblPr>
        <w:tblStyle w:val="7"/>
        <w:tblpPr w:leftFromText="180" w:rightFromText="180" w:vertAnchor="text" w:horzAnchor="page" w:tblpX="792" w:tblpY="266"/>
        <w:tblOverlap w:val="never"/>
        <w:tblW w:w="9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100"/>
        <w:gridCol w:w="5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 xml:space="preserve">Ferramenta 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 xml:space="preserve">Time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>Descriç</w:t>
            </w:r>
            <w:r>
              <w:rPr>
                <w:rFonts w:hint="default"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  <w:t>ã</w:t>
            </w: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 xml:space="preserve">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Cypress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Qualidade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Ferramenta para realização de testes de 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Cypress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Qualidade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Framework utilizada para testes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Cypress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Qualidade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Ferramenta para testes end-to-end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4"/>
          <w:szCs w:val="24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 w:cs="Arial"/>
          <w:color w:val="2E75B6" w:themeColor="accent1" w:themeShade="BF"/>
          <w:sz w:val="36"/>
          <w:szCs w:val="36"/>
          <w:rtl w:val="0"/>
          <w:lang w:val="pt-BR"/>
        </w:rPr>
      </w:pPr>
      <w:r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  <w:t>5-Classificação de Bugs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tbl>
      <w:tblPr>
        <w:tblStyle w:val="8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995"/>
        <w:gridCol w:w="5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ID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Nivel de Severidade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Descrição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1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color w:val="222222"/>
                <w:w w:val="100"/>
                <w:position w:val="-1"/>
                <w:sz w:val="23"/>
                <w:szCs w:val="23"/>
                <w:vertAlign w:val="baseline"/>
                <w:rtl w:val="0"/>
                <w:cs w:val="0"/>
              </w:rPr>
              <w:t>Grave</w:t>
            </w:r>
          </w:p>
        </w:tc>
        <w:tc>
          <w:tcPr>
            <w:vAlign w:val="top"/>
          </w:tcPr>
          <w:p>
            <w:pPr>
              <w:numPr>
                <w:ilvl w:val="0"/>
                <w:numId w:val="4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highlight w:val="white"/>
                <w:u w:val="none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highlight w:val="white"/>
                <w:vertAlign w:val="baseline"/>
                <w:rtl w:val="0"/>
                <w:cs w:val="0"/>
              </w:rPr>
              <w:t>Funcionalidade não funciona como o esperado</w:t>
            </w:r>
          </w:p>
          <w:p>
            <w:pPr>
              <w:numPr>
                <w:ilvl w:val="0"/>
                <w:numId w:val="5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Input incomum causa efeitos irreversíveis</w:t>
            </w:r>
          </w:p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2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Moderada</w:t>
            </w:r>
          </w:p>
        </w:tc>
        <w:tc>
          <w:tcPr>
            <w:vAlign w:val="top"/>
          </w:tcPr>
          <w:p>
            <w:pPr>
              <w:numPr>
                <w:ilvl w:val="0"/>
                <w:numId w:val="6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highlight w:val="white"/>
                <w:u w:val="none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highlight w:val="white"/>
                <w:vertAlign w:val="baseline"/>
                <w:rtl w:val="0"/>
                <w:cs w:val="0"/>
              </w:rPr>
              <w:t>Funcionalidade não atinge certos critérios de aceitação, mas sua funcionalidade em geral não é afetada</w:t>
            </w:r>
          </w:p>
          <w:p>
            <w:pPr>
              <w:numPr>
                <w:ilvl w:val="0"/>
                <w:numId w:val="7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Mensagem de erro ou sucesso não é exibida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3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Pequena</w:t>
            </w:r>
          </w:p>
        </w:tc>
        <w:tc>
          <w:tcPr>
            <w:vAlign w:val="top"/>
          </w:tcPr>
          <w:p>
            <w:pPr>
              <w:numPr>
                <w:ilvl w:val="0"/>
                <w:numId w:val="8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highlight w:val="white"/>
                <w:u w:val="none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highlight w:val="white"/>
                <w:vertAlign w:val="baseline"/>
                <w:rtl w:val="0"/>
                <w:cs w:val="0"/>
              </w:rPr>
              <w:t xml:space="preserve">Quase nenhum impacto na funcionalidade porém atrapalha a experiência </w:t>
            </w:r>
          </w:p>
          <w:p>
            <w:pPr>
              <w:numPr>
                <w:ilvl w:val="0"/>
                <w:numId w:val="9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Erro ortográfico</w:t>
            </w:r>
          </w:p>
          <w:p>
            <w:pPr>
              <w:numPr>
                <w:ilvl w:val="0"/>
                <w:numId w:val="9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Pequenos erros de UI</w:t>
            </w:r>
          </w:p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  <w:bookmarkStart w:id="0" w:name="_heading=h.z0ffvompfkwc" w:colFirst="0" w:colLast="0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  <w:r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  <w:t>Definição de pronto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pageBreakBefore w:val="0"/>
        <w:spacing w:line="27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Será considerada pronta as funcionalidades que passarem pelas verificações e testes descritas, não apresentarem bugs com a severidade acima de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pequena</w:t>
      </w:r>
      <w:r>
        <w:rPr>
          <w:rFonts w:ascii="Arial" w:hAnsi="Arial" w:eastAsia="Arial" w:cs="Arial"/>
          <w:sz w:val="28"/>
          <w:szCs w:val="28"/>
          <w:rtl w:val="0"/>
        </w:rPr>
        <w:t>, e passarem por uma validação de negócio de responsabilidade do time de produto.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28"/>
          <w:szCs w:val="28"/>
          <w:rtl w:val="0"/>
          <w:lang w:val="pt-BR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891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C4C48"/>
    <w:multiLevelType w:val="singleLevel"/>
    <w:tmpl w:val="AD7C4C48"/>
    <w:lvl w:ilvl="0" w:tentative="0">
      <w:start w:val="6"/>
      <w:numFmt w:val="decimal"/>
      <w:suff w:val="nothing"/>
      <w:lvlText w:val="%1-"/>
      <w:lvlJc w:val="left"/>
    </w:lvl>
  </w:abstractNum>
  <w:abstractNum w:abstractNumId="1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DE1F837F"/>
    <w:multiLevelType w:val="singleLevel"/>
    <w:tmpl w:val="DE1F83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pStyle w:val="2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9FE116E"/>
    <w:multiLevelType w:val="singleLevel"/>
    <w:tmpl w:val="19FE116E"/>
    <w:lvl w:ilvl="0" w:tentative="0">
      <w:start w:val="1"/>
      <w:numFmt w:val="decimal"/>
      <w:suff w:val="space"/>
      <w:lvlText w:val="%1-"/>
      <w:lvlJc w:val="left"/>
      <w:rPr>
        <w:rFonts w:hint="default"/>
        <w:color w:val="2E75B6" w:themeColor="accent1" w:themeShade="BF"/>
      </w:rPr>
    </w:lvl>
  </w:abstractNum>
  <w:abstractNum w:abstractNumId="7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35C62"/>
    <w:rsid w:val="2B0210DC"/>
    <w:rsid w:val="661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uppressAutoHyphens/>
      <w:spacing w:before="240" w:after="60" w:line="1" w:lineRule="atLeast"/>
      <w:ind w:leftChars="-1" w:rightChars="0" w:hangingChars="1"/>
      <w:textAlignment w:val="top"/>
      <w:outlineLvl w:val="0"/>
    </w:pPr>
    <w:rPr>
      <w:rFonts w:ascii="Arial" w:hAnsi="Arial"/>
      <w:b/>
      <w:bCs/>
      <w:w w:val="100"/>
      <w:kern w:val="32"/>
      <w:position w:val="-1"/>
      <w:sz w:val="32"/>
      <w:szCs w:val="32"/>
      <w:vertAlign w:val="baseline"/>
      <w:cs w:val="0"/>
      <w:lang w:val="en-AU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34"/>
    <w:basedOn w:val="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_Style 35"/>
    <w:basedOn w:val="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_Style 36"/>
    <w:basedOn w:val="6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\AppData\Roaming\Kingsoft\wps\addons\pool\win-i386\kwpsfilemonitor_1.1.2019.67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490</Words>
  <Characters>2856</Characters>
  <Lines>0</Lines>
  <Paragraphs>0</Paragraphs>
  <TotalTime>3</TotalTime>
  <ScaleCrop>false</ScaleCrop>
  <LinksUpToDate>false</LinksUpToDate>
  <CharactersWithSpaces>3281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2022-08-26T19:11:00Z</dcterms:created>
  <dc:creator>Leidiane Ferraz</dc:creator>
  <cp:lastModifiedBy>Leidiane Ferraz</cp:lastModifiedBy>
  <dcterms:modified xsi:type="dcterms:W3CDTF">2022-08-27T14:21:51Z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</Properties>
</file>