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11" w:rsidRDefault="003F5D31" w:rsidP="003F5D31">
      <w:pPr>
        <w:tabs>
          <w:tab w:val="left" w:pos="2850"/>
        </w:tabs>
        <w:rPr>
          <w:rFonts w:ascii="Arial" w:hAnsi="Arial" w:cs="Arial"/>
          <w:b/>
          <w:sz w:val="24"/>
          <w:szCs w:val="24"/>
        </w:rPr>
      </w:pPr>
      <w:r w:rsidRPr="003F5D31">
        <w:rPr>
          <w:rFonts w:ascii="Arial" w:hAnsi="Arial" w:cs="Arial"/>
          <w:b/>
          <w:sz w:val="24"/>
          <w:szCs w:val="24"/>
        </w:rPr>
        <w:t>¿QUE ES UNA VARIABLE GLOBAL?</w:t>
      </w:r>
    </w:p>
    <w:p w:rsidR="003F5D31" w:rsidRDefault="003F5D31" w:rsidP="003F5D31">
      <w:pPr>
        <w:tabs>
          <w:tab w:val="left" w:pos="2850"/>
        </w:tabs>
        <w:rPr>
          <w:rFonts w:ascii="Arial" w:hAnsi="Arial" w:cs="Arial"/>
          <w:b/>
          <w:sz w:val="24"/>
          <w:szCs w:val="24"/>
        </w:rPr>
      </w:pPr>
    </w:p>
    <w:p w:rsidR="003F5D31" w:rsidRDefault="00600157" w:rsidP="0053777A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</w:t>
      </w:r>
      <w:r w:rsidR="00B7118B">
        <w:rPr>
          <w:rFonts w:ascii="Arial" w:hAnsi="Arial" w:cs="Arial"/>
          <w:sz w:val="24"/>
          <w:szCs w:val="24"/>
        </w:rPr>
        <w:t xml:space="preserve"> variable global es en informática, una variable accesible en todos los aspe</w:t>
      </w:r>
      <w:r>
        <w:rPr>
          <w:rFonts w:ascii="Arial" w:hAnsi="Arial" w:cs="Arial"/>
          <w:sz w:val="24"/>
          <w:szCs w:val="24"/>
        </w:rPr>
        <w:t xml:space="preserve">ctos de un programa informático, </w:t>
      </w:r>
      <w:r w:rsidR="00B7118B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concepto</w:t>
      </w:r>
      <w:r w:rsidR="00B7118B">
        <w:rPr>
          <w:rFonts w:ascii="Arial" w:hAnsi="Arial" w:cs="Arial"/>
          <w:sz w:val="24"/>
          <w:szCs w:val="24"/>
        </w:rPr>
        <w:t xml:space="preserve"> de es</w:t>
      </w:r>
      <w:r>
        <w:rPr>
          <w:rFonts w:ascii="Arial" w:hAnsi="Arial" w:cs="Arial"/>
          <w:sz w:val="24"/>
          <w:szCs w:val="24"/>
        </w:rPr>
        <w:t>te entorno global contrasta del entorno local donde todas las variables son locales sin memoria compartida.</w:t>
      </w:r>
    </w:p>
    <w:p w:rsidR="00B7118B" w:rsidRDefault="00600157" w:rsidP="00600157">
      <w:pPr>
        <w:tabs>
          <w:tab w:val="left" w:pos="2850"/>
        </w:tabs>
        <w:rPr>
          <w:rFonts w:ascii="Arial" w:hAnsi="Arial" w:cs="Arial"/>
          <w:b/>
          <w:sz w:val="24"/>
          <w:szCs w:val="24"/>
        </w:rPr>
      </w:pPr>
      <w:r w:rsidRPr="00600157">
        <w:rPr>
          <w:rFonts w:ascii="Arial" w:hAnsi="Arial" w:cs="Arial"/>
          <w:b/>
          <w:sz w:val="24"/>
          <w:szCs w:val="24"/>
        </w:rPr>
        <w:t>¿QUE ES UNA SESSION?</w:t>
      </w:r>
    </w:p>
    <w:p w:rsidR="0053777A" w:rsidRDefault="0053777A" w:rsidP="0053777A">
      <w:pPr>
        <w:tabs>
          <w:tab w:val="left" w:pos="2850"/>
        </w:tabs>
        <w:rPr>
          <w:rFonts w:ascii="Arial" w:hAnsi="Arial" w:cs="Arial"/>
          <w:sz w:val="24"/>
          <w:szCs w:val="24"/>
        </w:rPr>
      </w:pPr>
      <w:r w:rsidRPr="0053777A">
        <w:rPr>
          <w:rFonts w:ascii="Arial" w:hAnsi="Arial" w:cs="Arial"/>
          <w:sz w:val="24"/>
          <w:szCs w:val="24"/>
        </w:rPr>
        <w:t>Las sesiones son formas sencillas de almacenar datos para usuarios de manera individual usando el id de sesión único</w:t>
      </w:r>
      <w:r>
        <w:rPr>
          <w:rFonts w:ascii="Arial" w:hAnsi="Arial" w:cs="Arial"/>
          <w:sz w:val="24"/>
          <w:szCs w:val="24"/>
        </w:rPr>
        <w:t xml:space="preserve"> esto se puede usar para hacer persistente la información.</w:t>
      </w:r>
    </w:p>
    <w:p w:rsidR="0053777A" w:rsidRDefault="0053777A" w:rsidP="0053777A">
      <w:pPr>
        <w:tabs>
          <w:tab w:val="left" w:pos="2850"/>
        </w:tabs>
        <w:rPr>
          <w:rFonts w:ascii="Arial" w:hAnsi="Arial" w:cs="Arial"/>
          <w:sz w:val="24"/>
          <w:szCs w:val="24"/>
        </w:rPr>
      </w:pPr>
    </w:p>
    <w:p w:rsidR="0053777A" w:rsidRDefault="0053777A" w:rsidP="0053777A">
      <w:pPr>
        <w:tabs>
          <w:tab w:val="left" w:pos="285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Pr="0053777A"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b/>
          <w:sz w:val="24"/>
          <w:szCs w:val="24"/>
        </w:rPr>
        <w:t>S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SIO</w:t>
      </w:r>
      <w:r w:rsidRPr="0053777A">
        <w:rPr>
          <w:rFonts w:ascii="Arial" w:hAnsi="Arial" w:cs="Arial"/>
          <w:b/>
          <w:sz w:val="24"/>
          <w:szCs w:val="24"/>
        </w:rPr>
        <w:t>N_</w:t>
      </w:r>
      <w:r w:rsidR="00D22A66">
        <w:rPr>
          <w:rFonts w:ascii="Arial" w:hAnsi="Arial" w:cs="Arial"/>
          <w:b/>
          <w:sz w:val="24"/>
          <w:szCs w:val="24"/>
        </w:rPr>
        <w:t>CREATE_</w:t>
      </w:r>
      <w:r w:rsidRPr="0053777A">
        <w:rPr>
          <w:rFonts w:ascii="Arial" w:hAnsi="Arial" w:cs="Arial"/>
          <w:b/>
          <w:sz w:val="24"/>
          <w:szCs w:val="24"/>
        </w:rPr>
        <w:t>ID?</w:t>
      </w:r>
    </w:p>
    <w:p w:rsidR="00D22A66" w:rsidRDefault="00D22A66" w:rsidP="0053777A">
      <w:pPr>
        <w:tabs>
          <w:tab w:val="left" w:pos="2850"/>
        </w:tabs>
        <w:jc w:val="both"/>
        <w:rPr>
          <w:rFonts w:ascii="Arial" w:hAnsi="Arial" w:cs="Arial"/>
          <w:b/>
          <w:sz w:val="24"/>
          <w:szCs w:val="24"/>
        </w:rPr>
      </w:pPr>
    </w:p>
    <w:p w:rsidR="00D22A66" w:rsidRDefault="00D22A66" w:rsidP="0053777A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emplea para crear nuevos ID  de sesión para la sesión actual. Devuelve los ID de sesión libres de colisiones.</w:t>
      </w:r>
    </w:p>
    <w:p w:rsidR="00D22A66" w:rsidRDefault="00D22A66" w:rsidP="0053777A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sesión no está activa, la comprobación de colisiones se omite.</w:t>
      </w:r>
    </w:p>
    <w:p w:rsidR="00D22A66" w:rsidRPr="00D22A66" w:rsidRDefault="00D22A66" w:rsidP="0053777A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ID de sesión se crea de acuerdo </w:t>
      </w:r>
    </w:p>
    <w:p w:rsidR="0053777A" w:rsidRDefault="0053777A" w:rsidP="0053777A">
      <w:pPr>
        <w:tabs>
          <w:tab w:val="left" w:pos="2850"/>
        </w:tabs>
        <w:rPr>
          <w:rFonts w:ascii="Arial" w:hAnsi="Arial" w:cs="Arial"/>
          <w:sz w:val="24"/>
          <w:szCs w:val="24"/>
        </w:rPr>
      </w:pPr>
    </w:p>
    <w:p w:rsidR="0053777A" w:rsidRPr="0053777A" w:rsidRDefault="0053777A" w:rsidP="0053777A">
      <w:pPr>
        <w:tabs>
          <w:tab w:val="left" w:pos="2850"/>
        </w:tabs>
        <w:rPr>
          <w:rFonts w:ascii="Arial" w:hAnsi="Arial" w:cs="Arial"/>
          <w:sz w:val="24"/>
          <w:szCs w:val="24"/>
        </w:rPr>
      </w:pPr>
    </w:p>
    <w:p w:rsidR="00600157" w:rsidRDefault="00600157" w:rsidP="00600157">
      <w:pPr>
        <w:tabs>
          <w:tab w:val="left" w:pos="2850"/>
        </w:tabs>
        <w:rPr>
          <w:rFonts w:ascii="Arial" w:hAnsi="Arial" w:cs="Arial"/>
          <w:sz w:val="24"/>
          <w:szCs w:val="24"/>
        </w:rPr>
      </w:pPr>
    </w:p>
    <w:p w:rsidR="00600157" w:rsidRPr="00600157" w:rsidRDefault="00600157" w:rsidP="00600157">
      <w:pPr>
        <w:tabs>
          <w:tab w:val="left" w:pos="2850"/>
        </w:tabs>
        <w:rPr>
          <w:rFonts w:ascii="Arial" w:hAnsi="Arial" w:cs="Arial"/>
          <w:sz w:val="24"/>
          <w:szCs w:val="24"/>
        </w:rPr>
      </w:pPr>
    </w:p>
    <w:sectPr w:rsidR="00600157" w:rsidRPr="00600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F7596"/>
    <w:multiLevelType w:val="hybridMultilevel"/>
    <w:tmpl w:val="88BAE1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31"/>
    <w:rsid w:val="003F5D31"/>
    <w:rsid w:val="00501C7A"/>
    <w:rsid w:val="0053777A"/>
    <w:rsid w:val="00600157"/>
    <w:rsid w:val="00B7118B"/>
    <w:rsid w:val="00D22A66"/>
    <w:rsid w:val="00F1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2ED27-A282-435D-8B22-A7CD1587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D31"/>
    <w:pPr>
      <w:ind w:left="720"/>
      <w:contextualSpacing/>
    </w:pPr>
    <w:rPr>
      <w:rFonts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unicuces</dc:creator>
  <cp:keywords/>
  <dc:description/>
  <cp:lastModifiedBy>unicuces</cp:lastModifiedBy>
  <cp:revision>1</cp:revision>
  <dcterms:created xsi:type="dcterms:W3CDTF">2017-10-19T15:17:00Z</dcterms:created>
  <dcterms:modified xsi:type="dcterms:W3CDTF">2017-10-19T16:25:00Z</dcterms:modified>
</cp:coreProperties>
</file>