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F945A" w14:textId="00A5FAF6" w:rsidR="00F86C2F" w:rsidRDefault="00E11706" w:rsidP="00471A37">
      <w:pPr>
        <w:jc w:val="center"/>
        <w:rPr>
          <w:b/>
        </w:rPr>
      </w:pPr>
      <w:r>
        <w:rPr>
          <w:b/>
        </w:rPr>
        <w:t xml:space="preserve">PROTOCOL: </w:t>
      </w:r>
      <w:r w:rsidR="00471A37">
        <w:rPr>
          <w:b/>
        </w:rPr>
        <w:t>Sequencing DNA from cells</w:t>
      </w:r>
    </w:p>
    <w:p w14:paraId="785B25D8" w14:textId="77777777" w:rsidR="00471A37" w:rsidRDefault="00471A37" w:rsidP="00471A37">
      <w:pPr>
        <w:jc w:val="center"/>
        <w:rPr>
          <w:b/>
        </w:rPr>
      </w:pPr>
    </w:p>
    <w:p w14:paraId="5BC7D810" w14:textId="77777777" w:rsidR="00471A37" w:rsidRDefault="00471A37" w:rsidP="00471A37">
      <w:pPr>
        <w:rPr>
          <w:b/>
        </w:rPr>
      </w:pPr>
      <w:r>
        <w:rPr>
          <w:b/>
        </w:rPr>
        <w:t>Collect cells</w:t>
      </w:r>
    </w:p>
    <w:p w14:paraId="1CB8BCC0" w14:textId="0F9D0991" w:rsidR="00471A37" w:rsidRDefault="0033376A" w:rsidP="0033376A">
      <w:pPr>
        <w:pStyle w:val="ListParagraph"/>
        <w:numPr>
          <w:ilvl w:val="0"/>
          <w:numId w:val="6"/>
        </w:numPr>
      </w:pPr>
      <w:r>
        <w:t>Grow enough cells for sequencing. ~Minimum: a single confluent well from a 6-well plate. ~Maximum: twice the minimum.</w:t>
      </w:r>
    </w:p>
    <w:p w14:paraId="1684B22E" w14:textId="1EACCF05" w:rsidR="0033376A" w:rsidRDefault="0033376A" w:rsidP="0033376A">
      <w:pPr>
        <w:pStyle w:val="ListParagraph"/>
        <w:numPr>
          <w:ilvl w:val="0"/>
          <w:numId w:val="6"/>
        </w:numPr>
      </w:pPr>
      <w:r>
        <w:t>Detach cells from plate as usual</w:t>
      </w:r>
      <w:r w:rsidR="00E130B2">
        <w:t xml:space="preserve"> for the cell line</w:t>
      </w:r>
      <w:r>
        <w:t>. Place cell suspension in a conical tube. Centrifuge to pellet cells. Aspirate the supernatant.</w:t>
      </w:r>
    </w:p>
    <w:p w14:paraId="178D750D" w14:textId="70DA2F36" w:rsidR="0033376A" w:rsidRPr="0033376A" w:rsidRDefault="0033376A" w:rsidP="0033376A">
      <w:pPr>
        <w:pStyle w:val="ListParagraph"/>
        <w:numPr>
          <w:ilvl w:val="0"/>
          <w:numId w:val="6"/>
        </w:numPr>
      </w:pPr>
      <w:r>
        <w:t>[Optional] Store the cells overnight or over the weekend at -80</w:t>
      </w:r>
      <w:r w:rsidRPr="00571678">
        <w:rPr>
          <w:rFonts w:ascii="Lucida Grande" w:hAnsi="Lucida Grande"/>
          <w:b/>
          <w:color w:val="000000"/>
        </w:rPr>
        <w:t>°</w:t>
      </w:r>
      <w:r>
        <w:t>C</w:t>
      </w:r>
    </w:p>
    <w:p w14:paraId="4FCD7966" w14:textId="77777777" w:rsidR="0033376A" w:rsidRPr="0033376A" w:rsidRDefault="0033376A" w:rsidP="0033376A">
      <w:pPr>
        <w:rPr>
          <w:b/>
        </w:rPr>
      </w:pPr>
    </w:p>
    <w:p w14:paraId="762DCA8B" w14:textId="77777777" w:rsidR="00471A37" w:rsidRDefault="00471A37" w:rsidP="00471A37">
      <w:pPr>
        <w:rPr>
          <w:b/>
        </w:rPr>
      </w:pPr>
      <w:r>
        <w:rPr>
          <w:b/>
        </w:rPr>
        <w:t>Isolate genomic DNA (gDNA)</w:t>
      </w:r>
    </w:p>
    <w:p w14:paraId="7D5222CC" w14:textId="66AEE2BA" w:rsidR="0033376A" w:rsidRDefault="0033376A" w:rsidP="0033376A">
      <w:pPr>
        <w:pStyle w:val="ListParagraph"/>
        <w:numPr>
          <w:ilvl w:val="0"/>
          <w:numId w:val="7"/>
        </w:numPr>
      </w:pPr>
      <w:r>
        <w:t>Use the QIAamp DNA Mini kit, following the</w:t>
      </w:r>
      <w:r w:rsidR="00E130B2">
        <w:t xml:space="preserve"> kit protocol for cultured. Begin </w:t>
      </w:r>
      <w:r>
        <w:t>with resuspension of the cell pellet in PBS to a final volume of 200ul)</w:t>
      </w:r>
    </w:p>
    <w:p w14:paraId="5FFDE486" w14:textId="1F2A63AB" w:rsidR="0065502C" w:rsidRPr="0033376A" w:rsidRDefault="0065502C" w:rsidP="0065502C">
      <w:pPr>
        <w:pStyle w:val="ListParagraph"/>
        <w:numPr>
          <w:ilvl w:val="1"/>
          <w:numId w:val="7"/>
        </w:numPr>
      </w:pPr>
      <w:r>
        <w:t xml:space="preserve">At the </w:t>
      </w:r>
      <w:r w:rsidR="00E130B2">
        <w:t>last step</w:t>
      </w:r>
      <w:r>
        <w:t>, elute the DNA in 50ul of distilled water rather than 200ul</w:t>
      </w:r>
    </w:p>
    <w:p w14:paraId="55C02A8F" w14:textId="77777777" w:rsidR="00471A37" w:rsidRDefault="00471A37" w:rsidP="00471A37">
      <w:pPr>
        <w:rPr>
          <w:b/>
        </w:rPr>
      </w:pPr>
    </w:p>
    <w:p w14:paraId="482D97BA" w14:textId="77777777" w:rsidR="00471A37" w:rsidRDefault="00471A37" w:rsidP="00471A37">
      <w:pPr>
        <w:rPr>
          <w:b/>
        </w:rPr>
      </w:pPr>
      <w:r>
        <w:rPr>
          <w:b/>
        </w:rPr>
        <w:t>PCR amplify sequence of interest</w:t>
      </w:r>
    </w:p>
    <w:p w14:paraId="18228401" w14:textId="3B378037" w:rsidR="00471A37" w:rsidRDefault="00664CC6" w:rsidP="00A95731">
      <w:pPr>
        <w:pStyle w:val="ListParagraph"/>
        <w:numPr>
          <w:ilvl w:val="0"/>
          <w:numId w:val="8"/>
        </w:numPr>
      </w:pPr>
      <w:r>
        <w:t>Make a master mix (make enough for 1-2 samples extra to avoid running out)</w:t>
      </w:r>
    </w:p>
    <w:p w14:paraId="28620B81" w14:textId="304FD105" w:rsidR="00B01FD7" w:rsidRDefault="00B01FD7" w:rsidP="00B01FD7">
      <w:pPr>
        <w:pStyle w:val="ListParagraph"/>
        <w:numPr>
          <w:ilvl w:val="1"/>
          <w:numId w:val="8"/>
        </w:numPr>
      </w:pPr>
      <w:r>
        <w:t>Add Taq Polymerase last, aliquoted directly from the freezer. As an enzyme, TaqPol is very sensitive to increases in temperature</w:t>
      </w:r>
    </w:p>
    <w:p w14:paraId="2D62547B" w14:textId="0DB30D33" w:rsidR="00B01FD7" w:rsidRDefault="00E130B2" w:rsidP="00B01FD7">
      <w:pPr>
        <w:pStyle w:val="ListParagraph"/>
        <w:numPr>
          <w:ilvl w:val="1"/>
          <w:numId w:val="8"/>
        </w:numPr>
      </w:pPr>
      <w:r>
        <w:t>A</w:t>
      </w:r>
      <w:r w:rsidR="00B01FD7">
        <w:t xml:space="preserve"> key to good PCR is mixing of each of the reagents; flick to mix</w:t>
      </w:r>
    </w:p>
    <w:p w14:paraId="290E1E6B" w14:textId="2BB2FF2A" w:rsidR="00E130B2" w:rsidRDefault="00E130B2" w:rsidP="00B01FD7">
      <w:pPr>
        <w:pStyle w:val="ListParagraph"/>
        <w:numPr>
          <w:ilvl w:val="1"/>
          <w:numId w:val="8"/>
        </w:numPr>
      </w:pPr>
      <w:r>
        <w:t>The chart below shows example volumes for each reagent. However, you should follow the recommendations that come with the Taq Polymerase kit. It is a good idea to trial different volumes when using new Taq or new primers in order to optimize the reaction</w:t>
      </w:r>
    </w:p>
    <w:p w14:paraId="72FEF78B" w14:textId="77777777" w:rsidR="008A74BA" w:rsidRDefault="008A74BA" w:rsidP="008A74B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98"/>
        <w:gridCol w:w="1800"/>
        <w:gridCol w:w="1980"/>
        <w:gridCol w:w="1980"/>
      </w:tblGrid>
      <w:tr w:rsidR="00E130B2" w14:paraId="76CF3932" w14:textId="30CCE042" w:rsidTr="00E130B2">
        <w:trPr>
          <w:trHeight w:val="245"/>
        </w:trPr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D9BEAEB" w14:textId="0ECBAF49" w:rsidR="00E130B2" w:rsidRPr="00664CC6" w:rsidRDefault="00E130B2" w:rsidP="00664CC6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 w:rsidRPr="00664CC6">
              <w:rPr>
                <w:b/>
                <w:sz w:val="16"/>
                <w:szCs w:val="16"/>
              </w:rPr>
              <w:t>Reagent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19045B6" w14:textId="230D3756" w:rsidR="00E130B2" w:rsidRPr="00664CC6" w:rsidRDefault="00E130B2" w:rsidP="00664CC6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Example v</w:t>
            </w:r>
            <w:r w:rsidRPr="00664CC6">
              <w:rPr>
                <w:b/>
                <w:sz w:val="16"/>
                <w:szCs w:val="16"/>
              </w:rPr>
              <w:t>olume per sample (ul)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67E6799" w14:textId="1AF8E89C" w:rsidR="00E130B2" w:rsidRDefault="00E130B2" w:rsidP="00664CC6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Recommended volume per sample (ul)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EC414AD" w14:textId="1DFF8BB6" w:rsidR="00E130B2" w:rsidRDefault="00E130B2" w:rsidP="00664CC6">
            <w:pPr>
              <w:pStyle w:val="ListParagraph"/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Optimized volume per sample (ul)</w:t>
            </w:r>
          </w:p>
        </w:tc>
      </w:tr>
      <w:tr w:rsidR="00E130B2" w14:paraId="47320EB1" w14:textId="0359FC61" w:rsidTr="00E130B2">
        <w:trPr>
          <w:trHeight w:val="245"/>
        </w:trPr>
        <w:tc>
          <w:tcPr>
            <w:tcW w:w="1998" w:type="dxa"/>
            <w:vAlign w:val="center"/>
          </w:tcPr>
          <w:p w14:paraId="06D22A74" w14:textId="057676AA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664CC6">
              <w:rPr>
                <w:sz w:val="16"/>
                <w:szCs w:val="16"/>
              </w:rPr>
              <w:t>10x Taq Buffer</w:t>
            </w:r>
          </w:p>
        </w:tc>
        <w:tc>
          <w:tcPr>
            <w:tcW w:w="1800" w:type="dxa"/>
            <w:vAlign w:val="center"/>
          </w:tcPr>
          <w:p w14:paraId="47B35E36" w14:textId="715C1D6A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2.5</w:t>
            </w:r>
          </w:p>
        </w:tc>
        <w:tc>
          <w:tcPr>
            <w:tcW w:w="1980" w:type="dxa"/>
          </w:tcPr>
          <w:p w14:paraId="37443532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2E33CC50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130B2" w14:paraId="2C09712A" w14:textId="1431DFF3" w:rsidTr="00E130B2">
        <w:trPr>
          <w:trHeight w:val="245"/>
        </w:trPr>
        <w:tc>
          <w:tcPr>
            <w:tcW w:w="1998" w:type="dxa"/>
            <w:vAlign w:val="center"/>
          </w:tcPr>
          <w:p w14:paraId="666A644E" w14:textId="617F7298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664CC6">
              <w:rPr>
                <w:sz w:val="16"/>
                <w:szCs w:val="16"/>
              </w:rPr>
              <w:t>dNTP (10uM each)</w:t>
            </w:r>
          </w:p>
        </w:tc>
        <w:tc>
          <w:tcPr>
            <w:tcW w:w="1800" w:type="dxa"/>
            <w:vAlign w:val="center"/>
          </w:tcPr>
          <w:p w14:paraId="1A96F388" w14:textId="75E1506F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0.5</w:t>
            </w:r>
          </w:p>
        </w:tc>
        <w:tc>
          <w:tcPr>
            <w:tcW w:w="1980" w:type="dxa"/>
          </w:tcPr>
          <w:p w14:paraId="41D92568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58691A4F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130B2" w14:paraId="7E139099" w14:textId="532328E8" w:rsidTr="00E130B2">
        <w:trPr>
          <w:trHeight w:val="245"/>
        </w:trPr>
        <w:tc>
          <w:tcPr>
            <w:tcW w:w="1998" w:type="dxa"/>
            <w:vAlign w:val="center"/>
          </w:tcPr>
          <w:p w14:paraId="01471A0D" w14:textId="6BB46F1D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664CC6">
              <w:rPr>
                <w:sz w:val="16"/>
                <w:szCs w:val="16"/>
              </w:rPr>
              <w:t>MgCl</w:t>
            </w:r>
            <w:r w:rsidRPr="00B01FD7">
              <w:rPr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1800" w:type="dxa"/>
            <w:vAlign w:val="center"/>
          </w:tcPr>
          <w:p w14:paraId="1FBF0445" w14:textId="5FD7A5F0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1.5</w:t>
            </w:r>
          </w:p>
        </w:tc>
        <w:tc>
          <w:tcPr>
            <w:tcW w:w="1980" w:type="dxa"/>
          </w:tcPr>
          <w:p w14:paraId="49BF7C95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06E52ED1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130B2" w14:paraId="12109B35" w14:textId="2141B5EF" w:rsidTr="00E130B2">
        <w:trPr>
          <w:trHeight w:val="245"/>
        </w:trPr>
        <w:tc>
          <w:tcPr>
            <w:tcW w:w="1998" w:type="dxa"/>
            <w:vAlign w:val="center"/>
          </w:tcPr>
          <w:p w14:paraId="4F9F3880" w14:textId="2C6169D7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664CC6">
              <w:rPr>
                <w:sz w:val="16"/>
                <w:szCs w:val="16"/>
              </w:rPr>
              <w:t>ddH</w:t>
            </w:r>
            <w:r w:rsidRPr="00B01FD7">
              <w:rPr>
                <w:sz w:val="16"/>
                <w:szCs w:val="16"/>
                <w:vertAlign w:val="subscript"/>
              </w:rPr>
              <w:t>2</w:t>
            </w:r>
            <w:r w:rsidRPr="00664CC6">
              <w:rPr>
                <w:sz w:val="16"/>
                <w:szCs w:val="16"/>
              </w:rPr>
              <w:t>0</w:t>
            </w:r>
          </w:p>
        </w:tc>
        <w:tc>
          <w:tcPr>
            <w:tcW w:w="1800" w:type="dxa"/>
            <w:vAlign w:val="center"/>
          </w:tcPr>
          <w:p w14:paraId="2A4772EC" w14:textId="6F05CC84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7.75</w:t>
            </w:r>
          </w:p>
        </w:tc>
        <w:tc>
          <w:tcPr>
            <w:tcW w:w="1980" w:type="dxa"/>
          </w:tcPr>
          <w:p w14:paraId="7ACAC268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70ED5987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130B2" w14:paraId="268D9A3D" w14:textId="5C9089BA" w:rsidTr="00E130B2">
        <w:trPr>
          <w:trHeight w:val="245"/>
        </w:trPr>
        <w:tc>
          <w:tcPr>
            <w:tcW w:w="1998" w:type="dxa"/>
            <w:vAlign w:val="center"/>
          </w:tcPr>
          <w:p w14:paraId="221F0112" w14:textId="30261D05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664CC6">
              <w:rPr>
                <w:sz w:val="16"/>
                <w:szCs w:val="16"/>
              </w:rPr>
              <w:t>10uM forward primer</w:t>
            </w:r>
          </w:p>
        </w:tc>
        <w:tc>
          <w:tcPr>
            <w:tcW w:w="1800" w:type="dxa"/>
            <w:vAlign w:val="center"/>
          </w:tcPr>
          <w:p w14:paraId="1A78C797" w14:textId="4C83C61C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</w:t>
            </w:r>
          </w:p>
        </w:tc>
        <w:tc>
          <w:tcPr>
            <w:tcW w:w="1980" w:type="dxa"/>
          </w:tcPr>
          <w:p w14:paraId="0B7DE3F4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30007DD0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130B2" w14:paraId="2A357279" w14:textId="1DE754DA" w:rsidTr="00E130B2">
        <w:trPr>
          <w:trHeight w:val="245"/>
        </w:trPr>
        <w:tc>
          <w:tcPr>
            <w:tcW w:w="1998" w:type="dxa"/>
            <w:vAlign w:val="center"/>
          </w:tcPr>
          <w:p w14:paraId="2162DA59" w14:textId="41342055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664CC6">
              <w:rPr>
                <w:sz w:val="16"/>
                <w:szCs w:val="16"/>
              </w:rPr>
              <w:t>10uM reverse primer</w:t>
            </w:r>
          </w:p>
        </w:tc>
        <w:tc>
          <w:tcPr>
            <w:tcW w:w="1800" w:type="dxa"/>
            <w:vAlign w:val="center"/>
          </w:tcPr>
          <w:p w14:paraId="685F470B" w14:textId="7653F836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1.25</w:t>
            </w:r>
          </w:p>
        </w:tc>
        <w:tc>
          <w:tcPr>
            <w:tcW w:w="1980" w:type="dxa"/>
          </w:tcPr>
          <w:p w14:paraId="2209C237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4EAF0330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130B2" w14:paraId="52C29D0B" w14:textId="2B1A3A08" w:rsidTr="00E130B2">
        <w:trPr>
          <w:trHeight w:val="245"/>
        </w:trPr>
        <w:tc>
          <w:tcPr>
            <w:tcW w:w="1998" w:type="dxa"/>
            <w:vAlign w:val="center"/>
          </w:tcPr>
          <w:p w14:paraId="5F756100" w14:textId="07C93CB7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664CC6">
              <w:rPr>
                <w:sz w:val="16"/>
                <w:szCs w:val="16"/>
              </w:rPr>
              <w:t>Taq Polymerase</w:t>
            </w:r>
          </w:p>
        </w:tc>
        <w:tc>
          <w:tcPr>
            <w:tcW w:w="1800" w:type="dxa"/>
            <w:vAlign w:val="center"/>
          </w:tcPr>
          <w:p w14:paraId="35171D0F" w14:textId="0E6619DE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0.25</w:t>
            </w:r>
          </w:p>
        </w:tc>
        <w:tc>
          <w:tcPr>
            <w:tcW w:w="1980" w:type="dxa"/>
          </w:tcPr>
          <w:p w14:paraId="3CDE5116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28310678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  <w:tr w:rsidR="00E130B2" w14:paraId="56E448DA" w14:textId="7BD200F5" w:rsidTr="00E130B2">
        <w:trPr>
          <w:trHeight w:val="245"/>
        </w:trPr>
        <w:tc>
          <w:tcPr>
            <w:tcW w:w="1998" w:type="dxa"/>
            <w:vAlign w:val="center"/>
          </w:tcPr>
          <w:p w14:paraId="0F0F8B9C" w14:textId="4E2AF82B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664CC6">
              <w:rPr>
                <w:sz w:val="16"/>
                <w:szCs w:val="16"/>
              </w:rPr>
              <w:t>Total</w:t>
            </w:r>
          </w:p>
        </w:tc>
        <w:tc>
          <w:tcPr>
            <w:tcW w:w="1800" w:type="dxa"/>
            <w:vAlign w:val="center"/>
          </w:tcPr>
          <w:p w14:paraId="626BA6A1" w14:textId="7DFB2300" w:rsidR="00E130B2" w:rsidRPr="00664CC6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980" w:type="dxa"/>
          </w:tcPr>
          <w:p w14:paraId="2F16DBBF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980" w:type="dxa"/>
          </w:tcPr>
          <w:p w14:paraId="427BAF44" w14:textId="77777777" w:rsidR="00E130B2" w:rsidRDefault="00E130B2" w:rsidP="00664CC6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</w:tr>
    </w:tbl>
    <w:p w14:paraId="49674DE1" w14:textId="77777777" w:rsidR="008A74BA" w:rsidRDefault="008A74BA" w:rsidP="008A74BA">
      <w:pPr>
        <w:pStyle w:val="ListParagraph"/>
      </w:pPr>
    </w:p>
    <w:p w14:paraId="22FDAF70" w14:textId="1C94615A" w:rsidR="00664CC6" w:rsidRDefault="00664CC6" w:rsidP="00664CC6">
      <w:pPr>
        <w:pStyle w:val="ListParagraph"/>
        <w:numPr>
          <w:ilvl w:val="0"/>
          <w:numId w:val="8"/>
        </w:numPr>
      </w:pPr>
      <w:r>
        <w:t>Aliquot 15ul master mix per sample into an 8-well strip tube</w:t>
      </w:r>
    </w:p>
    <w:p w14:paraId="02C6B82E" w14:textId="0AB55CB1" w:rsidR="00664CC6" w:rsidRDefault="00664CC6" w:rsidP="00664CC6">
      <w:pPr>
        <w:pStyle w:val="ListParagraph"/>
        <w:numPr>
          <w:ilvl w:val="0"/>
          <w:numId w:val="8"/>
        </w:numPr>
      </w:pPr>
      <w:r>
        <w:t>Add 10ul sample gDNA to each tube</w:t>
      </w:r>
    </w:p>
    <w:p w14:paraId="6AB19F41" w14:textId="6E6602B8" w:rsidR="00664CC6" w:rsidRDefault="008A74BA" w:rsidP="00664CC6">
      <w:pPr>
        <w:pStyle w:val="ListParagraph"/>
        <w:numPr>
          <w:ilvl w:val="0"/>
          <w:numId w:val="8"/>
        </w:numPr>
      </w:pPr>
      <w:r>
        <w:t>PCR amplify</w:t>
      </w:r>
    </w:p>
    <w:p w14:paraId="7E84056C" w14:textId="29D10529" w:rsidR="00E130B2" w:rsidRDefault="00E130B2" w:rsidP="00E130B2">
      <w:pPr>
        <w:pStyle w:val="ListParagraph"/>
        <w:numPr>
          <w:ilvl w:val="1"/>
          <w:numId w:val="8"/>
        </w:numPr>
      </w:pPr>
      <w:r>
        <w:t>Again, you may need to optimize the reaction for new primers</w:t>
      </w:r>
    </w:p>
    <w:p w14:paraId="1B238B67" w14:textId="77777777" w:rsidR="008A74BA" w:rsidRDefault="008A74BA" w:rsidP="008A74BA">
      <w:pPr>
        <w:pStyle w:val="ListParagraph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373"/>
        <w:gridCol w:w="1236"/>
        <w:gridCol w:w="1618"/>
        <w:gridCol w:w="1281"/>
        <w:gridCol w:w="1308"/>
        <w:gridCol w:w="951"/>
        <w:gridCol w:w="621"/>
      </w:tblGrid>
      <w:tr w:rsidR="00E130B2" w14:paraId="6B0C6D35" w14:textId="77777777" w:rsidTr="00E130B2">
        <w:trPr>
          <w:trHeight w:val="215"/>
        </w:trPr>
        <w:tc>
          <w:tcPr>
            <w:tcW w:w="1373" w:type="dxa"/>
            <w:shd w:val="clear" w:color="auto" w:fill="D9D9D9" w:themeFill="background1" w:themeFillShade="D9"/>
          </w:tcPr>
          <w:p w14:paraId="5A1A48E5" w14:textId="0DA8CC4A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556E375" w14:textId="147EA8B1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Stage 1</w:t>
            </w:r>
          </w:p>
        </w:tc>
        <w:tc>
          <w:tcPr>
            <w:tcW w:w="4207" w:type="dxa"/>
            <w:gridSpan w:val="3"/>
            <w:shd w:val="clear" w:color="auto" w:fill="D9D9D9" w:themeFill="background1" w:themeFillShade="D9"/>
            <w:vAlign w:val="center"/>
          </w:tcPr>
          <w:p w14:paraId="1DD26EDB" w14:textId="00C648E8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Stage 2</w:t>
            </w:r>
          </w:p>
        </w:tc>
        <w:tc>
          <w:tcPr>
            <w:tcW w:w="1572" w:type="dxa"/>
            <w:gridSpan w:val="2"/>
            <w:shd w:val="clear" w:color="auto" w:fill="D9D9D9" w:themeFill="background1" w:themeFillShade="D9"/>
            <w:vAlign w:val="center"/>
          </w:tcPr>
          <w:p w14:paraId="13E65864" w14:textId="3717904B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Stage 3</w:t>
            </w:r>
          </w:p>
        </w:tc>
      </w:tr>
      <w:tr w:rsidR="00E130B2" w14:paraId="50D646C3" w14:textId="77777777" w:rsidTr="00E130B2">
        <w:tc>
          <w:tcPr>
            <w:tcW w:w="1373" w:type="dxa"/>
          </w:tcPr>
          <w:p w14:paraId="599C68BB" w14:textId="06F278D9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Cycles</w:t>
            </w:r>
          </w:p>
        </w:tc>
        <w:tc>
          <w:tcPr>
            <w:tcW w:w="1236" w:type="dxa"/>
            <w:vAlign w:val="center"/>
          </w:tcPr>
          <w:p w14:paraId="56C67879" w14:textId="3D6B54AE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x 1</w:t>
            </w:r>
          </w:p>
        </w:tc>
        <w:tc>
          <w:tcPr>
            <w:tcW w:w="4207" w:type="dxa"/>
            <w:gridSpan w:val="3"/>
            <w:vAlign w:val="center"/>
          </w:tcPr>
          <w:p w14:paraId="1563911D" w14:textId="7F39E760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x 35</w:t>
            </w:r>
          </w:p>
        </w:tc>
        <w:tc>
          <w:tcPr>
            <w:tcW w:w="1572" w:type="dxa"/>
            <w:gridSpan w:val="2"/>
            <w:vAlign w:val="center"/>
          </w:tcPr>
          <w:p w14:paraId="78202D24" w14:textId="43724676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x 1</w:t>
            </w:r>
          </w:p>
        </w:tc>
      </w:tr>
      <w:tr w:rsidR="00E130B2" w14:paraId="34333BD7" w14:textId="77777777" w:rsidTr="00E130B2">
        <w:tc>
          <w:tcPr>
            <w:tcW w:w="1373" w:type="dxa"/>
          </w:tcPr>
          <w:p w14:paraId="1F12D34F" w14:textId="30413333" w:rsidR="00E130B2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Temperature</w:t>
            </w:r>
          </w:p>
          <w:p w14:paraId="7A4AFF37" w14:textId="5055F987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(purpose)</w:t>
            </w:r>
          </w:p>
        </w:tc>
        <w:tc>
          <w:tcPr>
            <w:tcW w:w="1236" w:type="dxa"/>
            <w:vAlign w:val="center"/>
          </w:tcPr>
          <w:p w14:paraId="64174330" w14:textId="606ABFBF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95</w:t>
            </w:r>
            <w:r w:rsidRPr="00B01FD7">
              <w:rPr>
                <w:rFonts w:ascii="Lucida Grande" w:hAnsi="Lucida Grande"/>
                <w:b/>
                <w:color w:val="000000"/>
                <w:sz w:val="16"/>
                <w:szCs w:val="16"/>
              </w:rPr>
              <w:t>°</w:t>
            </w:r>
            <w:r w:rsidRPr="00B01FD7">
              <w:rPr>
                <w:sz w:val="16"/>
                <w:szCs w:val="16"/>
              </w:rPr>
              <w:t>C</w:t>
            </w:r>
          </w:p>
          <w:p w14:paraId="47658D31" w14:textId="6B79619A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(TaqPol activation)</w:t>
            </w:r>
          </w:p>
        </w:tc>
        <w:tc>
          <w:tcPr>
            <w:tcW w:w="1618" w:type="dxa"/>
            <w:vAlign w:val="center"/>
          </w:tcPr>
          <w:p w14:paraId="03B70C2A" w14:textId="77777777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95</w:t>
            </w:r>
            <w:r w:rsidRPr="00B01FD7">
              <w:rPr>
                <w:rFonts w:ascii="Lucida Grande" w:hAnsi="Lucida Grande"/>
                <w:b/>
                <w:color w:val="000000"/>
                <w:sz w:val="16"/>
                <w:szCs w:val="16"/>
              </w:rPr>
              <w:t>°</w:t>
            </w:r>
            <w:r w:rsidRPr="00B01FD7">
              <w:rPr>
                <w:sz w:val="16"/>
                <w:szCs w:val="16"/>
              </w:rPr>
              <w:t>C</w:t>
            </w:r>
          </w:p>
          <w:p w14:paraId="1DE66F4A" w14:textId="205A6992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(denaturation)</w:t>
            </w:r>
          </w:p>
        </w:tc>
        <w:tc>
          <w:tcPr>
            <w:tcW w:w="1281" w:type="dxa"/>
            <w:vAlign w:val="center"/>
          </w:tcPr>
          <w:p w14:paraId="34CDE96C" w14:textId="77777777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T</w:t>
            </w:r>
            <w:r w:rsidRPr="00B01FD7">
              <w:rPr>
                <w:sz w:val="16"/>
                <w:szCs w:val="16"/>
                <w:vertAlign w:val="subscript"/>
              </w:rPr>
              <w:t>m</w:t>
            </w:r>
            <w:r w:rsidRPr="00B01FD7">
              <w:rPr>
                <w:sz w:val="16"/>
                <w:szCs w:val="16"/>
              </w:rPr>
              <w:t xml:space="preserve"> of primers</w:t>
            </w:r>
          </w:p>
          <w:p w14:paraId="2C481F3C" w14:textId="163B54E6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(</w:t>
            </w:r>
            <w:r w:rsidR="007044AE" w:rsidRPr="00B01FD7">
              <w:rPr>
                <w:sz w:val="16"/>
                <w:szCs w:val="16"/>
              </w:rPr>
              <w:t>extension</w:t>
            </w:r>
            <w:bookmarkStart w:id="0" w:name="_GoBack"/>
            <w:bookmarkEnd w:id="0"/>
            <w:r w:rsidRPr="00B01FD7">
              <w:rPr>
                <w:sz w:val="16"/>
                <w:szCs w:val="16"/>
              </w:rPr>
              <w:t>)</w:t>
            </w:r>
          </w:p>
        </w:tc>
        <w:tc>
          <w:tcPr>
            <w:tcW w:w="1308" w:type="dxa"/>
            <w:vAlign w:val="center"/>
          </w:tcPr>
          <w:p w14:paraId="4B15858A" w14:textId="77777777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72</w:t>
            </w:r>
            <w:r w:rsidRPr="00B01FD7">
              <w:rPr>
                <w:rFonts w:ascii="Lucida Grande" w:hAnsi="Lucida Grande"/>
                <w:b/>
                <w:color w:val="000000"/>
                <w:sz w:val="16"/>
                <w:szCs w:val="16"/>
              </w:rPr>
              <w:t>°</w:t>
            </w:r>
            <w:r w:rsidRPr="00B01FD7">
              <w:rPr>
                <w:sz w:val="16"/>
                <w:szCs w:val="16"/>
              </w:rPr>
              <w:t>C</w:t>
            </w:r>
          </w:p>
          <w:p w14:paraId="65E300DC" w14:textId="13B0E111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(annealing)</w:t>
            </w:r>
          </w:p>
        </w:tc>
        <w:tc>
          <w:tcPr>
            <w:tcW w:w="951" w:type="dxa"/>
            <w:vAlign w:val="center"/>
          </w:tcPr>
          <w:p w14:paraId="3BDEE476" w14:textId="77777777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72</w:t>
            </w:r>
            <w:r w:rsidRPr="00B01FD7">
              <w:rPr>
                <w:rFonts w:ascii="Lucida Grande" w:hAnsi="Lucida Grande"/>
                <w:b/>
                <w:color w:val="000000"/>
                <w:sz w:val="16"/>
                <w:szCs w:val="16"/>
              </w:rPr>
              <w:t>°</w:t>
            </w:r>
            <w:r w:rsidRPr="00B01FD7">
              <w:rPr>
                <w:sz w:val="16"/>
                <w:szCs w:val="16"/>
              </w:rPr>
              <w:t>C</w:t>
            </w:r>
          </w:p>
          <w:p w14:paraId="50A4DD60" w14:textId="70EF5B34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(final annealing)</w:t>
            </w:r>
          </w:p>
        </w:tc>
        <w:tc>
          <w:tcPr>
            <w:tcW w:w="621" w:type="dxa"/>
            <w:vAlign w:val="center"/>
          </w:tcPr>
          <w:p w14:paraId="5FCD8377" w14:textId="4FC0B253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4</w:t>
            </w:r>
            <w:r w:rsidRPr="00B01FD7">
              <w:rPr>
                <w:rFonts w:ascii="Lucida Grande" w:hAnsi="Lucida Grande"/>
                <w:b/>
                <w:color w:val="000000"/>
                <w:sz w:val="16"/>
                <w:szCs w:val="16"/>
              </w:rPr>
              <w:t>°</w:t>
            </w:r>
            <w:r w:rsidRPr="00B01FD7">
              <w:rPr>
                <w:sz w:val="16"/>
                <w:szCs w:val="16"/>
              </w:rPr>
              <w:t>C</w:t>
            </w:r>
          </w:p>
        </w:tc>
      </w:tr>
      <w:tr w:rsidR="00E130B2" w14:paraId="5B7F752C" w14:textId="77777777" w:rsidTr="00E130B2">
        <w:tc>
          <w:tcPr>
            <w:tcW w:w="1373" w:type="dxa"/>
          </w:tcPr>
          <w:p w14:paraId="3AEB736E" w14:textId="0D528D42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Example time</w:t>
            </w:r>
          </w:p>
        </w:tc>
        <w:tc>
          <w:tcPr>
            <w:tcW w:w="1236" w:type="dxa"/>
            <w:vAlign w:val="center"/>
          </w:tcPr>
          <w:p w14:paraId="2C8B6A18" w14:textId="2A2DD259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5min</w:t>
            </w:r>
          </w:p>
        </w:tc>
        <w:tc>
          <w:tcPr>
            <w:tcW w:w="1618" w:type="dxa"/>
            <w:vAlign w:val="center"/>
          </w:tcPr>
          <w:p w14:paraId="7B71DD07" w14:textId="47D146A6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30s</w:t>
            </w:r>
          </w:p>
        </w:tc>
        <w:tc>
          <w:tcPr>
            <w:tcW w:w="1281" w:type="dxa"/>
            <w:vAlign w:val="center"/>
          </w:tcPr>
          <w:p w14:paraId="5A394C3A" w14:textId="321B7CB1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30s</w:t>
            </w:r>
          </w:p>
        </w:tc>
        <w:tc>
          <w:tcPr>
            <w:tcW w:w="1308" w:type="dxa"/>
            <w:vAlign w:val="center"/>
          </w:tcPr>
          <w:p w14:paraId="632E427B" w14:textId="2AA230A1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30s/500bp</w:t>
            </w:r>
          </w:p>
        </w:tc>
        <w:tc>
          <w:tcPr>
            <w:tcW w:w="951" w:type="dxa"/>
            <w:vAlign w:val="center"/>
          </w:tcPr>
          <w:p w14:paraId="00B95ABB" w14:textId="6327D1DE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sz w:val="16"/>
                <w:szCs w:val="16"/>
              </w:rPr>
              <w:t>5-10min</w:t>
            </w:r>
          </w:p>
        </w:tc>
        <w:tc>
          <w:tcPr>
            <w:tcW w:w="621" w:type="dxa"/>
            <w:vAlign w:val="center"/>
          </w:tcPr>
          <w:p w14:paraId="61DA5694" w14:textId="0B847165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 w:rsidRPr="00B01FD7">
              <w:rPr>
                <w:rFonts w:ascii="ＭＳ ゴシック" w:eastAsia="ＭＳ ゴシック" w:hint="eastAsia"/>
                <w:color w:val="000000"/>
                <w:sz w:val="16"/>
                <w:szCs w:val="16"/>
              </w:rPr>
              <w:t>∞</w:t>
            </w:r>
          </w:p>
        </w:tc>
      </w:tr>
      <w:tr w:rsidR="00E130B2" w14:paraId="22B1151F" w14:textId="77777777" w:rsidTr="00E130B2">
        <w:trPr>
          <w:trHeight w:val="359"/>
        </w:trPr>
        <w:tc>
          <w:tcPr>
            <w:tcW w:w="1373" w:type="dxa"/>
          </w:tcPr>
          <w:p w14:paraId="2FFCBB43" w14:textId="3301CEF4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Optimized time</w:t>
            </w:r>
          </w:p>
        </w:tc>
        <w:tc>
          <w:tcPr>
            <w:tcW w:w="1236" w:type="dxa"/>
            <w:vAlign w:val="center"/>
          </w:tcPr>
          <w:p w14:paraId="347B634C" w14:textId="75B8074B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618" w:type="dxa"/>
            <w:vAlign w:val="center"/>
          </w:tcPr>
          <w:p w14:paraId="7C9D24B6" w14:textId="77777777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281" w:type="dxa"/>
            <w:vAlign w:val="center"/>
          </w:tcPr>
          <w:p w14:paraId="33964C9C" w14:textId="77777777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308" w:type="dxa"/>
            <w:vAlign w:val="center"/>
          </w:tcPr>
          <w:p w14:paraId="2805C521" w14:textId="77777777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951" w:type="dxa"/>
            <w:vAlign w:val="center"/>
          </w:tcPr>
          <w:p w14:paraId="00684F45" w14:textId="77777777" w:rsidR="00E130B2" w:rsidRPr="00B01FD7" w:rsidRDefault="00E130B2" w:rsidP="008A74BA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621" w:type="dxa"/>
            <w:vAlign w:val="center"/>
          </w:tcPr>
          <w:p w14:paraId="3CB5BA19" w14:textId="77777777" w:rsidR="00E130B2" w:rsidRPr="00B01FD7" w:rsidRDefault="00E130B2" w:rsidP="008A74BA">
            <w:pPr>
              <w:pStyle w:val="ListParagraph"/>
              <w:ind w:left="0"/>
              <w:jc w:val="center"/>
              <w:rPr>
                <w:rFonts w:ascii="ＭＳ ゴシック" w:eastAsia="ＭＳ ゴシック" w:hint="eastAsia"/>
                <w:color w:val="000000"/>
                <w:sz w:val="16"/>
                <w:szCs w:val="16"/>
              </w:rPr>
            </w:pPr>
          </w:p>
        </w:tc>
      </w:tr>
    </w:tbl>
    <w:p w14:paraId="7F2ECE23" w14:textId="0CF3B704" w:rsidR="00471A37" w:rsidRDefault="00471A37" w:rsidP="00471A37">
      <w:pPr>
        <w:rPr>
          <w:b/>
        </w:rPr>
      </w:pPr>
      <w:r>
        <w:rPr>
          <w:b/>
        </w:rPr>
        <w:lastRenderedPageBreak/>
        <w:t>Isolate sequence of interest on a DNA gel</w:t>
      </w:r>
    </w:p>
    <w:p w14:paraId="31104495" w14:textId="77777777" w:rsidR="00796C78" w:rsidRDefault="00796C78" w:rsidP="00796C78">
      <w:pPr>
        <w:pStyle w:val="ListParagraph"/>
        <w:numPr>
          <w:ilvl w:val="0"/>
          <w:numId w:val="3"/>
        </w:numPr>
      </w:pPr>
      <w:r>
        <w:t>Make a DNA gel (adjust amounts to fit gel mold)</w:t>
      </w:r>
    </w:p>
    <w:p w14:paraId="5823C9FD" w14:textId="239D5606" w:rsidR="00796C78" w:rsidRDefault="00796C78" w:rsidP="00796C78">
      <w:pPr>
        <w:pStyle w:val="ListParagraph"/>
        <w:numPr>
          <w:ilvl w:val="1"/>
          <w:numId w:val="3"/>
        </w:numPr>
      </w:pPr>
      <w:r>
        <w:t>Mix in a &gt;200ml flask: 1</w:t>
      </w:r>
      <w:r w:rsidR="00E130B2">
        <w:t>00mL 1x TAE + 1g agarose powder</w:t>
      </w:r>
    </w:p>
    <w:p w14:paraId="7008E226" w14:textId="77777777" w:rsidR="00796C78" w:rsidRDefault="00796C78" w:rsidP="00796C78">
      <w:pPr>
        <w:pStyle w:val="ListParagraph"/>
        <w:numPr>
          <w:ilvl w:val="1"/>
          <w:numId w:val="3"/>
        </w:numPr>
      </w:pPr>
      <w:r>
        <w:t>Microwave 1 min, swirl. Microwave 30s. Wait until boiling subsides, swirl. Bring to bench and wait till steam nearly subsides.</w:t>
      </w:r>
    </w:p>
    <w:p w14:paraId="1FD8B395" w14:textId="77777777" w:rsidR="00796C78" w:rsidRDefault="00796C78" w:rsidP="00796C78">
      <w:pPr>
        <w:pStyle w:val="ListParagraph"/>
        <w:numPr>
          <w:ilvl w:val="1"/>
          <w:numId w:val="3"/>
        </w:numPr>
      </w:pPr>
      <w:r>
        <w:t>Add 10ul of 10mg/ml ethedium bromide</w:t>
      </w:r>
    </w:p>
    <w:p w14:paraId="576E24A2" w14:textId="77777777" w:rsidR="00796C78" w:rsidRDefault="00796C78" w:rsidP="00796C78">
      <w:pPr>
        <w:pStyle w:val="ListParagraph"/>
        <w:numPr>
          <w:ilvl w:val="2"/>
          <w:numId w:val="3"/>
        </w:numPr>
      </w:pPr>
      <w:r>
        <w:t>OR 10ul of 10,000x SYBRsafe dye</w:t>
      </w:r>
    </w:p>
    <w:p w14:paraId="37803BF6" w14:textId="77777777" w:rsidR="00796C78" w:rsidRDefault="00796C78" w:rsidP="00796C78">
      <w:pPr>
        <w:pStyle w:val="ListParagraph"/>
        <w:numPr>
          <w:ilvl w:val="1"/>
          <w:numId w:val="3"/>
        </w:numPr>
      </w:pPr>
      <w:r>
        <w:t>Pour into gel box mold with comb(s)</w:t>
      </w:r>
    </w:p>
    <w:p w14:paraId="4D890F6D" w14:textId="77777777" w:rsidR="00796C78" w:rsidRDefault="00796C78" w:rsidP="00796C78">
      <w:pPr>
        <w:pStyle w:val="ListParagraph"/>
        <w:numPr>
          <w:ilvl w:val="1"/>
          <w:numId w:val="3"/>
        </w:numPr>
      </w:pPr>
      <w:r>
        <w:t>Let set &gt;30min. Gel can be stored overnight at 4</w:t>
      </w:r>
      <w:r w:rsidRPr="00571678">
        <w:rPr>
          <w:rFonts w:ascii="Lucida Grande" w:hAnsi="Lucida Grande"/>
          <w:b/>
          <w:color w:val="000000"/>
        </w:rPr>
        <w:t>°</w:t>
      </w:r>
      <w:r>
        <w:t>C wrapped in plastic wrap</w:t>
      </w:r>
    </w:p>
    <w:p w14:paraId="1E21B83E" w14:textId="77777777" w:rsidR="00796C78" w:rsidRDefault="00796C78" w:rsidP="00796C78">
      <w:pPr>
        <w:pStyle w:val="ListParagraph"/>
        <w:numPr>
          <w:ilvl w:val="0"/>
          <w:numId w:val="3"/>
        </w:numPr>
      </w:pPr>
      <w:r>
        <w:t>Set gel in gel box, barely cover with 1x TAE (this TAE may be reused many times)</w:t>
      </w:r>
    </w:p>
    <w:p w14:paraId="0EA5EEBB" w14:textId="77777777" w:rsidR="00796C78" w:rsidRDefault="00796C78" w:rsidP="00796C78">
      <w:pPr>
        <w:pStyle w:val="ListParagraph"/>
        <w:numPr>
          <w:ilvl w:val="1"/>
          <w:numId w:val="3"/>
        </w:numPr>
      </w:pPr>
      <w:r>
        <w:t>DNA is negatively charged and will migrate towards the (+) electrode</w:t>
      </w:r>
    </w:p>
    <w:p w14:paraId="0EC424FF" w14:textId="7C9603CE" w:rsidR="00796C78" w:rsidRDefault="00796C78" w:rsidP="00796C78">
      <w:pPr>
        <w:pStyle w:val="ListParagraph"/>
        <w:numPr>
          <w:ilvl w:val="0"/>
          <w:numId w:val="3"/>
        </w:numPr>
      </w:pPr>
      <w:r>
        <w:t xml:space="preserve">To each sample, add </w:t>
      </w:r>
      <w:r w:rsidR="00E130B2">
        <w:t xml:space="preserve">loading buffer (ex. </w:t>
      </w:r>
      <w:r>
        <w:t>0.5ul of 0.5x diluted BlueJuice</w:t>
      </w:r>
      <w:r w:rsidR="00E130B2">
        <w:t>)</w:t>
      </w:r>
    </w:p>
    <w:p w14:paraId="15CC12CC" w14:textId="77777777" w:rsidR="00796C78" w:rsidRDefault="00796C78" w:rsidP="00796C78">
      <w:pPr>
        <w:pStyle w:val="ListParagraph"/>
        <w:numPr>
          <w:ilvl w:val="0"/>
          <w:numId w:val="3"/>
        </w:numPr>
      </w:pPr>
      <w:r>
        <w:t>To the first lane, aliquot 10ul DNA ladder (ex. Axygen 100bp ladder)</w:t>
      </w:r>
    </w:p>
    <w:p w14:paraId="50F9CC83" w14:textId="77777777" w:rsidR="00796C78" w:rsidRDefault="00796C78" w:rsidP="00796C78">
      <w:pPr>
        <w:pStyle w:val="ListParagraph"/>
        <w:numPr>
          <w:ilvl w:val="0"/>
          <w:numId w:val="3"/>
        </w:numPr>
      </w:pPr>
      <w:r>
        <w:t>To the other lanes, aliquot all (~26ul) of sample</w:t>
      </w:r>
    </w:p>
    <w:p w14:paraId="1A27A478" w14:textId="77777777" w:rsidR="00796C78" w:rsidRDefault="00796C78" w:rsidP="00796C78">
      <w:pPr>
        <w:pStyle w:val="ListParagraph"/>
        <w:numPr>
          <w:ilvl w:val="0"/>
          <w:numId w:val="3"/>
        </w:numPr>
      </w:pPr>
      <w:r>
        <w:t>Run the gel at ~70V for 1hr. Check gel every 30min afterwards</w:t>
      </w:r>
    </w:p>
    <w:p w14:paraId="7DDD5220" w14:textId="7CC9A41A" w:rsidR="00796C78" w:rsidRDefault="00796C78" w:rsidP="00796C78">
      <w:pPr>
        <w:pStyle w:val="ListParagraph"/>
        <w:numPr>
          <w:ilvl w:val="0"/>
          <w:numId w:val="3"/>
        </w:numPr>
      </w:pPr>
      <w:r>
        <w:t>Image the gel</w:t>
      </w:r>
    </w:p>
    <w:p w14:paraId="41A70243" w14:textId="77777777" w:rsidR="00471A37" w:rsidRDefault="00471A37" w:rsidP="00471A37">
      <w:pPr>
        <w:rPr>
          <w:b/>
        </w:rPr>
      </w:pPr>
    </w:p>
    <w:p w14:paraId="3F0E8D65" w14:textId="77777777" w:rsidR="00471A37" w:rsidRDefault="00471A37" w:rsidP="00471A37">
      <w:pPr>
        <w:rPr>
          <w:b/>
        </w:rPr>
      </w:pPr>
      <w:r>
        <w:rPr>
          <w:b/>
        </w:rPr>
        <w:t>Purify band from DNA gel</w:t>
      </w:r>
    </w:p>
    <w:p w14:paraId="5E0A4061" w14:textId="095A00BE" w:rsidR="004359F5" w:rsidRDefault="00953ABA" w:rsidP="00953ABA">
      <w:pPr>
        <w:pStyle w:val="ListParagraph"/>
        <w:numPr>
          <w:ilvl w:val="0"/>
          <w:numId w:val="4"/>
        </w:numPr>
      </w:pPr>
      <w:r>
        <w:t>Label a set of eppendorf tubes: 1 tube per sample</w:t>
      </w:r>
    </w:p>
    <w:p w14:paraId="0E8323D8" w14:textId="77777777" w:rsidR="00953ABA" w:rsidRDefault="00953ABA" w:rsidP="00953ABA">
      <w:pPr>
        <w:pStyle w:val="ListParagraph"/>
        <w:numPr>
          <w:ilvl w:val="0"/>
          <w:numId w:val="4"/>
        </w:numPr>
      </w:pPr>
      <w:r>
        <w:t>Put on UV safety gear: lab coat, black gloves, and UV shield</w:t>
      </w:r>
    </w:p>
    <w:p w14:paraId="2A1F2EFA" w14:textId="16E00E4E" w:rsidR="00953ABA" w:rsidRDefault="00953ABA" w:rsidP="00953ABA">
      <w:pPr>
        <w:pStyle w:val="ListParagraph"/>
        <w:numPr>
          <w:ilvl w:val="0"/>
          <w:numId w:val="4"/>
        </w:numPr>
      </w:pPr>
      <w:r>
        <w:t>Take gel, razor blade, tubes, kim wipes, and 70% ethanol to the UV box</w:t>
      </w:r>
    </w:p>
    <w:p w14:paraId="2AA1A913" w14:textId="5A6B2252" w:rsidR="00953ABA" w:rsidRDefault="00953ABA" w:rsidP="00953ABA">
      <w:pPr>
        <w:pStyle w:val="ListParagraph"/>
        <w:numPr>
          <w:ilvl w:val="0"/>
          <w:numId w:val="4"/>
        </w:numPr>
      </w:pPr>
      <w:r>
        <w:t>Clean the razor blade and UV box with the ethanol, wipe dry</w:t>
      </w:r>
    </w:p>
    <w:p w14:paraId="3524A8C3" w14:textId="3CEEA5AE" w:rsidR="00953ABA" w:rsidRDefault="00953ABA" w:rsidP="00953ABA">
      <w:pPr>
        <w:pStyle w:val="ListParagraph"/>
        <w:numPr>
          <w:ilvl w:val="0"/>
          <w:numId w:val="4"/>
        </w:numPr>
      </w:pPr>
      <w:r>
        <w:t>Cut out each band, place in tube</w:t>
      </w:r>
    </w:p>
    <w:p w14:paraId="247F2657" w14:textId="2A56E864" w:rsidR="00953ABA" w:rsidRPr="00953ABA" w:rsidRDefault="00953ABA" w:rsidP="00953ABA">
      <w:pPr>
        <w:pStyle w:val="ListParagraph"/>
        <w:numPr>
          <w:ilvl w:val="0"/>
          <w:numId w:val="4"/>
        </w:numPr>
      </w:pPr>
      <w:r>
        <w:t>Purify DNA from the gel using the QIAquick Gel Extraction Kit, following basic instructions on the enclosed card</w:t>
      </w:r>
    </w:p>
    <w:p w14:paraId="4A54B19D" w14:textId="4026BD48" w:rsidR="004359F5" w:rsidRDefault="00F627E4" w:rsidP="00471A37">
      <w:pPr>
        <w:rPr>
          <w:b/>
        </w:rPr>
      </w:pPr>
      <w:r>
        <w:rPr>
          <w:b/>
        </w:rPr>
        <w:softHyphen/>
      </w:r>
    </w:p>
    <w:p w14:paraId="0FCC0D7C" w14:textId="77777777" w:rsidR="00471A37" w:rsidRPr="00471A37" w:rsidRDefault="00471A37" w:rsidP="00471A37">
      <w:r>
        <w:rPr>
          <w:b/>
        </w:rPr>
        <w:t>Send for sequencing</w:t>
      </w:r>
    </w:p>
    <w:p w14:paraId="222E1515" w14:textId="77777777" w:rsidR="00471A37" w:rsidRPr="0033376A" w:rsidRDefault="00471A37" w:rsidP="00471A37">
      <w:pPr>
        <w:pStyle w:val="ListParagraph"/>
        <w:numPr>
          <w:ilvl w:val="0"/>
          <w:numId w:val="1"/>
        </w:numPr>
      </w:pPr>
      <w:r w:rsidRPr="0033376A">
        <w:t>Label a new set of eppendorf tubes: 1 tube per sample and 1 tube per primer</w:t>
      </w:r>
    </w:p>
    <w:p w14:paraId="5CEB8199" w14:textId="77777777" w:rsidR="00471A37" w:rsidRPr="0033376A" w:rsidRDefault="00471A37" w:rsidP="00471A37">
      <w:pPr>
        <w:pStyle w:val="ListParagraph"/>
        <w:numPr>
          <w:ilvl w:val="0"/>
          <w:numId w:val="1"/>
        </w:numPr>
      </w:pPr>
      <w:r w:rsidRPr="0033376A">
        <w:t>Aliquot to each sample tube: 10ul of sample per primer to be used</w:t>
      </w:r>
    </w:p>
    <w:p w14:paraId="51D7A28C" w14:textId="77777777" w:rsidR="00471A37" w:rsidRPr="0033376A" w:rsidRDefault="00471A37" w:rsidP="00471A37">
      <w:pPr>
        <w:pStyle w:val="ListParagraph"/>
        <w:numPr>
          <w:ilvl w:val="1"/>
          <w:numId w:val="1"/>
        </w:numPr>
      </w:pPr>
      <w:r w:rsidRPr="0033376A">
        <w:t xml:space="preserve">ex. If sample with be sequenced with 2 primers, aliquot 20ul </w:t>
      </w:r>
    </w:p>
    <w:p w14:paraId="5883B823" w14:textId="77777777" w:rsidR="00471A37" w:rsidRPr="0033376A" w:rsidRDefault="00471A37" w:rsidP="00471A37">
      <w:pPr>
        <w:pStyle w:val="ListParagraph"/>
        <w:numPr>
          <w:ilvl w:val="0"/>
          <w:numId w:val="1"/>
        </w:numPr>
      </w:pPr>
      <w:r w:rsidRPr="0033376A">
        <w:t>Aliquot to each primer tube: 10ul of 5uM primer per sample to be sequenced</w:t>
      </w:r>
    </w:p>
    <w:p w14:paraId="503C0A67" w14:textId="77777777" w:rsidR="00471A37" w:rsidRPr="0033376A" w:rsidRDefault="00471A37" w:rsidP="00471A37">
      <w:pPr>
        <w:pStyle w:val="ListParagraph"/>
        <w:numPr>
          <w:ilvl w:val="1"/>
          <w:numId w:val="1"/>
        </w:numPr>
      </w:pPr>
      <w:r w:rsidRPr="0033376A">
        <w:t>ex. If there are 5 samples to be sequenced, aliquot 50ul</w:t>
      </w:r>
    </w:p>
    <w:p w14:paraId="2A67FCA4" w14:textId="57C2E70A" w:rsidR="00471A37" w:rsidRPr="0033376A" w:rsidRDefault="0033380B" w:rsidP="00471A37">
      <w:pPr>
        <w:pStyle w:val="ListParagraph"/>
        <w:numPr>
          <w:ilvl w:val="1"/>
          <w:numId w:val="1"/>
        </w:numPr>
      </w:pPr>
      <w:r w:rsidRPr="0033376A">
        <w:t>N</w:t>
      </w:r>
      <w:r w:rsidR="00471A37" w:rsidRPr="0033376A">
        <w:t>ote: primer stocks are 100uM, primer aliquots are 10uM</w:t>
      </w:r>
    </w:p>
    <w:p w14:paraId="627F90B3" w14:textId="7B6645A6" w:rsidR="0033380B" w:rsidRPr="0033376A" w:rsidRDefault="00E130B2" w:rsidP="00E130B2">
      <w:pPr>
        <w:pStyle w:val="ListParagraph"/>
        <w:numPr>
          <w:ilvl w:val="0"/>
          <w:numId w:val="1"/>
        </w:numPr>
      </w:pPr>
      <w:r>
        <w:t>Send samples to be sequenced at a sequencing company</w:t>
      </w:r>
    </w:p>
    <w:p w14:paraId="06D85218" w14:textId="77777777" w:rsidR="00B960C7" w:rsidRDefault="00B960C7" w:rsidP="00471A37">
      <w:pPr>
        <w:rPr>
          <w:b/>
        </w:rPr>
      </w:pPr>
    </w:p>
    <w:p w14:paraId="33D2288E" w14:textId="32DC3B58" w:rsidR="00B960C7" w:rsidRPr="0033380B" w:rsidRDefault="00B960C7" w:rsidP="00471A37">
      <w:pPr>
        <w:rPr>
          <w:b/>
        </w:rPr>
      </w:pPr>
      <w:r w:rsidRPr="0033380B">
        <w:rPr>
          <w:b/>
        </w:rPr>
        <w:t>Analyze sequences</w:t>
      </w:r>
    </w:p>
    <w:p w14:paraId="333F70B4" w14:textId="23D379A4" w:rsidR="0033380B" w:rsidRDefault="0033380B" w:rsidP="0033380B">
      <w:pPr>
        <w:pStyle w:val="ListParagraph"/>
        <w:numPr>
          <w:ilvl w:val="0"/>
          <w:numId w:val="2"/>
        </w:numPr>
      </w:pPr>
      <w:r>
        <w:t>Open .abi sequence files with FinchTV</w:t>
      </w:r>
    </w:p>
    <w:p w14:paraId="1D8AEDFD" w14:textId="0782CE08" w:rsidR="00E130B2" w:rsidRPr="00B960C7" w:rsidRDefault="00E130B2" w:rsidP="0033380B">
      <w:pPr>
        <w:pStyle w:val="ListParagraph"/>
        <w:numPr>
          <w:ilvl w:val="0"/>
          <w:numId w:val="2"/>
        </w:numPr>
      </w:pPr>
      <w:r>
        <w:t>See separate protocol</w:t>
      </w:r>
      <w:r w:rsidR="00F627E4">
        <w:softHyphen/>
      </w:r>
      <w:r w:rsidR="00F627E4">
        <w:softHyphen/>
      </w:r>
    </w:p>
    <w:sectPr w:rsidR="00E130B2" w:rsidRPr="00B960C7" w:rsidSect="00F01DB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3F313B" w14:textId="77777777" w:rsidR="00A13348" w:rsidRDefault="00A13348" w:rsidP="00E130B2">
      <w:r>
        <w:separator/>
      </w:r>
    </w:p>
  </w:endnote>
  <w:endnote w:type="continuationSeparator" w:id="0">
    <w:p w14:paraId="3A6799F7" w14:textId="77777777" w:rsidR="00A13348" w:rsidRDefault="00A13348" w:rsidP="00E1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5C75B" w14:textId="77777777" w:rsidR="00E130B2" w:rsidRDefault="00E130B2" w:rsidP="00DD7B5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D62454" w14:textId="77777777" w:rsidR="00E130B2" w:rsidRDefault="00E130B2" w:rsidP="00E130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A5B49" w14:textId="77777777" w:rsidR="00E130B2" w:rsidRDefault="00E130B2" w:rsidP="00DD7B5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33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1E0128" w14:textId="206F5A0F" w:rsidR="00E130B2" w:rsidRDefault="00E130B2" w:rsidP="00E130B2">
    <w:pPr>
      <w:pStyle w:val="Footer"/>
      <w:ind w:right="360"/>
    </w:pPr>
    <w:r>
      <w:t>LeighHenderson.github.io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3404A" w14:textId="77777777" w:rsidR="00A13348" w:rsidRDefault="00A13348" w:rsidP="00E130B2">
      <w:r>
        <w:separator/>
      </w:r>
    </w:p>
  </w:footnote>
  <w:footnote w:type="continuationSeparator" w:id="0">
    <w:p w14:paraId="224C0B53" w14:textId="77777777" w:rsidR="00A13348" w:rsidRDefault="00A13348" w:rsidP="00E13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644F3"/>
    <w:multiLevelType w:val="hybridMultilevel"/>
    <w:tmpl w:val="B86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E74AB"/>
    <w:multiLevelType w:val="hybridMultilevel"/>
    <w:tmpl w:val="439E8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B43115"/>
    <w:multiLevelType w:val="hybridMultilevel"/>
    <w:tmpl w:val="56705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9010C"/>
    <w:multiLevelType w:val="hybridMultilevel"/>
    <w:tmpl w:val="4CF49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55A3F"/>
    <w:multiLevelType w:val="hybridMultilevel"/>
    <w:tmpl w:val="BABE7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DC5CF3"/>
    <w:multiLevelType w:val="hybridMultilevel"/>
    <w:tmpl w:val="62003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0D5A34"/>
    <w:multiLevelType w:val="hybridMultilevel"/>
    <w:tmpl w:val="A4D88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F410A"/>
    <w:multiLevelType w:val="hybridMultilevel"/>
    <w:tmpl w:val="A0EA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37"/>
    <w:rsid w:val="00080286"/>
    <w:rsid w:val="00317EC0"/>
    <w:rsid w:val="0033376A"/>
    <w:rsid w:val="0033380B"/>
    <w:rsid w:val="004359F5"/>
    <w:rsid w:val="00471A37"/>
    <w:rsid w:val="0065502C"/>
    <w:rsid w:val="00664CC6"/>
    <w:rsid w:val="007044AE"/>
    <w:rsid w:val="00796C78"/>
    <w:rsid w:val="008A74BA"/>
    <w:rsid w:val="00953ABA"/>
    <w:rsid w:val="00A13348"/>
    <w:rsid w:val="00A95731"/>
    <w:rsid w:val="00B01FD7"/>
    <w:rsid w:val="00B960C7"/>
    <w:rsid w:val="00E11706"/>
    <w:rsid w:val="00E130B2"/>
    <w:rsid w:val="00F01DBB"/>
    <w:rsid w:val="00F627E4"/>
    <w:rsid w:val="00F8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51112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A3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A3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71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2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64C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B2"/>
  </w:style>
  <w:style w:type="paragraph" w:styleId="Footer">
    <w:name w:val="footer"/>
    <w:basedOn w:val="Normal"/>
    <w:link w:val="FooterChar"/>
    <w:uiPriority w:val="99"/>
    <w:unhideWhenUsed/>
    <w:rsid w:val="00E1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B2"/>
  </w:style>
  <w:style w:type="character" w:styleId="PageNumber">
    <w:name w:val="page number"/>
    <w:basedOn w:val="DefaultParagraphFont"/>
    <w:uiPriority w:val="99"/>
    <w:semiHidden/>
    <w:unhideWhenUsed/>
    <w:rsid w:val="00E13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556</Words>
  <Characters>3173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</dc:creator>
  <cp:keywords/>
  <dc:description/>
  <cp:lastModifiedBy>Microsoft Office User</cp:lastModifiedBy>
  <cp:revision>3</cp:revision>
  <cp:lastPrinted>2016-11-18T18:15:00Z</cp:lastPrinted>
  <dcterms:created xsi:type="dcterms:W3CDTF">2016-11-18T18:15:00Z</dcterms:created>
  <dcterms:modified xsi:type="dcterms:W3CDTF">2016-11-18T18:29:00Z</dcterms:modified>
</cp:coreProperties>
</file>