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52BE217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6093BFC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3CC070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38509E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0CC1323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5BD2AFC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2A92DD0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2DFD92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KS_YYJB</w:t>
            </w:r>
          </w:p>
        </w:tc>
        <w:tc>
          <w:tcPr>
            <w:tcW w:w="1440" w:type="dxa"/>
          </w:tcPr>
          <w:p w14:paraId="354970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7500F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508A8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2DE6F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语言级别</w:t>
            </w:r>
          </w:p>
        </w:tc>
      </w:tr>
      <w:tr w14:paraId="4F98601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A75E8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KS_XH</w:t>
            </w:r>
          </w:p>
        </w:tc>
        <w:tc>
          <w:tcPr>
            <w:tcW w:w="1440" w:type="dxa"/>
          </w:tcPr>
          <w:p w14:paraId="7B0ABBD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07559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C394B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554DB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学号</w:t>
            </w:r>
          </w:p>
        </w:tc>
      </w:tr>
      <w:tr w14:paraId="71EA10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F0A5AC">
            <w:pPr>
              <w:spacing w:after="0" w:line="240" w:lineRule="auto"/>
            </w:pPr>
            <w:bookmarkStart w:id="0" w:name="_GoBack"/>
            <w:bookmarkEnd w:id="0"/>
            <w:r>
              <w:rPr>
                <w:rFonts w:ascii="宋体" w:hAnsi="宋体" w:eastAsia="宋体"/>
                <w:b/>
                <w:sz w:val="18"/>
              </w:rPr>
              <w:t>KS_CJ</w:t>
            </w:r>
          </w:p>
        </w:tc>
        <w:tc>
          <w:tcPr>
            <w:tcW w:w="1440" w:type="dxa"/>
          </w:tcPr>
          <w:p w14:paraId="1074836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462910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F19A2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29EC2D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成绩</w:t>
            </w:r>
          </w:p>
        </w:tc>
      </w:tr>
    </w:tbl>
    <w:p w14:paraId="65FA30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C3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2026-02-01T08:51:18Z</dcterms:created>
  <dc:creator>cari</dc:creator>
  <cp:lastModifiedBy>职芮铭</cp:lastModifiedBy>
  <dcterms:modified xsi:type="dcterms:W3CDTF">2026-02-01T08:54:58Z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eyJoZGlkIjoiNWZlZTM3NmIxYTlkYmM4YzM3MmMwN2NmNGQwMzQ3ZjMiLCJ1c2VySWQiOiIxNjU2MjIyMjE1In0=</vt:lpwstr>
  </property>
  <property fmtid="{D5CDD505-2E9C-101B-9397-08002B2CF9AE}" pid="4" name="ICV">
    <vt:lpwstr>F68559A87A104AE3BE895964D539B1A2_12</vt:lpwstr>
  </property>
</Properties>
</file>