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</w:tblGrid>
      <w:tr w14:paraId="79C85DFA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shd w:val="clear" w:color="auto" w:fill="95B3D7"/>
          </w:tcPr>
          <w:p w14:paraId="424259B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参数名</w:t>
            </w:r>
          </w:p>
        </w:tc>
        <w:tc>
          <w:tcPr>
            <w:tcW w:w="1440" w:type="dxa"/>
            <w:shd w:val="clear" w:color="auto" w:fill="95B3D7"/>
          </w:tcPr>
          <w:p w14:paraId="64B5DEB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w="1440" w:type="dxa"/>
            <w:shd w:val="clear" w:color="auto" w:fill="95B3D7"/>
          </w:tcPr>
          <w:p w14:paraId="46B12D6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w="1440" w:type="dxa"/>
            <w:shd w:val="clear" w:color="auto" w:fill="95B3D7"/>
          </w:tcPr>
          <w:p w14:paraId="3FB87D6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模糊查询</w:t>
            </w:r>
          </w:p>
        </w:tc>
        <w:tc>
          <w:tcPr>
            <w:tcW w:w="1440" w:type="dxa"/>
            <w:shd w:val="clear" w:color="auto" w:fill="95B3D7"/>
          </w:tcPr>
          <w:p w14:paraId="2A48AFA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描述</w:t>
            </w:r>
          </w:p>
        </w:tc>
      </w:tr>
      <w:tr w14:paraId="63973A7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9CB3E5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KCH</w:t>
            </w:r>
          </w:p>
        </w:tc>
        <w:tc>
          <w:tcPr>
            <w:tcW w:w="1440" w:type="dxa"/>
          </w:tcPr>
          <w:p w14:paraId="72344D3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43F18FA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4126996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0DFE432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课程号</w:t>
            </w:r>
          </w:p>
        </w:tc>
      </w:tr>
      <w:tr w14:paraId="05817B2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5F2818C">
            <w:pPr>
              <w:spacing w:after="0" w:line="240" w:lineRule="auto"/>
              <w:rPr>
                <w:highlight w:val="none"/>
              </w:rPr>
            </w:pPr>
            <w:r>
              <w:rPr>
                <w:rFonts w:ascii="宋体" w:hAnsi="宋体" w:eastAsia="宋体"/>
                <w:b/>
                <w:sz w:val="18"/>
                <w:highlight w:val="none"/>
              </w:rPr>
              <w:t>KCCCDM</w:t>
            </w:r>
          </w:p>
        </w:tc>
        <w:tc>
          <w:tcPr>
            <w:tcW w:w="1440" w:type="dxa"/>
          </w:tcPr>
          <w:p w14:paraId="5D588FBC">
            <w:pPr>
              <w:spacing w:after="0" w:line="240" w:lineRule="auto"/>
              <w:rPr>
                <w:highlight w:val="none"/>
              </w:rPr>
            </w:pPr>
            <w:r>
              <w:rPr>
                <w:rFonts w:ascii="宋体" w:hAnsi="宋体" w:eastAsia="宋体"/>
                <w:b/>
                <w:sz w:val="18"/>
                <w:highlight w:val="none"/>
              </w:rPr>
              <w:t>string</w:t>
            </w:r>
          </w:p>
        </w:tc>
        <w:tc>
          <w:tcPr>
            <w:tcW w:w="1440" w:type="dxa"/>
          </w:tcPr>
          <w:p w14:paraId="71E5AFEC">
            <w:pPr>
              <w:spacing w:after="0" w:line="240" w:lineRule="auto"/>
              <w:rPr>
                <w:highlight w:val="none"/>
              </w:rPr>
            </w:pPr>
            <w:r>
              <w:rPr>
                <w:rFonts w:ascii="宋体" w:hAnsi="宋体" w:eastAsia="宋体"/>
                <w:b/>
                <w:sz w:val="18"/>
                <w:highlight w:val="none"/>
              </w:rPr>
              <w:t>否</w:t>
            </w:r>
          </w:p>
        </w:tc>
        <w:tc>
          <w:tcPr>
            <w:tcW w:w="1440" w:type="dxa"/>
          </w:tcPr>
          <w:p w14:paraId="13E23FF9">
            <w:pPr>
              <w:spacing w:after="0" w:line="240" w:lineRule="auto"/>
              <w:rPr>
                <w:highlight w:val="none"/>
              </w:rPr>
            </w:pPr>
            <w:r>
              <w:rPr>
                <w:rFonts w:ascii="宋体" w:hAnsi="宋体" w:eastAsia="宋体"/>
                <w:b/>
                <w:sz w:val="18"/>
                <w:highlight w:val="none"/>
              </w:rPr>
              <w:t>否</w:t>
            </w:r>
          </w:p>
        </w:tc>
        <w:tc>
          <w:tcPr>
            <w:tcW w:w="1440" w:type="dxa"/>
          </w:tcPr>
          <w:p w14:paraId="7602B387">
            <w:pPr>
              <w:spacing w:after="0" w:line="240" w:lineRule="auto"/>
              <w:rPr>
                <w:highlight w:val="none"/>
              </w:rPr>
            </w:pPr>
            <w:r>
              <w:rPr>
                <w:rFonts w:ascii="宋体" w:hAnsi="宋体" w:eastAsia="宋体"/>
                <w:b/>
                <w:sz w:val="18"/>
                <w:highlight w:val="none"/>
              </w:rPr>
              <w:t>课程层次</w:t>
            </w:r>
          </w:p>
        </w:tc>
      </w:tr>
      <w:tr w14:paraId="654727B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168590E">
            <w:pPr>
              <w:spacing w:after="0" w:line="240" w:lineRule="auto"/>
              <w:rPr>
                <w:highlight w:val="none"/>
              </w:rPr>
            </w:pPr>
            <w:r>
              <w:rPr>
                <w:rFonts w:ascii="宋体" w:hAnsi="宋体" w:eastAsia="宋体"/>
                <w:b/>
                <w:sz w:val="18"/>
                <w:highlight w:val="none"/>
              </w:rPr>
              <w:t>KCFLDM</w:t>
            </w:r>
          </w:p>
        </w:tc>
        <w:tc>
          <w:tcPr>
            <w:tcW w:w="1440" w:type="dxa"/>
          </w:tcPr>
          <w:p w14:paraId="30DE7BC5">
            <w:pPr>
              <w:spacing w:after="0" w:line="240" w:lineRule="auto"/>
              <w:rPr>
                <w:highlight w:val="none"/>
              </w:rPr>
            </w:pPr>
            <w:r>
              <w:rPr>
                <w:rFonts w:ascii="宋体" w:hAnsi="宋体" w:eastAsia="宋体"/>
                <w:b/>
                <w:sz w:val="18"/>
                <w:highlight w:val="none"/>
              </w:rPr>
              <w:t>string</w:t>
            </w:r>
          </w:p>
        </w:tc>
        <w:tc>
          <w:tcPr>
            <w:tcW w:w="1440" w:type="dxa"/>
          </w:tcPr>
          <w:p w14:paraId="5AF9FB87">
            <w:pPr>
              <w:spacing w:after="0" w:line="240" w:lineRule="auto"/>
              <w:rPr>
                <w:highlight w:val="none"/>
              </w:rPr>
            </w:pPr>
            <w:r>
              <w:rPr>
                <w:rFonts w:ascii="宋体" w:hAnsi="宋体" w:eastAsia="宋体"/>
                <w:b/>
                <w:sz w:val="18"/>
                <w:highlight w:val="none"/>
              </w:rPr>
              <w:t>否</w:t>
            </w:r>
          </w:p>
        </w:tc>
        <w:tc>
          <w:tcPr>
            <w:tcW w:w="1440" w:type="dxa"/>
          </w:tcPr>
          <w:p w14:paraId="565D28FC">
            <w:pPr>
              <w:spacing w:after="0" w:line="240" w:lineRule="auto"/>
              <w:rPr>
                <w:highlight w:val="none"/>
              </w:rPr>
            </w:pPr>
            <w:r>
              <w:rPr>
                <w:rFonts w:ascii="宋体" w:hAnsi="宋体" w:eastAsia="宋体"/>
                <w:b/>
                <w:sz w:val="18"/>
                <w:highlight w:val="none"/>
              </w:rPr>
              <w:t>否</w:t>
            </w:r>
          </w:p>
        </w:tc>
        <w:tc>
          <w:tcPr>
            <w:tcW w:w="1440" w:type="dxa"/>
          </w:tcPr>
          <w:p w14:paraId="22246756">
            <w:pPr>
              <w:spacing w:after="0" w:line="240" w:lineRule="auto"/>
              <w:rPr>
                <w:highlight w:val="none"/>
              </w:rPr>
            </w:pPr>
            <w:r>
              <w:rPr>
                <w:rFonts w:ascii="宋体" w:hAnsi="宋体" w:eastAsia="宋体"/>
                <w:b/>
                <w:sz w:val="18"/>
                <w:highlight w:val="none"/>
              </w:rPr>
              <w:t>课程分类</w:t>
            </w:r>
          </w:p>
        </w:tc>
      </w:tr>
      <w:tr w14:paraId="0DAAF27E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FEF1FE8">
            <w:pPr>
              <w:spacing w:after="0" w:line="240" w:lineRule="auto"/>
              <w:rPr>
                <w:highlight w:val="none"/>
              </w:rPr>
            </w:pPr>
            <w:r>
              <w:rPr>
                <w:rFonts w:ascii="宋体" w:hAnsi="宋体" w:eastAsia="宋体"/>
                <w:b/>
                <w:sz w:val="18"/>
                <w:highlight w:val="none"/>
              </w:rPr>
              <w:t>JXFSDM</w:t>
            </w:r>
          </w:p>
        </w:tc>
        <w:tc>
          <w:tcPr>
            <w:tcW w:w="1440" w:type="dxa"/>
          </w:tcPr>
          <w:p w14:paraId="514E9252">
            <w:pPr>
              <w:spacing w:after="0" w:line="240" w:lineRule="auto"/>
              <w:rPr>
                <w:highlight w:val="none"/>
              </w:rPr>
            </w:pPr>
            <w:r>
              <w:rPr>
                <w:rFonts w:ascii="宋体" w:hAnsi="宋体" w:eastAsia="宋体"/>
                <w:b/>
                <w:sz w:val="18"/>
                <w:highlight w:val="none"/>
              </w:rPr>
              <w:t>string</w:t>
            </w:r>
          </w:p>
        </w:tc>
        <w:tc>
          <w:tcPr>
            <w:tcW w:w="1440" w:type="dxa"/>
          </w:tcPr>
          <w:p w14:paraId="6DA45904">
            <w:pPr>
              <w:spacing w:after="0" w:line="240" w:lineRule="auto"/>
              <w:rPr>
                <w:highlight w:val="none"/>
              </w:rPr>
            </w:pPr>
            <w:r>
              <w:rPr>
                <w:rFonts w:ascii="宋体" w:hAnsi="宋体" w:eastAsia="宋体"/>
                <w:b/>
                <w:sz w:val="18"/>
                <w:highlight w:val="none"/>
              </w:rPr>
              <w:t>否</w:t>
            </w:r>
          </w:p>
        </w:tc>
        <w:tc>
          <w:tcPr>
            <w:tcW w:w="1440" w:type="dxa"/>
          </w:tcPr>
          <w:p w14:paraId="03F46F11">
            <w:pPr>
              <w:spacing w:after="0" w:line="240" w:lineRule="auto"/>
              <w:rPr>
                <w:highlight w:val="none"/>
              </w:rPr>
            </w:pPr>
            <w:r>
              <w:rPr>
                <w:rFonts w:ascii="宋体" w:hAnsi="宋体" w:eastAsia="宋体"/>
                <w:b/>
                <w:sz w:val="18"/>
                <w:highlight w:val="none"/>
              </w:rPr>
              <w:t>否</w:t>
            </w:r>
          </w:p>
        </w:tc>
        <w:tc>
          <w:tcPr>
            <w:tcW w:w="1440" w:type="dxa"/>
          </w:tcPr>
          <w:p w14:paraId="389E0CB4">
            <w:pPr>
              <w:spacing w:after="0" w:line="240" w:lineRule="auto"/>
              <w:rPr>
                <w:highlight w:val="none"/>
              </w:rPr>
            </w:pPr>
            <w:r>
              <w:rPr>
                <w:rFonts w:ascii="宋体" w:hAnsi="宋体" w:eastAsia="宋体"/>
                <w:b/>
                <w:sz w:val="18"/>
                <w:highlight w:val="none"/>
              </w:rPr>
              <w:t>教学方式</w:t>
            </w:r>
          </w:p>
        </w:tc>
      </w:tr>
      <w:tr w14:paraId="7BBCC84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B21F8E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SKYZDM</w:t>
            </w:r>
          </w:p>
        </w:tc>
        <w:tc>
          <w:tcPr>
            <w:tcW w:w="1440" w:type="dxa"/>
          </w:tcPr>
          <w:p w14:paraId="33BDB40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65BD9FD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73D1C1E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59BDCBA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授课语种</w:t>
            </w:r>
          </w:p>
        </w:tc>
      </w:tr>
      <w:tr w14:paraId="4100731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CD2CB1D">
            <w:pPr>
              <w:spacing w:after="0" w:line="240" w:lineRule="auto"/>
              <w:rPr>
                <w:highlight w:val="none"/>
              </w:rPr>
            </w:pPr>
            <w:r>
              <w:rPr>
                <w:rFonts w:ascii="宋体" w:hAnsi="宋体" w:eastAsia="宋体"/>
                <w:b/>
                <w:sz w:val="18"/>
                <w:highlight w:val="none"/>
              </w:rPr>
              <w:t>KCZTDM</w:t>
            </w:r>
          </w:p>
        </w:tc>
        <w:tc>
          <w:tcPr>
            <w:tcW w:w="1440" w:type="dxa"/>
          </w:tcPr>
          <w:p w14:paraId="3CC7BEAC">
            <w:pPr>
              <w:spacing w:after="0" w:line="240" w:lineRule="auto"/>
              <w:rPr>
                <w:highlight w:val="none"/>
              </w:rPr>
            </w:pPr>
            <w:r>
              <w:rPr>
                <w:rFonts w:ascii="宋体" w:hAnsi="宋体" w:eastAsia="宋体"/>
                <w:b/>
                <w:sz w:val="18"/>
                <w:highlight w:val="none"/>
              </w:rPr>
              <w:t>string</w:t>
            </w:r>
          </w:p>
        </w:tc>
        <w:tc>
          <w:tcPr>
            <w:tcW w:w="1440" w:type="dxa"/>
          </w:tcPr>
          <w:p w14:paraId="526D72F1">
            <w:pPr>
              <w:spacing w:after="0" w:line="240" w:lineRule="auto"/>
              <w:rPr>
                <w:highlight w:val="none"/>
              </w:rPr>
            </w:pPr>
            <w:r>
              <w:rPr>
                <w:rFonts w:ascii="宋体" w:hAnsi="宋体" w:eastAsia="宋体"/>
                <w:b/>
                <w:sz w:val="18"/>
                <w:highlight w:val="none"/>
              </w:rPr>
              <w:t>否</w:t>
            </w:r>
          </w:p>
        </w:tc>
        <w:tc>
          <w:tcPr>
            <w:tcW w:w="1440" w:type="dxa"/>
          </w:tcPr>
          <w:p w14:paraId="04F44205">
            <w:pPr>
              <w:spacing w:after="0" w:line="240" w:lineRule="auto"/>
              <w:rPr>
                <w:highlight w:val="none"/>
              </w:rPr>
            </w:pPr>
            <w:r>
              <w:rPr>
                <w:rFonts w:ascii="宋体" w:hAnsi="宋体" w:eastAsia="宋体"/>
                <w:b/>
                <w:sz w:val="18"/>
                <w:highlight w:val="none"/>
              </w:rPr>
              <w:t>否</w:t>
            </w:r>
          </w:p>
        </w:tc>
        <w:tc>
          <w:tcPr>
            <w:tcW w:w="1440" w:type="dxa"/>
          </w:tcPr>
          <w:p w14:paraId="2EDD5F29">
            <w:pPr>
              <w:spacing w:after="0" w:line="240" w:lineRule="auto"/>
              <w:rPr>
                <w:highlight w:val="none"/>
              </w:rPr>
            </w:pPr>
            <w:r>
              <w:rPr>
                <w:rFonts w:ascii="宋体" w:hAnsi="宋体" w:eastAsia="宋体"/>
                <w:b/>
                <w:sz w:val="18"/>
                <w:highlight w:val="none"/>
              </w:rPr>
              <w:t>课程状态</w:t>
            </w:r>
          </w:p>
        </w:tc>
      </w:tr>
      <w:tr w14:paraId="36D21FF0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882CDF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KCM</w:t>
            </w:r>
          </w:p>
        </w:tc>
        <w:tc>
          <w:tcPr>
            <w:tcW w:w="1440" w:type="dxa"/>
          </w:tcPr>
          <w:p w14:paraId="357D96E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76EEA83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2CA0EFA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1A0831A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课程名</w:t>
            </w:r>
          </w:p>
        </w:tc>
      </w:tr>
      <w:tr w14:paraId="545A682C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F6880E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YWKCM</w:t>
            </w:r>
          </w:p>
        </w:tc>
        <w:tc>
          <w:tcPr>
            <w:tcW w:w="1440" w:type="dxa"/>
          </w:tcPr>
          <w:p w14:paraId="38F0814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637A51A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5406877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6F521ED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英文课程名</w:t>
            </w:r>
          </w:p>
        </w:tc>
      </w:tr>
      <w:tr w14:paraId="2F222B4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FAE685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JXMD</w:t>
            </w:r>
          </w:p>
        </w:tc>
        <w:tc>
          <w:tcPr>
            <w:tcW w:w="1440" w:type="dxa"/>
          </w:tcPr>
          <w:p w14:paraId="584B36C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7BB53AA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772FDF7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0FEA04D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教学目的</w:t>
            </w:r>
          </w:p>
        </w:tc>
      </w:tr>
      <w:tr w14:paraId="51B1FED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26E185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XS</w:t>
            </w:r>
          </w:p>
        </w:tc>
        <w:tc>
          <w:tcPr>
            <w:tcW w:w="1440" w:type="dxa"/>
          </w:tcPr>
          <w:p w14:paraId="65B62B0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1FF6CC0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73647E7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6D164BC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学时</w:t>
            </w:r>
          </w:p>
        </w:tc>
      </w:tr>
      <w:tr w14:paraId="1649BAE3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D5941F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XF</w:t>
            </w:r>
          </w:p>
        </w:tc>
        <w:tc>
          <w:tcPr>
            <w:tcW w:w="1440" w:type="dxa"/>
          </w:tcPr>
          <w:p w14:paraId="15E0C6B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242AC9D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6CF2794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42F9C3B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学分</w:t>
            </w:r>
          </w:p>
        </w:tc>
      </w:tr>
      <w:tr w14:paraId="48AE1483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C615EE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KNZXS</w:t>
            </w:r>
          </w:p>
        </w:tc>
        <w:tc>
          <w:tcPr>
            <w:tcW w:w="1440" w:type="dxa"/>
          </w:tcPr>
          <w:p w14:paraId="20EBC38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43B7B7B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4830972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453E349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课内周学时</w:t>
            </w:r>
          </w:p>
        </w:tc>
      </w:tr>
      <w:tr w14:paraId="0F62717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256175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KTJSXS</w:t>
            </w:r>
          </w:p>
        </w:tc>
        <w:tc>
          <w:tcPr>
            <w:tcW w:w="1440" w:type="dxa"/>
          </w:tcPr>
          <w:p w14:paraId="55C73A6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6C517CB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5AC3E18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55EC921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课堂讲授学时</w:t>
            </w:r>
          </w:p>
        </w:tc>
      </w:tr>
      <w:tr w14:paraId="028E19D0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1D0FC0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SYXS</w:t>
            </w:r>
          </w:p>
        </w:tc>
        <w:tc>
          <w:tcPr>
            <w:tcW w:w="1440" w:type="dxa"/>
          </w:tcPr>
          <w:p w14:paraId="230DE4B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312BFB3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7EB6626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14A5974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实验学时</w:t>
            </w:r>
          </w:p>
        </w:tc>
      </w:tr>
      <w:tr w14:paraId="65430E5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53D691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SJIXS</w:t>
            </w:r>
          </w:p>
        </w:tc>
        <w:tc>
          <w:tcPr>
            <w:tcW w:w="1440" w:type="dxa"/>
          </w:tcPr>
          <w:p w14:paraId="4788BDA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02564FD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6563815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3177E26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设计学时</w:t>
            </w:r>
          </w:p>
        </w:tc>
      </w:tr>
      <w:tr w14:paraId="4D7C3E8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DAD01A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SJXS</w:t>
            </w:r>
          </w:p>
        </w:tc>
        <w:tc>
          <w:tcPr>
            <w:tcW w:w="1440" w:type="dxa"/>
          </w:tcPr>
          <w:p w14:paraId="6071902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0E5E557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43D7101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6EFC8D0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上机学时</w:t>
            </w:r>
          </w:p>
        </w:tc>
      </w:tr>
      <w:tr w14:paraId="6C566DE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513800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TLXS</w:t>
            </w:r>
          </w:p>
        </w:tc>
        <w:tc>
          <w:tcPr>
            <w:tcW w:w="1440" w:type="dxa"/>
          </w:tcPr>
          <w:p w14:paraId="11EFA68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7250454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5CF058F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2DADF39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讨论学时</w:t>
            </w:r>
          </w:p>
        </w:tc>
      </w:tr>
      <w:tr w14:paraId="76D7064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256449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QTXS1</w:t>
            </w:r>
          </w:p>
        </w:tc>
        <w:tc>
          <w:tcPr>
            <w:tcW w:w="1440" w:type="dxa"/>
          </w:tcPr>
          <w:p w14:paraId="1E975F8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25518CE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6BABE7B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52BB854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其他学时1</w:t>
            </w:r>
          </w:p>
        </w:tc>
      </w:tr>
      <w:tr w14:paraId="15A7434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37F3EF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QTXS2</w:t>
            </w:r>
          </w:p>
        </w:tc>
        <w:tc>
          <w:tcPr>
            <w:tcW w:w="1440" w:type="dxa"/>
          </w:tcPr>
          <w:p w14:paraId="0BFFC64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5E7EB0A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70A39F4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3167C94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其他学时2</w:t>
            </w:r>
          </w:p>
        </w:tc>
      </w:tr>
      <w:tr w14:paraId="4EDED01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2AE378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QTXS3</w:t>
            </w:r>
          </w:p>
        </w:tc>
        <w:tc>
          <w:tcPr>
            <w:tcW w:w="1440" w:type="dxa"/>
          </w:tcPr>
          <w:p w14:paraId="7DD529B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0ED2428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084F7A2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563C980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其他学时3</w:t>
            </w:r>
          </w:p>
        </w:tc>
      </w:tr>
      <w:tr w14:paraId="784B4113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879466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JZSJZ</w:t>
            </w:r>
          </w:p>
        </w:tc>
        <w:tc>
          <w:tcPr>
            <w:tcW w:w="1440" w:type="dxa"/>
          </w:tcPr>
          <w:p w14:paraId="4F74292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5774BEC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2167C25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5617A3D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集中实践周</w:t>
            </w:r>
          </w:p>
        </w:tc>
      </w:tr>
      <w:tr w14:paraId="6252A99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E763C6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KCSJXS</w:t>
            </w:r>
          </w:p>
        </w:tc>
        <w:tc>
          <w:tcPr>
            <w:tcW w:w="1440" w:type="dxa"/>
          </w:tcPr>
          <w:p w14:paraId="0F6A0EE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5EF0436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7D1942A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0F02C63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课程实践学时</w:t>
            </w:r>
          </w:p>
        </w:tc>
      </w:tr>
      <w:tr w14:paraId="67843BC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1A35D13">
            <w:pPr>
              <w:spacing w:after="0" w:line="240" w:lineRule="auto"/>
              <w:rPr>
                <w:highlight w:val="none"/>
              </w:rPr>
            </w:pPr>
            <w:r>
              <w:rPr>
                <w:rFonts w:ascii="宋体" w:hAnsi="宋体" w:eastAsia="宋体"/>
                <w:b/>
                <w:sz w:val="18"/>
                <w:highlight w:val="none"/>
              </w:rPr>
              <w:t>KSLXDM</w:t>
            </w:r>
          </w:p>
        </w:tc>
        <w:tc>
          <w:tcPr>
            <w:tcW w:w="1440" w:type="dxa"/>
          </w:tcPr>
          <w:p w14:paraId="7D9D47E0">
            <w:pPr>
              <w:spacing w:after="0" w:line="240" w:lineRule="auto"/>
              <w:rPr>
                <w:highlight w:val="none"/>
              </w:rPr>
            </w:pPr>
            <w:r>
              <w:rPr>
                <w:rFonts w:ascii="宋体" w:hAnsi="宋体" w:eastAsia="宋体"/>
                <w:b/>
                <w:sz w:val="18"/>
                <w:highlight w:val="none"/>
              </w:rPr>
              <w:t>string</w:t>
            </w:r>
          </w:p>
        </w:tc>
        <w:tc>
          <w:tcPr>
            <w:tcW w:w="1440" w:type="dxa"/>
          </w:tcPr>
          <w:p w14:paraId="358C9F46">
            <w:pPr>
              <w:spacing w:after="0" w:line="240" w:lineRule="auto"/>
              <w:rPr>
                <w:highlight w:val="none"/>
              </w:rPr>
            </w:pPr>
            <w:r>
              <w:rPr>
                <w:rFonts w:ascii="宋体" w:hAnsi="宋体" w:eastAsia="宋体"/>
                <w:b/>
                <w:sz w:val="18"/>
                <w:highlight w:val="none"/>
              </w:rPr>
              <w:t>否</w:t>
            </w:r>
          </w:p>
        </w:tc>
        <w:tc>
          <w:tcPr>
            <w:tcW w:w="1440" w:type="dxa"/>
          </w:tcPr>
          <w:p w14:paraId="03BB1B07">
            <w:pPr>
              <w:spacing w:after="0" w:line="240" w:lineRule="auto"/>
              <w:rPr>
                <w:highlight w:val="none"/>
              </w:rPr>
            </w:pPr>
            <w:r>
              <w:rPr>
                <w:rFonts w:ascii="宋体" w:hAnsi="宋体" w:eastAsia="宋体"/>
                <w:b/>
                <w:sz w:val="18"/>
                <w:highlight w:val="none"/>
              </w:rPr>
              <w:t>否</w:t>
            </w:r>
          </w:p>
        </w:tc>
        <w:tc>
          <w:tcPr>
            <w:tcW w:w="1440" w:type="dxa"/>
          </w:tcPr>
          <w:p w14:paraId="799B2571">
            <w:pPr>
              <w:spacing w:after="0" w:line="240" w:lineRule="auto"/>
              <w:rPr>
                <w:highlight w:val="none"/>
              </w:rPr>
            </w:pPr>
            <w:r>
              <w:rPr>
                <w:rFonts w:ascii="宋体" w:hAnsi="宋体" w:eastAsia="宋体"/>
                <w:b/>
                <w:sz w:val="18"/>
                <w:highlight w:val="none"/>
              </w:rPr>
              <w:t>考试类型</w:t>
            </w:r>
          </w:p>
        </w:tc>
      </w:tr>
      <w:tr w14:paraId="0147B5E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C06A10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ZWJC</w:t>
            </w:r>
          </w:p>
        </w:tc>
        <w:tc>
          <w:tcPr>
            <w:tcW w:w="1440" w:type="dxa"/>
          </w:tcPr>
          <w:p w14:paraId="74E9E74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01EE166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31E46E0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5279476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中文教材</w:t>
            </w:r>
          </w:p>
        </w:tc>
      </w:tr>
      <w:tr w14:paraId="21687CAA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500DFC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ZWCKS</w:t>
            </w:r>
          </w:p>
        </w:tc>
        <w:tc>
          <w:tcPr>
            <w:tcW w:w="1440" w:type="dxa"/>
          </w:tcPr>
          <w:p w14:paraId="5A0A476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06CCD3F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3AEAE29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12E5A1C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中文参考书</w:t>
            </w:r>
          </w:p>
        </w:tc>
      </w:tr>
      <w:tr w14:paraId="5F8C88A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F88AD4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WWJC</w:t>
            </w:r>
          </w:p>
        </w:tc>
        <w:tc>
          <w:tcPr>
            <w:tcW w:w="1440" w:type="dxa"/>
          </w:tcPr>
          <w:p w14:paraId="3AFF583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43C36ED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512983C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7D97776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外文教材</w:t>
            </w:r>
          </w:p>
        </w:tc>
      </w:tr>
      <w:tr w14:paraId="6151F213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DE4177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WWCKS</w:t>
            </w:r>
          </w:p>
        </w:tc>
        <w:tc>
          <w:tcPr>
            <w:tcW w:w="1440" w:type="dxa"/>
          </w:tcPr>
          <w:p w14:paraId="5CB6B8F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63DE604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7843A7D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1C0C8B4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外文参考书</w:t>
            </w:r>
          </w:p>
        </w:tc>
      </w:tr>
      <w:tr w14:paraId="16B2459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6FB6F0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SYYX</w:t>
            </w:r>
          </w:p>
        </w:tc>
        <w:tc>
          <w:tcPr>
            <w:tcW w:w="1440" w:type="dxa"/>
          </w:tcPr>
          <w:p w14:paraId="2641B77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0556DF1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5B041D6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19D25C5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适用院系或专业</w:t>
            </w:r>
          </w:p>
        </w:tc>
      </w:tr>
      <w:tr w14:paraId="08C8818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9836A4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KCSM</w:t>
            </w:r>
          </w:p>
        </w:tc>
        <w:tc>
          <w:tcPr>
            <w:tcW w:w="1440" w:type="dxa"/>
          </w:tcPr>
          <w:p w14:paraId="3FB1B03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2593917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55E253E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607671A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课程说明</w:t>
            </w:r>
          </w:p>
        </w:tc>
      </w:tr>
      <w:tr w14:paraId="555FBC3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D22492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ZWNRJJ</w:t>
            </w:r>
          </w:p>
        </w:tc>
        <w:tc>
          <w:tcPr>
            <w:tcW w:w="1440" w:type="dxa"/>
          </w:tcPr>
          <w:p w14:paraId="4B45599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7DC2A7C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47201E1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394E0E1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中文内容简介</w:t>
            </w:r>
          </w:p>
        </w:tc>
      </w:tr>
      <w:tr w14:paraId="432E89B0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A892A4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YWNRJJ</w:t>
            </w:r>
          </w:p>
        </w:tc>
        <w:tc>
          <w:tcPr>
            <w:tcW w:w="1440" w:type="dxa"/>
          </w:tcPr>
          <w:p w14:paraId="2396D18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5579FBA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5C4DD94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1C7AEED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英文内容简介</w:t>
            </w:r>
          </w:p>
        </w:tc>
      </w:tr>
      <w:tr w14:paraId="53743C2D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C370F9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KSRQ</w:t>
            </w:r>
          </w:p>
        </w:tc>
        <w:tc>
          <w:tcPr>
            <w:tcW w:w="1440" w:type="dxa"/>
          </w:tcPr>
          <w:p w14:paraId="7947A91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340CA48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5580246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32C0F6F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开始日期</w:t>
            </w:r>
          </w:p>
        </w:tc>
      </w:tr>
      <w:tr w14:paraId="1D981CAA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E26192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YBZS</w:t>
            </w:r>
          </w:p>
        </w:tc>
        <w:tc>
          <w:tcPr>
            <w:tcW w:w="1440" w:type="dxa"/>
          </w:tcPr>
          <w:p w14:paraId="28507D1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1256221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739392B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1DF8963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预备知识</w:t>
            </w:r>
          </w:p>
        </w:tc>
      </w:tr>
      <w:tr w14:paraId="56DE5740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A47B63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CZSJ</w:t>
            </w:r>
          </w:p>
        </w:tc>
        <w:tc>
          <w:tcPr>
            <w:tcW w:w="1440" w:type="dxa"/>
          </w:tcPr>
          <w:p w14:paraId="63BB27A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5358A01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2280517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2EEA4E6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操作时间</w:t>
            </w:r>
          </w:p>
        </w:tc>
      </w:tr>
      <w:tr w14:paraId="4EE2405C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21A38F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BZ</w:t>
            </w:r>
          </w:p>
        </w:tc>
        <w:tc>
          <w:tcPr>
            <w:tcW w:w="1440" w:type="dxa"/>
          </w:tcPr>
          <w:p w14:paraId="2ADE65E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646418B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5001585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1FD3180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 w14:paraId="554102DE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A9532B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TKYY</w:t>
            </w:r>
          </w:p>
        </w:tc>
        <w:tc>
          <w:tcPr>
            <w:tcW w:w="1440" w:type="dxa"/>
          </w:tcPr>
          <w:p w14:paraId="179AEDC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553EB17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197CB8A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34FB794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停开原因</w:t>
            </w:r>
          </w:p>
        </w:tc>
      </w:tr>
      <w:tr w14:paraId="54F581E0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B9A772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HFYY</w:t>
            </w:r>
          </w:p>
        </w:tc>
        <w:tc>
          <w:tcPr>
            <w:tcW w:w="1440" w:type="dxa"/>
          </w:tcPr>
          <w:p w14:paraId="02ADCCE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0FEBD04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14C99D7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3CD854D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恢复原因</w:t>
            </w:r>
          </w:p>
        </w:tc>
      </w:tr>
      <w:tr w14:paraId="0BF808F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DC7806E">
            <w:pPr>
              <w:spacing w:after="0" w:line="240" w:lineRule="auto"/>
              <w:rPr>
                <w:highlight w:val="none"/>
              </w:rPr>
            </w:pPr>
            <w:r>
              <w:rPr>
                <w:rFonts w:ascii="宋体" w:hAnsi="宋体" w:eastAsia="宋体"/>
                <w:b/>
                <w:sz w:val="18"/>
                <w:highlight w:val="none"/>
              </w:rPr>
              <w:t>XGXKLBDM</w:t>
            </w:r>
          </w:p>
        </w:tc>
        <w:tc>
          <w:tcPr>
            <w:tcW w:w="1440" w:type="dxa"/>
          </w:tcPr>
          <w:p w14:paraId="06F6EEB1">
            <w:pPr>
              <w:spacing w:after="0" w:line="240" w:lineRule="auto"/>
              <w:rPr>
                <w:highlight w:val="none"/>
              </w:rPr>
            </w:pPr>
            <w:r>
              <w:rPr>
                <w:rFonts w:ascii="宋体" w:hAnsi="宋体" w:eastAsia="宋体"/>
                <w:b/>
                <w:sz w:val="18"/>
                <w:highlight w:val="none"/>
              </w:rPr>
              <w:t>string</w:t>
            </w:r>
          </w:p>
        </w:tc>
        <w:tc>
          <w:tcPr>
            <w:tcW w:w="1440" w:type="dxa"/>
          </w:tcPr>
          <w:p w14:paraId="42139A6F">
            <w:pPr>
              <w:spacing w:after="0" w:line="240" w:lineRule="auto"/>
              <w:rPr>
                <w:highlight w:val="none"/>
              </w:rPr>
            </w:pPr>
            <w:r>
              <w:rPr>
                <w:rFonts w:ascii="宋体" w:hAnsi="宋体" w:eastAsia="宋体"/>
                <w:b/>
                <w:sz w:val="18"/>
                <w:highlight w:val="none"/>
              </w:rPr>
              <w:t>否</w:t>
            </w:r>
          </w:p>
        </w:tc>
        <w:tc>
          <w:tcPr>
            <w:tcW w:w="1440" w:type="dxa"/>
          </w:tcPr>
          <w:p w14:paraId="3501E200">
            <w:pPr>
              <w:spacing w:after="0" w:line="240" w:lineRule="auto"/>
              <w:rPr>
                <w:highlight w:val="none"/>
              </w:rPr>
            </w:pPr>
            <w:r>
              <w:rPr>
                <w:rFonts w:ascii="宋体" w:hAnsi="宋体" w:eastAsia="宋体"/>
                <w:b/>
                <w:sz w:val="18"/>
                <w:highlight w:val="none"/>
              </w:rPr>
              <w:t>否</w:t>
            </w:r>
          </w:p>
        </w:tc>
        <w:tc>
          <w:tcPr>
            <w:tcW w:w="1440" w:type="dxa"/>
          </w:tcPr>
          <w:p w14:paraId="6F2EC11A">
            <w:pPr>
              <w:spacing w:after="0" w:line="240" w:lineRule="auto"/>
              <w:rPr>
                <w:highlight w:val="none"/>
              </w:rPr>
            </w:pPr>
            <w:r>
              <w:rPr>
                <w:rFonts w:ascii="宋体" w:hAnsi="宋体" w:eastAsia="宋体"/>
                <w:b/>
                <w:sz w:val="18"/>
                <w:highlight w:val="none"/>
              </w:rPr>
              <w:t>校公选课类别</w:t>
            </w:r>
          </w:p>
        </w:tc>
      </w:tr>
      <w:tr w14:paraId="5A51D41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C3A9E1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XXKDM</w:t>
            </w:r>
          </w:p>
        </w:tc>
        <w:tc>
          <w:tcPr>
            <w:tcW w:w="1440" w:type="dxa"/>
          </w:tcPr>
          <w:p w14:paraId="76C2AC1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47A01F8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66C21BC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088A4B0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先修课代码</w:t>
            </w:r>
          </w:p>
        </w:tc>
      </w:tr>
      <w:tr w14:paraId="6388CA0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7B7E76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XXKMC</w:t>
            </w:r>
          </w:p>
        </w:tc>
        <w:tc>
          <w:tcPr>
            <w:tcW w:w="1440" w:type="dxa"/>
          </w:tcPr>
          <w:p w14:paraId="4FA9A55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3B63846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337DE75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6FAA11C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先修课名称</w:t>
            </w:r>
          </w:p>
        </w:tc>
      </w:tr>
      <w:tr w14:paraId="46E81F2D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0EE2DF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KSXQ</w:t>
            </w:r>
          </w:p>
        </w:tc>
        <w:tc>
          <w:tcPr>
            <w:tcW w:w="1440" w:type="dxa"/>
          </w:tcPr>
          <w:p w14:paraId="42929D8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36B666B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4334C79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54368A3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开课学期</w:t>
            </w:r>
          </w:p>
        </w:tc>
      </w:tr>
      <w:tr w14:paraId="79246DED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17920FC">
            <w:pPr>
              <w:spacing w:after="0" w:line="240" w:lineRule="auto"/>
              <w:rPr>
                <w:highlight w:val="none"/>
              </w:rPr>
            </w:pPr>
            <w:r>
              <w:rPr>
                <w:rFonts w:ascii="宋体" w:hAnsi="宋体" w:eastAsia="宋体"/>
                <w:b/>
                <w:sz w:val="18"/>
                <w:highlight w:val="none"/>
              </w:rPr>
              <w:t>SFXGXK</w:t>
            </w:r>
          </w:p>
        </w:tc>
        <w:tc>
          <w:tcPr>
            <w:tcW w:w="1440" w:type="dxa"/>
          </w:tcPr>
          <w:p w14:paraId="7B471F04">
            <w:pPr>
              <w:spacing w:after="0" w:line="240" w:lineRule="auto"/>
              <w:rPr>
                <w:highlight w:val="none"/>
              </w:rPr>
            </w:pPr>
            <w:r>
              <w:rPr>
                <w:rFonts w:ascii="宋体" w:hAnsi="宋体" w:eastAsia="宋体"/>
                <w:b/>
                <w:sz w:val="18"/>
                <w:highlight w:val="none"/>
              </w:rPr>
              <w:t>string</w:t>
            </w:r>
          </w:p>
        </w:tc>
        <w:tc>
          <w:tcPr>
            <w:tcW w:w="1440" w:type="dxa"/>
          </w:tcPr>
          <w:p w14:paraId="38DEEF37">
            <w:pPr>
              <w:spacing w:after="0" w:line="240" w:lineRule="auto"/>
              <w:rPr>
                <w:highlight w:val="none"/>
              </w:rPr>
            </w:pPr>
            <w:r>
              <w:rPr>
                <w:rFonts w:ascii="宋体" w:hAnsi="宋体" w:eastAsia="宋体"/>
                <w:b/>
                <w:sz w:val="18"/>
                <w:highlight w:val="none"/>
              </w:rPr>
              <w:t>否</w:t>
            </w:r>
          </w:p>
        </w:tc>
        <w:tc>
          <w:tcPr>
            <w:tcW w:w="1440" w:type="dxa"/>
          </w:tcPr>
          <w:p w14:paraId="5E37B11A">
            <w:pPr>
              <w:spacing w:after="0" w:line="240" w:lineRule="auto"/>
              <w:rPr>
                <w:highlight w:val="none"/>
              </w:rPr>
            </w:pPr>
            <w:r>
              <w:rPr>
                <w:rFonts w:ascii="宋体" w:hAnsi="宋体" w:eastAsia="宋体"/>
                <w:b/>
                <w:sz w:val="18"/>
                <w:highlight w:val="none"/>
              </w:rPr>
              <w:t>否</w:t>
            </w:r>
          </w:p>
        </w:tc>
        <w:tc>
          <w:tcPr>
            <w:tcW w:w="1440" w:type="dxa"/>
          </w:tcPr>
          <w:p w14:paraId="119F9EF6">
            <w:pPr>
              <w:spacing w:after="0" w:line="240" w:lineRule="auto"/>
              <w:rPr>
                <w:highlight w:val="none"/>
              </w:rPr>
            </w:pPr>
            <w:r>
              <w:rPr>
                <w:rFonts w:ascii="宋体" w:hAnsi="宋体" w:eastAsia="宋体"/>
                <w:b/>
                <w:sz w:val="18"/>
                <w:highlight w:val="none"/>
              </w:rPr>
              <w:t>是否校公选课</w:t>
            </w:r>
          </w:p>
        </w:tc>
      </w:tr>
      <w:tr w14:paraId="3CFEDC4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66C917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KCSJZXS</w:t>
            </w:r>
          </w:p>
        </w:tc>
        <w:tc>
          <w:tcPr>
            <w:tcW w:w="1440" w:type="dxa"/>
          </w:tcPr>
          <w:p w14:paraId="4F9F087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7032547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0C4D7D1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332E4B9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课程实践周学时</w:t>
            </w:r>
          </w:p>
        </w:tc>
      </w:tr>
      <w:tr w14:paraId="1BDD5E5D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47788E2">
            <w:pPr>
              <w:spacing w:after="0" w:line="240" w:lineRule="auto"/>
              <w:rPr>
                <w:highlight w:val="none"/>
              </w:rPr>
            </w:pPr>
            <w:r>
              <w:rPr>
                <w:rFonts w:ascii="宋体" w:hAnsi="宋体" w:eastAsia="宋体"/>
                <w:b/>
                <w:sz w:val="18"/>
                <w:highlight w:val="none"/>
              </w:rPr>
              <w:t>XFLBDM</w:t>
            </w:r>
          </w:p>
        </w:tc>
        <w:tc>
          <w:tcPr>
            <w:tcW w:w="1440" w:type="dxa"/>
          </w:tcPr>
          <w:p w14:paraId="4D0D9235">
            <w:pPr>
              <w:spacing w:after="0" w:line="240" w:lineRule="auto"/>
              <w:rPr>
                <w:highlight w:val="none"/>
              </w:rPr>
            </w:pPr>
            <w:r>
              <w:rPr>
                <w:rFonts w:ascii="宋体" w:hAnsi="宋体" w:eastAsia="宋体"/>
                <w:b/>
                <w:sz w:val="18"/>
                <w:highlight w:val="none"/>
              </w:rPr>
              <w:t>string</w:t>
            </w:r>
          </w:p>
        </w:tc>
        <w:tc>
          <w:tcPr>
            <w:tcW w:w="1440" w:type="dxa"/>
          </w:tcPr>
          <w:p w14:paraId="4B41CEE2">
            <w:pPr>
              <w:spacing w:after="0" w:line="240" w:lineRule="auto"/>
              <w:rPr>
                <w:highlight w:val="none"/>
              </w:rPr>
            </w:pPr>
            <w:r>
              <w:rPr>
                <w:rFonts w:ascii="宋体" w:hAnsi="宋体" w:eastAsia="宋体"/>
                <w:b/>
                <w:sz w:val="18"/>
                <w:highlight w:val="none"/>
              </w:rPr>
              <w:t>否</w:t>
            </w:r>
          </w:p>
        </w:tc>
        <w:tc>
          <w:tcPr>
            <w:tcW w:w="1440" w:type="dxa"/>
          </w:tcPr>
          <w:p w14:paraId="0711C86D">
            <w:pPr>
              <w:spacing w:after="0" w:line="240" w:lineRule="auto"/>
              <w:rPr>
                <w:highlight w:val="none"/>
              </w:rPr>
            </w:pPr>
            <w:r>
              <w:rPr>
                <w:rFonts w:ascii="宋体" w:hAnsi="宋体" w:eastAsia="宋体"/>
                <w:b/>
                <w:sz w:val="18"/>
                <w:highlight w:val="none"/>
              </w:rPr>
              <w:t>否</w:t>
            </w:r>
          </w:p>
        </w:tc>
        <w:tc>
          <w:tcPr>
            <w:tcW w:w="1440" w:type="dxa"/>
          </w:tcPr>
          <w:p w14:paraId="6F1AE003">
            <w:pPr>
              <w:spacing w:after="0" w:line="240" w:lineRule="auto"/>
              <w:rPr>
                <w:highlight w:val="none"/>
              </w:rPr>
            </w:pPr>
            <w:r>
              <w:rPr>
                <w:rFonts w:ascii="宋体" w:hAnsi="宋体" w:eastAsia="宋体"/>
                <w:b/>
                <w:sz w:val="18"/>
                <w:highlight w:val="none"/>
              </w:rPr>
              <w:t>学分类别代码</w:t>
            </w:r>
          </w:p>
        </w:tc>
      </w:tr>
      <w:tr w14:paraId="7FD708E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BC490EE">
            <w:pPr>
              <w:spacing w:after="0" w:line="240" w:lineRule="auto"/>
              <w:rPr>
                <w:highlight w:val="none"/>
              </w:rPr>
            </w:pPr>
            <w:r>
              <w:rPr>
                <w:rFonts w:ascii="宋体" w:hAnsi="宋体" w:eastAsia="宋体"/>
                <w:b/>
                <w:sz w:val="18"/>
                <w:highlight w:val="none"/>
              </w:rPr>
              <w:t>KCFL1</w:t>
            </w:r>
          </w:p>
        </w:tc>
        <w:tc>
          <w:tcPr>
            <w:tcW w:w="1440" w:type="dxa"/>
          </w:tcPr>
          <w:p w14:paraId="362F730F">
            <w:pPr>
              <w:spacing w:after="0" w:line="240" w:lineRule="auto"/>
              <w:rPr>
                <w:highlight w:val="none"/>
              </w:rPr>
            </w:pPr>
            <w:r>
              <w:rPr>
                <w:rFonts w:ascii="宋体" w:hAnsi="宋体" w:eastAsia="宋体"/>
                <w:b/>
                <w:sz w:val="18"/>
                <w:highlight w:val="none"/>
              </w:rPr>
              <w:t>string</w:t>
            </w:r>
          </w:p>
        </w:tc>
        <w:tc>
          <w:tcPr>
            <w:tcW w:w="1440" w:type="dxa"/>
          </w:tcPr>
          <w:p w14:paraId="78C2DE28">
            <w:pPr>
              <w:spacing w:after="0" w:line="240" w:lineRule="auto"/>
              <w:rPr>
                <w:highlight w:val="none"/>
              </w:rPr>
            </w:pPr>
            <w:r>
              <w:rPr>
                <w:rFonts w:ascii="宋体" w:hAnsi="宋体" w:eastAsia="宋体"/>
                <w:b/>
                <w:sz w:val="18"/>
                <w:highlight w:val="none"/>
              </w:rPr>
              <w:t>否</w:t>
            </w:r>
          </w:p>
        </w:tc>
        <w:tc>
          <w:tcPr>
            <w:tcW w:w="1440" w:type="dxa"/>
          </w:tcPr>
          <w:p w14:paraId="53FCE2DC">
            <w:pPr>
              <w:spacing w:after="0" w:line="240" w:lineRule="auto"/>
              <w:rPr>
                <w:highlight w:val="none"/>
              </w:rPr>
            </w:pPr>
            <w:r>
              <w:rPr>
                <w:rFonts w:ascii="宋体" w:hAnsi="宋体" w:eastAsia="宋体"/>
                <w:b/>
                <w:sz w:val="18"/>
                <w:highlight w:val="none"/>
              </w:rPr>
              <w:t>否</w:t>
            </w:r>
          </w:p>
        </w:tc>
        <w:tc>
          <w:tcPr>
            <w:tcW w:w="1440" w:type="dxa"/>
          </w:tcPr>
          <w:p w14:paraId="18A9AEC5">
            <w:pPr>
              <w:spacing w:after="0" w:line="240" w:lineRule="auto"/>
              <w:rPr>
                <w:highlight w:val="none"/>
              </w:rPr>
            </w:pPr>
            <w:r>
              <w:rPr>
                <w:rFonts w:ascii="宋体" w:hAnsi="宋体" w:eastAsia="宋体"/>
                <w:b/>
                <w:sz w:val="18"/>
                <w:highlight w:val="none"/>
              </w:rPr>
              <w:t>课程分类</w:t>
            </w:r>
          </w:p>
        </w:tc>
      </w:tr>
      <w:tr w14:paraId="2624773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0481A9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SFSYSK</w:t>
            </w:r>
          </w:p>
        </w:tc>
        <w:tc>
          <w:tcPr>
            <w:tcW w:w="1440" w:type="dxa"/>
          </w:tcPr>
          <w:p w14:paraId="26A7845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  <w:bookmarkStart w:id="0" w:name="_GoBack"/>
            <w:bookmarkEnd w:id="0"/>
          </w:p>
        </w:tc>
        <w:tc>
          <w:tcPr>
            <w:tcW w:w="1440" w:type="dxa"/>
          </w:tcPr>
          <w:p w14:paraId="54A76D3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4811DEA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344EF44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是否双语授课</w:t>
            </w:r>
          </w:p>
        </w:tc>
      </w:tr>
      <w:tr w14:paraId="7C5AF24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267F7A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SFQYWSK</w:t>
            </w:r>
          </w:p>
        </w:tc>
        <w:tc>
          <w:tcPr>
            <w:tcW w:w="1440" w:type="dxa"/>
          </w:tcPr>
          <w:p w14:paraId="4DC8395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0A12546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02FA09B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7BBAA63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是否全英文授课</w:t>
            </w:r>
          </w:p>
        </w:tc>
      </w:tr>
      <w:tr w14:paraId="5D43281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13B177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CJKHFS</w:t>
            </w:r>
          </w:p>
        </w:tc>
        <w:tc>
          <w:tcPr>
            <w:tcW w:w="1440" w:type="dxa"/>
          </w:tcPr>
          <w:p w14:paraId="369723D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78A1D71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53F06B1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1FCFF3D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成绩考核方式</w:t>
            </w:r>
          </w:p>
        </w:tc>
      </w:tr>
      <w:tr w14:paraId="1C701B2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7AF246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KCMB</w:t>
            </w:r>
          </w:p>
        </w:tc>
        <w:tc>
          <w:tcPr>
            <w:tcW w:w="1440" w:type="dxa"/>
          </w:tcPr>
          <w:p w14:paraId="0724E25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5C1F55D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5ECFE4F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049155D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课程目标</w:t>
            </w:r>
          </w:p>
        </w:tc>
      </w:tr>
      <w:tr w14:paraId="59E6A87A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2E3E7F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XXKSFQY</w:t>
            </w:r>
          </w:p>
        </w:tc>
        <w:tc>
          <w:tcPr>
            <w:tcW w:w="1440" w:type="dxa"/>
          </w:tcPr>
          <w:p w14:paraId="36453AC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1C6546A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083DCBE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02DEE77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先修课是否启用</w:t>
            </w:r>
          </w:p>
        </w:tc>
      </w:tr>
      <w:tr w14:paraId="3008783C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84C012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XXKBXTG</w:t>
            </w:r>
          </w:p>
        </w:tc>
        <w:tc>
          <w:tcPr>
            <w:tcW w:w="1440" w:type="dxa"/>
          </w:tcPr>
          <w:p w14:paraId="77BC2F1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026C578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12F055F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2BE2AA5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先修课必须通过</w:t>
            </w:r>
          </w:p>
        </w:tc>
      </w:tr>
    </w:tbl>
    <w:p w14:paraId="7B99436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DB1644"/>
    <w:rsid w:val="16934E2A"/>
    <w:rsid w:val="75055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Theme="minorEastAsia" w:cstheme="minorBidi"/>
      <w:sz w:val="22"/>
      <w:szCs w:val="22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Light Grid"/>
    <w:basedOn w:val="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456</Words>
  <Characters>912</Characters>
  <Lines>0</Lines>
  <Paragraphs>0</Paragraphs>
  <TotalTime>28</TotalTime>
  <ScaleCrop>false</ScaleCrop>
  <LinksUpToDate>false</LinksUpToDate>
  <CharactersWithSpaces>912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2026-02-01T08:18:00Z</dcterms:created>
  <dc:creator>cari</dc:creator>
  <cp:lastModifiedBy>董画心</cp:lastModifiedBy>
  <dcterms:modified xsi:type="dcterms:W3CDTF">2026-02-01T13:41:58Z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eyJoZGlkIjoiYzllNDMzZjU4YTgxZTg5ZjIwZjdhOTZmMDU3OTA5NjkiLCJ1c2VySWQiOiIxNjU4MDExNzE5In0=</vt:lpwstr>
  </property>
  <property fmtid="{D5CDD505-2E9C-101B-9397-08002B2CF9AE}" pid="4" name="ICV">
    <vt:lpwstr>C56C9353F6894663A57684492C4F059C_12</vt:lpwstr>
  </property>
</Properties>
</file>