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3FB4" w14:textId="77777777" w:rsidR="00593102" w:rsidRDefault="00987B3A">
      <w:pPr>
        <w:pStyle w:val="Titre1"/>
        <w:spacing w:after="200"/>
        <w:jc w:val="center"/>
      </w:pPr>
      <w:r>
        <w:t>Cahier des charges – Projet Fil Rouge Data Analyst</w:t>
      </w:r>
    </w:p>
    <w:p w14:paraId="06BC3FB6" w14:textId="1CB9F286" w:rsidR="00593102" w:rsidRPr="00761873" w:rsidRDefault="00761873" w:rsidP="00761873">
      <w:pPr>
        <w:pStyle w:val="Titre2"/>
        <w:spacing w:after="200"/>
        <w:jc w:val="center"/>
        <w:rPr>
          <w:sz w:val="32"/>
          <w:szCs w:val="32"/>
        </w:rPr>
      </w:pPr>
      <w:r w:rsidRPr="00761873">
        <w:rPr>
          <w:sz w:val="32"/>
          <w:szCs w:val="32"/>
        </w:rPr>
        <w:t>« Analyse</w:t>
      </w:r>
      <w:r w:rsidR="00987B3A" w:rsidRPr="00761873">
        <w:rPr>
          <w:sz w:val="32"/>
          <w:szCs w:val="32"/>
        </w:rPr>
        <w:t xml:space="preserve"> de données cliniques et biologiques dans le cance</w:t>
      </w:r>
      <w:r w:rsidR="000952B3" w:rsidRPr="00761873">
        <w:rPr>
          <w:sz w:val="32"/>
          <w:szCs w:val="32"/>
        </w:rPr>
        <w:t>r »</w:t>
      </w:r>
    </w:p>
    <w:p w14:paraId="06BC3FB7" w14:textId="77777777" w:rsidR="00593102" w:rsidRDefault="00987B3A">
      <w:pPr>
        <w:spacing w:after="200"/>
      </w:pPr>
      <w:r>
        <w:t xml:space="preserve"> </w:t>
      </w:r>
    </w:p>
    <w:p w14:paraId="06BC3FB8" w14:textId="77777777" w:rsidR="00593102" w:rsidRDefault="00987B3A">
      <w:pPr>
        <w:pStyle w:val="Titre2"/>
        <w:spacing w:after="200"/>
      </w:pPr>
      <w:r>
        <w:t>1. Contexte et justification</w:t>
      </w:r>
    </w:p>
    <w:p w14:paraId="06BC3FB9" w14:textId="77777777" w:rsidR="00593102" w:rsidRDefault="00987B3A">
      <w:pPr>
        <w:spacing w:after="120"/>
      </w:pPr>
      <w:r>
        <w:t>Dans le domaine de la santé et plus particulièrement du cancer, les établissements médicaux et les instituts de recherche disposent de grandes quantités de données cliniques et biologiques (biomarqueurs, caractéristiques patients, données de survie). Cependant, ces données sont souvent hétérogènes, dispersées et peu exploitées pour la prise de décision.</w:t>
      </w:r>
    </w:p>
    <w:p w14:paraId="06BC3FBA" w14:textId="77777777" w:rsidR="00593102" w:rsidRDefault="00987B3A">
      <w:pPr>
        <w:spacing w:after="200"/>
      </w:pPr>
      <w:r>
        <w:t xml:space="preserve"> </w:t>
      </w:r>
    </w:p>
    <w:p w14:paraId="06BC3FBB" w14:textId="77777777" w:rsidR="00593102" w:rsidRDefault="00987B3A">
      <w:pPr>
        <w:spacing w:after="120"/>
      </w:pPr>
      <w:r>
        <w:t>Ce projet fil rouge s'inscrit dans ce contexte et vise à concevoir une solution data complète, automatisée et orientée décisionnel, permettant de transformer des données médicales brutes en indicateurs exploitables par des décideurs médicaux ou des équipes de recherche.</w:t>
      </w:r>
    </w:p>
    <w:p w14:paraId="06BC3FBC" w14:textId="77777777" w:rsidR="00593102" w:rsidRDefault="00987B3A">
      <w:pPr>
        <w:spacing w:after="200"/>
      </w:pPr>
      <w:r>
        <w:t xml:space="preserve"> </w:t>
      </w:r>
    </w:p>
    <w:p w14:paraId="06BC3FBF" w14:textId="00FD8F27" w:rsidR="00593102" w:rsidRDefault="00987B3A" w:rsidP="00A46394">
      <w:pPr>
        <w:spacing w:after="120"/>
      </w:pPr>
      <w:r>
        <w:t xml:space="preserve">Le projet respecte les exigences du référentiel Data </w:t>
      </w:r>
      <w:proofErr w:type="spellStart"/>
      <w:r>
        <w:t>Analyst</w:t>
      </w:r>
      <w:proofErr w:type="spellEnd"/>
      <w:r>
        <w:t xml:space="preserve"> Simplon et couvre l'ensemble du cycle de vie de la donnée : cadrage du besoin, collecte multi-sources, préparation, analyse, visualisation et restitution.</w:t>
      </w:r>
    </w:p>
    <w:p w14:paraId="06BC3FC0" w14:textId="77777777" w:rsidR="00593102" w:rsidRDefault="00987B3A">
      <w:pPr>
        <w:spacing w:after="200"/>
      </w:pPr>
      <w:r>
        <w:t xml:space="preserve"> </w:t>
      </w:r>
    </w:p>
    <w:p w14:paraId="06BC3FC1" w14:textId="77777777" w:rsidR="00593102" w:rsidRDefault="00987B3A">
      <w:pPr>
        <w:pStyle w:val="Titre2"/>
        <w:spacing w:after="200"/>
      </w:pPr>
      <w:r>
        <w:t>2. Problématique</w:t>
      </w:r>
    </w:p>
    <w:p w14:paraId="06BC3FC4" w14:textId="4051519A" w:rsidR="00593102" w:rsidRDefault="00987B3A" w:rsidP="00A46394">
      <w:pPr>
        <w:spacing w:after="120"/>
      </w:pPr>
      <w:r>
        <w:rPr>
          <w:b/>
          <w:bCs/>
        </w:rPr>
        <w:t>Comment exploiter efficacement des données cliniques et biologiques liées au cancer afin d'identifier les biomarqueurs les plus associés à la progression de la maladie et au pronostic des patients, et de fournir un support clair à la prise de décision médicale ?</w:t>
      </w:r>
    </w:p>
    <w:p w14:paraId="06BC3FC5" w14:textId="77777777" w:rsidR="00593102" w:rsidRDefault="00987B3A">
      <w:pPr>
        <w:spacing w:after="200"/>
      </w:pPr>
      <w:r>
        <w:t xml:space="preserve"> </w:t>
      </w:r>
    </w:p>
    <w:p w14:paraId="06BC3FC6" w14:textId="77777777" w:rsidR="00593102" w:rsidRDefault="00987B3A">
      <w:pPr>
        <w:pStyle w:val="Titre2"/>
        <w:spacing w:after="200"/>
      </w:pPr>
      <w:r>
        <w:t>3. Objectifs du projet</w:t>
      </w:r>
    </w:p>
    <w:p w14:paraId="06BC3FC7" w14:textId="77777777" w:rsidR="00593102" w:rsidRDefault="00987B3A">
      <w:pPr>
        <w:pStyle w:val="Titre3"/>
        <w:spacing w:after="200"/>
      </w:pPr>
      <w:r>
        <w:t>3.1 Objectifs métier</w:t>
      </w:r>
    </w:p>
    <w:p w14:paraId="06BC3FC8" w14:textId="77777777" w:rsidR="00593102" w:rsidRDefault="00987B3A">
      <w:pPr>
        <w:pStyle w:val="Paragraphedeliste"/>
        <w:numPr>
          <w:ilvl w:val="0"/>
          <w:numId w:val="1"/>
        </w:numPr>
        <w:spacing w:after="100"/>
        <w:ind w:left="240"/>
      </w:pPr>
      <w:r>
        <w:t>Aider les professionnels de santé à mieux comprendre l'impact des biomarqueurs sur la progression du cancer</w:t>
      </w:r>
    </w:p>
    <w:p w14:paraId="06BC3FC9" w14:textId="77777777" w:rsidR="00593102" w:rsidRDefault="00987B3A">
      <w:pPr>
        <w:pStyle w:val="Paragraphedeliste"/>
        <w:numPr>
          <w:ilvl w:val="0"/>
          <w:numId w:val="1"/>
        </w:numPr>
        <w:spacing w:after="100"/>
        <w:ind w:left="240"/>
      </w:pPr>
      <w:r>
        <w:t>Faciliter la stratification des patients selon leur profil de risque</w:t>
      </w:r>
    </w:p>
    <w:p w14:paraId="06BC3FCA" w14:textId="77777777" w:rsidR="00593102" w:rsidRDefault="00987B3A">
      <w:pPr>
        <w:pStyle w:val="Paragraphedeliste"/>
        <w:numPr>
          <w:ilvl w:val="0"/>
          <w:numId w:val="1"/>
        </w:numPr>
        <w:spacing w:after="100"/>
        <w:ind w:left="240"/>
      </w:pPr>
      <w:r>
        <w:t>Fournir une vision synthétique et exploitable des données cliniques</w:t>
      </w:r>
    </w:p>
    <w:p w14:paraId="06BC3FCB" w14:textId="77777777" w:rsidR="00593102" w:rsidRDefault="00987B3A">
      <w:pPr>
        <w:pStyle w:val="Paragraphedeliste"/>
        <w:numPr>
          <w:ilvl w:val="0"/>
          <w:numId w:val="1"/>
        </w:numPr>
        <w:spacing w:after="100"/>
        <w:ind w:left="240"/>
      </w:pPr>
      <w:r>
        <w:t>Identifier les facteurs pronostiques les plus pertinents</w:t>
      </w:r>
    </w:p>
    <w:p w14:paraId="06BC3FCC" w14:textId="77777777" w:rsidR="00593102" w:rsidRDefault="00987B3A">
      <w:pPr>
        <w:spacing w:after="200"/>
      </w:pPr>
      <w:r>
        <w:t xml:space="preserve"> </w:t>
      </w:r>
    </w:p>
    <w:p w14:paraId="06BC3FCD" w14:textId="77777777" w:rsidR="00593102" w:rsidRDefault="00987B3A">
      <w:pPr>
        <w:pStyle w:val="Titre3"/>
        <w:spacing w:after="200"/>
      </w:pPr>
      <w:r>
        <w:t>3.2 Objectifs analytiques</w:t>
      </w:r>
    </w:p>
    <w:p w14:paraId="06BC3FCE" w14:textId="77777777" w:rsidR="00593102" w:rsidRDefault="00987B3A">
      <w:pPr>
        <w:pStyle w:val="Paragraphedeliste"/>
        <w:numPr>
          <w:ilvl w:val="0"/>
          <w:numId w:val="1"/>
        </w:numPr>
        <w:spacing w:after="100"/>
        <w:ind w:left="240"/>
      </w:pPr>
      <w:r>
        <w:t>Identifier les biomarqueurs les plus significatifs à l'aide d'analyses statistiques</w:t>
      </w:r>
    </w:p>
    <w:p w14:paraId="06BC3FCF" w14:textId="77777777" w:rsidR="00593102" w:rsidRDefault="00987B3A">
      <w:pPr>
        <w:pStyle w:val="Paragraphedeliste"/>
        <w:numPr>
          <w:ilvl w:val="0"/>
          <w:numId w:val="1"/>
        </w:numPr>
        <w:spacing w:after="100"/>
        <w:ind w:left="240"/>
      </w:pPr>
      <w:r>
        <w:lastRenderedPageBreak/>
        <w:t>Mettre en évidence des corrélations entre paramètres cliniques et biologiques</w:t>
      </w:r>
    </w:p>
    <w:p w14:paraId="06BC3FD0" w14:textId="77777777" w:rsidR="00593102" w:rsidRDefault="00987B3A">
      <w:pPr>
        <w:pStyle w:val="Paragraphedeliste"/>
        <w:numPr>
          <w:ilvl w:val="0"/>
          <w:numId w:val="1"/>
        </w:numPr>
        <w:spacing w:after="100"/>
        <w:ind w:left="240"/>
      </w:pPr>
      <w:r>
        <w:t>Segmenter les patients en groupes homogènes (clustering)</w:t>
      </w:r>
    </w:p>
    <w:p w14:paraId="06BC3FD1" w14:textId="77777777" w:rsidR="00593102" w:rsidRDefault="00987B3A">
      <w:pPr>
        <w:pStyle w:val="Paragraphedeliste"/>
        <w:numPr>
          <w:ilvl w:val="0"/>
          <w:numId w:val="1"/>
        </w:numPr>
        <w:spacing w:after="100"/>
        <w:ind w:left="240"/>
      </w:pPr>
      <w:r>
        <w:t>Analyser les tendances de survie selon les profils patients</w:t>
      </w:r>
    </w:p>
    <w:p w14:paraId="06BC3FD2" w14:textId="77777777" w:rsidR="00593102" w:rsidRDefault="00987B3A">
      <w:pPr>
        <w:spacing w:after="200"/>
      </w:pPr>
      <w:r>
        <w:t xml:space="preserve"> </w:t>
      </w:r>
    </w:p>
    <w:p w14:paraId="06BC3FD3" w14:textId="77777777" w:rsidR="00593102" w:rsidRDefault="00987B3A">
      <w:pPr>
        <w:pStyle w:val="Titre3"/>
        <w:spacing w:after="200"/>
      </w:pPr>
      <w:r>
        <w:t>3.3 Objectifs techniques</w:t>
      </w:r>
    </w:p>
    <w:p w14:paraId="06BC3FD4" w14:textId="77777777" w:rsidR="00593102" w:rsidRDefault="00987B3A">
      <w:pPr>
        <w:pStyle w:val="Paragraphedeliste"/>
        <w:numPr>
          <w:ilvl w:val="0"/>
          <w:numId w:val="1"/>
        </w:numPr>
        <w:spacing w:after="100"/>
        <w:ind w:left="240"/>
      </w:pPr>
      <w:r>
        <w:t xml:space="preserve">Mettre en place un pipeline data </w:t>
      </w:r>
      <w:proofErr w:type="gramStart"/>
      <w:r>
        <w:t>automatisé</w:t>
      </w:r>
      <w:proofErr w:type="gramEnd"/>
      <w:r>
        <w:t xml:space="preserve"> de bout en bout</w:t>
      </w:r>
    </w:p>
    <w:p w14:paraId="06BC3FD5" w14:textId="77777777" w:rsidR="00593102" w:rsidRDefault="00987B3A">
      <w:pPr>
        <w:pStyle w:val="Paragraphedeliste"/>
        <w:numPr>
          <w:ilvl w:val="0"/>
          <w:numId w:val="1"/>
        </w:numPr>
        <w:spacing w:after="100"/>
        <w:ind w:left="240"/>
      </w:pPr>
      <w:r>
        <w:t>Structurer les données dans une base relationnelle normalisée</w:t>
      </w:r>
    </w:p>
    <w:p w14:paraId="06BC3FD6" w14:textId="77777777" w:rsidR="00593102" w:rsidRDefault="00987B3A">
      <w:pPr>
        <w:pStyle w:val="Paragraphedeliste"/>
        <w:numPr>
          <w:ilvl w:val="0"/>
          <w:numId w:val="1"/>
        </w:numPr>
        <w:spacing w:after="100"/>
        <w:ind w:left="240"/>
      </w:pPr>
      <w:r>
        <w:t>Développer un tableau de bord décisionnel interactif</w:t>
      </w:r>
    </w:p>
    <w:p w14:paraId="06BC3FD7" w14:textId="77777777" w:rsidR="00593102" w:rsidRDefault="00987B3A">
      <w:pPr>
        <w:pStyle w:val="Paragraphedeliste"/>
        <w:numPr>
          <w:ilvl w:val="0"/>
          <w:numId w:val="1"/>
        </w:numPr>
        <w:spacing w:after="100"/>
        <w:ind w:left="240"/>
      </w:pPr>
      <w:r>
        <w:t>Assurer la reproductibilité et la documentation du projet</w:t>
      </w:r>
    </w:p>
    <w:p w14:paraId="06BC3FD8" w14:textId="77777777" w:rsidR="00593102" w:rsidRDefault="00987B3A">
      <w:pPr>
        <w:pStyle w:val="Paragraphedeliste"/>
        <w:numPr>
          <w:ilvl w:val="0"/>
          <w:numId w:val="1"/>
        </w:numPr>
        <w:spacing w:after="100"/>
        <w:ind w:left="240"/>
      </w:pPr>
      <w:r>
        <w:t>Mettre en place des tests de qualité des données</w:t>
      </w:r>
    </w:p>
    <w:p w14:paraId="06BC3FDB" w14:textId="75253BA3" w:rsidR="00593102" w:rsidRDefault="00987B3A" w:rsidP="00A46394">
      <w:pPr>
        <w:spacing w:after="200"/>
      </w:pPr>
      <w:r>
        <w:t xml:space="preserve"> </w:t>
      </w:r>
    </w:p>
    <w:p w14:paraId="06BC3FDC" w14:textId="77777777" w:rsidR="00593102" w:rsidRDefault="00987B3A">
      <w:pPr>
        <w:pStyle w:val="Titre2"/>
        <w:spacing w:after="200"/>
      </w:pPr>
      <w:r>
        <w:t>4. Périmètre du projet</w:t>
      </w:r>
    </w:p>
    <w:p w14:paraId="06BC3FDD" w14:textId="77777777" w:rsidR="00593102" w:rsidRDefault="00987B3A">
      <w:pPr>
        <w:pStyle w:val="Titre3"/>
        <w:spacing w:after="200"/>
      </w:pPr>
      <w:r>
        <w:t>Inclus</w:t>
      </w:r>
    </w:p>
    <w:p w14:paraId="06BC3FDE" w14:textId="77777777" w:rsidR="00593102" w:rsidRDefault="00987B3A">
      <w:pPr>
        <w:pStyle w:val="Paragraphedeliste"/>
        <w:numPr>
          <w:ilvl w:val="0"/>
          <w:numId w:val="1"/>
        </w:numPr>
        <w:spacing w:after="100"/>
        <w:ind w:left="240"/>
      </w:pPr>
      <w:r>
        <w:t>Données cliniques et biologiques issues de sources publiques ou simulées</w:t>
      </w:r>
    </w:p>
    <w:p w14:paraId="06BC3FDF" w14:textId="77777777" w:rsidR="00593102" w:rsidRDefault="00987B3A">
      <w:pPr>
        <w:pStyle w:val="Paragraphedeliste"/>
        <w:numPr>
          <w:ilvl w:val="0"/>
          <w:numId w:val="1"/>
        </w:numPr>
        <w:spacing w:after="100"/>
        <w:ind w:left="240"/>
      </w:pPr>
      <w:r>
        <w:t>Analyses descriptives, exploratoires et statistiques (corrélations, tests d'hypothèses)</w:t>
      </w:r>
    </w:p>
    <w:p w14:paraId="06BC3FE0" w14:textId="77777777" w:rsidR="00593102" w:rsidRDefault="00987B3A">
      <w:pPr>
        <w:pStyle w:val="Paragraphedeliste"/>
        <w:numPr>
          <w:ilvl w:val="0"/>
          <w:numId w:val="1"/>
        </w:numPr>
        <w:spacing w:after="100"/>
        <w:ind w:left="240"/>
      </w:pPr>
      <w:r>
        <w:t>Dashboard décisionnel orienté métier avec filtres interactifs</w:t>
      </w:r>
    </w:p>
    <w:p w14:paraId="06BC3FE1" w14:textId="77777777" w:rsidR="00593102" w:rsidRDefault="00987B3A">
      <w:pPr>
        <w:pStyle w:val="Paragraphedeliste"/>
        <w:numPr>
          <w:ilvl w:val="0"/>
          <w:numId w:val="1"/>
        </w:numPr>
        <w:spacing w:after="100"/>
        <w:ind w:left="240"/>
      </w:pPr>
      <w:r>
        <w:t>Documentation technique et fonctionnelle complète</w:t>
      </w:r>
    </w:p>
    <w:p w14:paraId="06BC3FE2" w14:textId="77777777" w:rsidR="00593102" w:rsidRDefault="00987B3A">
      <w:pPr>
        <w:pStyle w:val="Paragraphedeliste"/>
        <w:numPr>
          <w:ilvl w:val="0"/>
          <w:numId w:val="1"/>
        </w:numPr>
        <w:spacing w:after="100"/>
        <w:ind w:left="240"/>
      </w:pPr>
      <w:r>
        <w:t>Gestion de versions avec Git</w:t>
      </w:r>
    </w:p>
    <w:p w14:paraId="06BC3FE3" w14:textId="77777777" w:rsidR="00593102" w:rsidRDefault="00987B3A">
      <w:pPr>
        <w:spacing w:after="200"/>
      </w:pPr>
      <w:r>
        <w:t xml:space="preserve"> </w:t>
      </w:r>
    </w:p>
    <w:p w14:paraId="06BC3FE4" w14:textId="77777777" w:rsidR="00593102" w:rsidRDefault="00987B3A">
      <w:pPr>
        <w:pStyle w:val="Titre3"/>
        <w:spacing w:after="200"/>
      </w:pPr>
      <w:r>
        <w:t>Exclus</w:t>
      </w:r>
    </w:p>
    <w:p w14:paraId="06BC3FE5" w14:textId="77777777" w:rsidR="00593102" w:rsidRDefault="00987B3A">
      <w:pPr>
        <w:pStyle w:val="Paragraphedeliste"/>
        <w:numPr>
          <w:ilvl w:val="0"/>
          <w:numId w:val="1"/>
        </w:numPr>
        <w:spacing w:after="100"/>
        <w:ind w:left="240"/>
      </w:pPr>
      <w:r>
        <w:t>Diagnostic médical automatisé</w:t>
      </w:r>
    </w:p>
    <w:p w14:paraId="06BC3FE6" w14:textId="77777777" w:rsidR="00593102" w:rsidRDefault="00987B3A">
      <w:pPr>
        <w:pStyle w:val="Paragraphedeliste"/>
        <w:numPr>
          <w:ilvl w:val="0"/>
          <w:numId w:val="1"/>
        </w:numPr>
        <w:spacing w:after="100"/>
        <w:ind w:left="240"/>
      </w:pPr>
      <w:r>
        <w:t>Prédictions cliniques à visée thérapeutique directe</w:t>
      </w:r>
    </w:p>
    <w:p w14:paraId="06BC3FE7" w14:textId="77777777" w:rsidR="00593102" w:rsidRDefault="00987B3A">
      <w:pPr>
        <w:pStyle w:val="Paragraphedeliste"/>
        <w:numPr>
          <w:ilvl w:val="0"/>
          <w:numId w:val="1"/>
        </w:numPr>
        <w:spacing w:after="100"/>
        <w:ind w:left="240"/>
      </w:pPr>
      <w:r>
        <w:t>Données patients réelles identifiables</w:t>
      </w:r>
    </w:p>
    <w:p w14:paraId="06BC3FE8" w14:textId="77777777" w:rsidR="00593102" w:rsidRPr="00EF68BD" w:rsidRDefault="00987B3A">
      <w:pPr>
        <w:pStyle w:val="Paragraphedeliste"/>
        <w:numPr>
          <w:ilvl w:val="0"/>
          <w:numId w:val="1"/>
        </w:numPr>
        <w:spacing w:after="100"/>
        <w:ind w:left="240"/>
        <w:rPr>
          <w:lang w:val="en-US"/>
        </w:rPr>
      </w:pPr>
      <w:r w:rsidRPr="00EF68BD">
        <w:rPr>
          <w:lang w:val="en-US"/>
        </w:rPr>
        <w:t xml:space="preserve">Machine Learning </w:t>
      </w:r>
      <w:proofErr w:type="spellStart"/>
      <w:r w:rsidRPr="00EF68BD">
        <w:rPr>
          <w:lang w:val="en-US"/>
        </w:rPr>
        <w:t>avancé</w:t>
      </w:r>
      <w:proofErr w:type="spellEnd"/>
      <w:r w:rsidRPr="00EF68BD">
        <w:rPr>
          <w:lang w:val="en-US"/>
        </w:rPr>
        <w:t xml:space="preserve"> (deep learning)</w:t>
      </w:r>
    </w:p>
    <w:p w14:paraId="06BC3FE9" w14:textId="77777777" w:rsidR="00593102" w:rsidRDefault="00987B3A">
      <w:pPr>
        <w:pStyle w:val="Paragraphedeliste"/>
        <w:numPr>
          <w:ilvl w:val="0"/>
          <w:numId w:val="1"/>
        </w:numPr>
        <w:spacing w:after="100"/>
        <w:ind w:left="240"/>
      </w:pPr>
      <w:r>
        <w:t>Déploiement en production dans un environnement hospitalier</w:t>
      </w:r>
    </w:p>
    <w:p w14:paraId="06BC3FEB" w14:textId="3EB2599B" w:rsidR="00593102" w:rsidRDefault="00987B3A" w:rsidP="00BD2E88">
      <w:pPr>
        <w:spacing w:after="200"/>
      </w:pPr>
      <w:r>
        <w:t xml:space="preserve"> </w:t>
      </w:r>
    </w:p>
    <w:p w14:paraId="1E36303D" w14:textId="77777777" w:rsidR="00BD2E88" w:rsidRDefault="00BD2E88" w:rsidP="00BD2E88">
      <w:pPr>
        <w:spacing w:after="200"/>
      </w:pPr>
    </w:p>
    <w:p w14:paraId="06BC3FEC" w14:textId="77777777" w:rsidR="00593102" w:rsidRDefault="00987B3A">
      <w:pPr>
        <w:spacing w:after="200"/>
      </w:pPr>
      <w:r>
        <w:t xml:space="preserve"> </w:t>
      </w:r>
    </w:p>
    <w:p w14:paraId="06BC3FED" w14:textId="77777777" w:rsidR="00593102" w:rsidRDefault="00987B3A">
      <w:pPr>
        <w:pStyle w:val="Titre2"/>
        <w:spacing w:after="200"/>
      </w:pPr>
      <w:r>
        <w:t>5. Sources de données</w:t>
      </w:r>
    </w:p>
    <w:p w14:paraId="06BC3FEF" w14:textId="13D5C641" w:rsidR="00593102" w:rsidRDefault="00987B3A" w:rsidP="00A46394">
      <w:pPr>
        <w:spacing w:after="120"/>
      </w:pPr>
      <w:r>
        <w:t>Le projet repose sur des sources de données de types différents afin de respecter les contraintes pédagogiques :</w:t>
      </w:r>
    </w:p>
    <w:p w14:paraId="06BC3FF0" w14:textId="77777777" w:rsidR="00593102" w:rsidRDefault="00987B3A">
      <w:pPr>
        <w:pStyle w:val="Titre3"/>
        <w:spacing w:after="200"/>
      </w:pPr>
      <w:r>
        <w:lastRenderedPageBreak/>
        <w:t>Sources principales</w:t>
      </w:r>
    </w:p>
    <w:p w14:paraId="06BC3FF1" w14:textId="77777777" w:rsidR="00593102" w:rsidRDefault="00987B3A">
      <w:pPr>
        <w:spacing w:after="100"/>
        <w:ind w:left="240"/>
      </w:pPr>
      <w:r>
        <w:t xml:space="preserve">1. </w:t>
      </w:r>
      <w:r>
        <w:rPr>
          <w:b/>
          <w:bCs/>
        </w:rPr>
        <w:t>Fichiers CSV</w:t>
      </w:r>
      <w:r>
        <w:t xml:space="preserve"> : </w:t>
      </w:r>
    </w:p>
    <w:p w14:paraId="06BC3FF2" w14:textId="77777777" w:rsidR="00593102" w:rsidRDefault="00987B3A">
      <w:pPr>
        <w:pStyle w:val="Paragraphedeliste"/>
        <w:numPr>
          <w:ilvl w:val="1"/>
          <w:numId w:val="1"/>
        </w:numPr>
        <w:spacing w:after="100"/>
        <w:ind w:left="480"/>
      </w:pPr>
      <w:r>
        <w:t>Données cliniques cancer (âge, sexe, stade, survie, biomarqueurs)</w:t>
      </w:r>
    </w:p>
    <w:p w14:paraId="06BC3FF3" w14:textId="77777777" w:rsidR="00593102" w:rsidRDefault="00987B3A">
      <w:pPr>
        <w:pStyle w:val="Paragraphedeliste"/>
        <w:numPr>
          <w:ilvl w:val="1"/>
          <w:numId w:val="1"/>
        </w:numPr>
        <w:spacing w:after="100"/>
        <w:ind w:left="480"/>
      </w:pPr>
      <w:r>
        <w:t xml:space="preserve">Données de traitement et </w:t>
      </w:r>
      <w:proofErr w:type="spellStart"/>
      <w:r>
        <w:t>outcomes</w:t>
      </w:r>
      <w:proofErr w:type="spellEnd"/>
    </w:p>
    <w:p w14:paraId="06BC3FF4" w14:textId="77777777" w:rsidR="00593102" w:rsidRDefault="00987B3A">
      <w:pPr>
        <w:pStyle w:val="Paragraphedeliste"/>
        <w:numPr>
          <w:ilvl w:val="1"/>
          <w:numId w:val="1"/>
        </w:numPr>
        <w:spacing w:after="100"/>
        <w:ind w:left="480"/>
      </w:pPr>
      <w:r>
        <w:t>Données temporelles de suivi</w:t>
      </w:r>
    </w:p>
    <w:p w14:paraId="06BC3FF5" w14:textId="77777777" w:rsidR="00593102" w:rsidRDefault="00987B3A">
      <w:pPr>
        <w:spacing w:after="100"/>
        <w:ind w:left="240"/>
      </w:pPr>
      <w:r>
        <w:t xml:space="preserve">2. </w:t>
      </w:r>
      <w:r>
        <w:rPr>
          <w:b/>
          <w:bCs/>
        </w:rPr>
        <w:t>APIs biomédicales</w:t>
      </w:r>
      <w:r>
        <w:t xml:space="preserve"> : </w:t>
      </w:r>
    </w:p>
    <w:p w14:paraId="06BC3FF6" w14:textId="77777777" w:rsidR="00593102" w:rsidRDefault="00987B3A">
      <w:pPr>
        <w:pStyle w:val="Paragraphedeliste"/>
        <w:numPr>
          <w:ilvl w:val="1"/>
          <w:numId w:val="1"/>
        </w:numPr>
        <w:spacing w:after="100"/>
        <w:ind w:left="480"/>
      </w:pPr>
      <w:r>
        <w:t xml:space="preserve">Données complémentaires sur les biomarqueurs (ex. NCBI, </w:t>
      </w:r>
      <w:proofErr w:type="spellStart"/>
      <w:r>
        <w:t>cBioPortal</w:t>
      </w:r>
      <w:proofErr w:type="spellEnd"/>
      <w:r>
        <w:t xml:space="preserve">, </w:t>
      </w:r>
      <w:proofErr w:type="spellStart"/>
      <w:r>
        <w:t>OpenFDA</w:t>
      </w:r>
      <w:proofErr w:type="spellEnd"/>
      <w:r>
        <w:t xml:space="preserve"> ou API simulée)</w:t>
      </w:r>
    </w:p>
    <w:p w14:paraId="06BC3FF7" w14:textId="77777777" w:rsidR="00593102" w:rsidRDefault="00987B3A">
      <w:pPr>
        <w:pStyle w:val="Paragraphedeliste"/>
        <w:numPr>
          <w:ilvl w:val="1"/>
          <w:numId w:val="1"/>
        </w:numPr>
        <w:spacing w:after="100"/>
        <w:ind w:left="480"/>
      </w:pPr>
      <w:r>
        <w:t>Informations sur les types de cancer et classifications</w:t>
      </w:r>
    </w:p>
    <w:p w14:paraId="06BC3FF8" w14:textId="77777777" w:rsidR="00593102" w:rsidRDefault="00987B3A">
      <w:pPr>
        <w:spacing w:after="100"/>
        <w:ind w:left="240"/>
      </w:pPr>
      <w:r>
        <w:t xml:space="preserve">3. </w:t>
      </w:r>
      <w:r>
        <w:rPr>
          <w:b/>
          <w:bCs/>
        </w:rPr>
        <w:t>Base de données relationnelle</w:t>
      </w:r>
      <w:r>
        <w:t xml:space="preserve"> : </w:t>
      </w:r>
    </w:p>
    <w:p w14:paraId="06BC3FF9" w14:textId="77777777" w:rsidR="00593102" w:rsidRDefault="00987B3A">
      <w:pPr>
        <w:pStyle w:val="Paragraphedeliste"/>
        <w:numPr>
          <w:ilvl w:val="1"/>
          <w:numId w:val="1"/>
        </w:numPr>
        <w:spacing w:after="100"/>
        <w:ind w:left="480"/>
      </w:pPr>
      <w:r>
        <w:t>PostgreSQL pour le stockage et l'historisation des données nettoyées</w:t>
      </w:r>
    </w:p>
    <w:p w14:paraId="06BC3FFA" w14:textId="77777777" w:rsidR="00593102" w:rsidRDefault="00987B3A">
      <w:pPr>
        <w:pStyle w:val="Paragraphedeliste"/>
        <w:numPr>
          <w:ilvl w:val="1"/>
          <w:numId w:val="1"/>
        </w:numPr>
        <w:spacing w:after="100"/>
        <w:ind w:left="480"/>
      </w:pPr>
      <w:r>
        <w:t>Schéma normalisé (3NF minimum)</w:t>
      </w:r>
    </w:p>
    <w:p w14:paraId="06BC3FFB" w14:textId="77777777" w:rsidR="00593102" w:rsidRDefault="00987B3A">
      <w:pPr>
        <w:spacing w:after="200"/>
      </w:pPr>
      <w:r>
        <w:t xml:space="preserve"> </w:t>
      </w:r>
    </w:p>
    <w:p w14:paraId="06BC3FFC" w14:textId="77777777" w:rsidR="00593102" w:rsidRDefault="00987B3A">
      <w:pPr>
        <w:pStyle w:val="Titre3"/>
        <w:spacing w:after="200"/>
      </w:pPr>
      <w:r>
        <w:t>Caractéristiques des données</w:t>
      </w:r>
    </w:p>
    <w:p w14:paraId="06BC3FFD" w14:textId="77777777" w:rsidR="00593102" w:rsidRDefault="00987B3A">
      <w:pPr>
        <w:pStyle w:val="Paragraphedeliste"/>
        <w:numPr>
          <w:ilvl w:val="0"/>
          <w:numId w:val="1"/>
        </w:numPr>
        <w:spacing w:after="100"/>
        <w:ind w:left="240"/>
      </w:pPr>
      <w:r>
        <w:rPr>
          <w:b/>
          <w:bCs/>
        </w:rPr>
        <w:t>Volume estimé</w:t>
      </w:r>
      <w:r>
        <w:t xml:space="preserve"> : 500-2000 patients</w:t>
      </w:r>
    </w:p>
    <w:p w14:paraId="06BC3FFE" w14:textId="77777777" w:rsidR="00593102" w:rsidRDefault="00987B3A">
      <w:pPr>
        <w:pStyle w:val="Paragraphedeliste"/>
        <w:numPr>
          <w:ilvl w:val="0"/>
          <w:numId w:val="1"/>
        </w:numPr>
        <w:spacing w:after="100"/>
        <w:ind w:left="240"/>
      </w:pPr>
      <w:r>
        <w:rPr>
          <w:b/>
          <w:bCs/>
        </w:rPr>
        <w:t>Période couverte</w:t>
      </w:r>
      <w:r>
        <w:t xml:space="preserve"> : 2018-2024</w:t>
      </w:r>
    </w:p>
    <w:p w14:paraId="06BC3FFF" w14:textId="77777777" w:rsidR="00593102" w:rsidRDefault="00987B3A">
      <w:pPr>
        <w:pStyle w:val="Paragraphedeliste"/>
        <w:numPr>
          <w:ilvl w:val="0"/>
          <w:numId w:val="1"/>
        </w:numPr>
        <w:spacing w:after="100"/>
        <w:ind w:left="240"/>
      </w:pPr>
      <w:r>
        <w:rPr>
          <w:b/>
          <w:bCs/>
        </w:rPr>
        <w:t>Types de cancer</w:t>
      </w:r>
      <w:r>
        <w:t xml:space="preserve"> : Poumon, sein, colorectal, prostate</w:t>
      </w:r>
    </w:p>
    <w:p w14:paraId="06BC4002" w14:textId="31E79BAF" w:rsidR="00593102" w:rsidRDefault="00987B3A" w:rsidP="00A46394">
      <w:pPr>
        <w:pStyle w:val="Paragraphedeliste"/>
        <w:numPr>
          <w:ilvl w:val="0"/>
          <w:numId w:val="1"/>
        </w:numPr>
        <w:spacing w:after="100"/>
        <w:ind w:left="240"/>
      </w:pPr>
      <w:r>
        <w:rPr>
          <w:b/>
          <w:bCs/>
        </w:rPr>
        <w:t>Biomarqueurs</w:t>
      </w:r>
      <w:r>
        <w:t xml:space="preserve"> : 10-15 marqueurs principaux</w:t>
      </w:r>
    </w:p>
    <w:p w14:paraId="06BC4003" w14:textId="77777777" w:rsidR="00593102" w:rsidRDefault="00987B3A">
      <w:pPr>
        <w:spacing w:after="200"/>
      </w:pPr>
      <w:r>
        <w:t xml:space="preserve"> </w:t>
      </w:r>
    </w:p>
    <w:p w14:paraId="06BC4004" w14:textId="77777777" w:rsidR="00593102" w:rsidRDefault="00987B3A">
      <w:pPr>
        <w:pStyle w:val="Titre2"/>
        <w:spacing w:after="200"/>
      </w:pPr>
      <w:r>
        <w:t>6. Indicateurs clés (KPI)</w:t>
      </w:r>
    </w:p>
    <w:p w14:paraId="06BC4005" w14:textId="77777777" w:rsidR="00593102" w:rsidRDefault="00987B3A">
      <w:pPr>
        <w:pStyle w:val="Titre3"/>
        <w:spacing w:after="200"/>
      </w:pPr>
      <w:r>
        <w:t>KPI de survie</w:t>
      </w:r>
    </w:p>
    <w:p w14:paraId="06BC4006" w14:textId="77777777" w:rsidR="00593102" w:rsidRDefault="00987B3A">
      <w:pPr>
        <w:pStyle w:val="Paragraphedeliste"/>
        <w:numPr>
          <w:ilvl w:val="0"/>
          <w:numId w:val="1"/>
        </w:numPr>
        <w:spacing w:after="100"/>
        <w:ind w:left="240"/>
      </w:pPr>
      <w:r>
        <w:t>Taux de survie global à 1, 3 et 5 ans</w:t>
      </w:r>
    </w:p>
    <w:p w14:paraId="06BC4007" w14:textId="77777777" w:rsidR="00593102" w:rsidRDefault="00987B3A">
      <w:pPr>
        <w:pStyle w:val="Paragraphedeliste"/>
        <w:numPr>
          <w:ilvl w:val="0"/>
          <w:numId w:val="1"/>
        </w:numPr>
        <w:spacing w:after="100"/>
        <w:ind w:left="240"/>
      </w:pPr>
      <w:r>
        <w:t>Taux de survie selon les biomarqueurs clés</w:t>
      </w:r>
    </w:p>
    <w:p w14:paraId="06BC4008" w14:textId="77777777" w:rsidR="00593102" w:rsidRDefault="00987B3A">
      <w:pPr>
        <w:pStyle w:val="Paragraphedeliste"/>
        <w:numPr>
          <w:ilvl w:val="0"/>
          <w:numId w:val="1"/>
        </w:numPr>
        <w:spacing w:after="100"/>
        <w:ind w:left="240"/>
      </w:pPr>
      <w:r>
        <w:t>Survie médiane par groupe de risque</w:t>
      </w:r>
    </w:p>
    <w:p w14:paraId="06BC4009" w14:textId="77777777" w:rsidR="00593102" w:rsidRDefault="00987B3A">
      <w:pPr>
        <w:spacing w:after="200"/>
      </w:pPr>
      <w:r>
        <w:t xml:space="preserve"> </w:t>
      </w:r>
    </w:p>
    <w:p w14:paraId="06BC400A" w14:textId="77777777" w:rsidR="00593102" w:rsidRDefault="00987B3A">
      <w:pPr>
        <w:pStyle w:val="Titre3"/>
        <w:spacing w:after="200"/>
      </w:pPr>
      <w:r>
        <w:t>KPI biologiques</w:t>
      </w:r>
    </w:p>
    <w:p w14:paraId="06BC400B" w14:textId="77777777" w:rsidR="00593102" w:rsidRDefault="00987B3A">
      <w:pPr>
        <w:pStyle w:val="Paragraphedeliste"/>
        <w:numPr>
          <w:ilvl w:val="0"/>
          <w:numId w:val="1"/>
        </w:numPr>
        <w:spacing w:after="100"/>
        <w:ind w:left="240"/>
      </w:pPr>
      <w:r>
        <w:t>Distribution des biomarqueurs par type ou stade de cancer</w:t>
      </w:r>
    </w:p>
    <w:p w14:paraId="06BC400C" w14:textId="77777777" w:rsidR="00593102" w:rsidRDefault="00987B3A">
      <w:pPr>
        <w:pStyle w:val="Paragraphedeliste"/>
        <w:numPr>
          <w:ilvl w:val="0"/>
          <w:numId w:val="1"/>
        </w:numPr>
        <w:spacing w:after="100"/>
        <w:ind w:left="240"/>
      </w:pPr>
      <w:r>
        <w:t>Seuils critiques des biomarqueurs</w:t>
      </w:r>
    </w:p>
    <w:p w14:paraId="06BC400D" w14:textId="77777777" w:rsidR="00593102" w:rsidRDefault="00987B3A">
      <w:pPr>
        <w:pStyle w:val="Paragraphedeliste"/>
        <w:numPr>
          <w:ilvl w:val="0"/>
          <w:numId w:val="1"/>
        </w:numPr>
        <w:spacing w:after="100"/>
        <w:ind w:left="240"/>
      </w:pPr>
      <w:r>
        <w:t>Évolution temporelle des paramètres biologiques</w:t>
      </w:r>
    </w:p>
    <w:p w14:paraId="06BC400E" w14:textId="77777777" w:rsidR="00593102" w:rsidRDefault="00987B3A">
      <w:pPr>
        <w:spacing w:after="200"/>
      </w:pPr>
      <w:r>
        <w:t xml:space="preserve"> </w:t>
      </w:r>
    </w:p>
    <w:p w14:paraId="06BC400F" w14:textId="77777777" w:rsidR="00593102" w:rsidRDefault="00987B3A">
      <w:pPr>
        <w:pStyle w:val="Titre3"/>
        <w:spacing w:after="200"/>
      </w:pPr>
      <w:r>
        <w:t>KPI cliniques</w:t>
      </w:r>
    </w:p>
    <w:p w14:paraId="06BC4010" w14:textId="77777777" w:rsidR="00593102" w:rsidRDefault="00987B3A">
      <w:pPr>
        <w:pStyle w:val="Paragraphedeliste"/>
        <w:numPr>
          <w:ilvl w:val="0"/>
          <w:numId w:val="1"/>
        </w:numPr>
        <w:spacing w:after="100"/>
        <w:ind w:left="240"/>
      </w:pPr>
      <w:r>
        <w:lastRenderedPageBreak/>
        <w:t>Corrélations biomarqueurs / paramètres cliniques</w:t>
      </w:r>
    </w:p>
    <w:p w14:paraId="06BC4011" w14:textId="77777777" w:rsidR="00593102" w:rsidRDefault="00987B3A">
      <w:pPr>
        <w:pStyle w:val="Paragraphedeliste"/>
        <w:numPr>
          <w:ilvl w:val="0"/>
          <w:numId w:val="1"/>
        </w:numPr>
        <w:spacing w:after="100"/>
        <w:ind w:left="240"/>
      </w:pPr>
      <w:r>
        <w:t>Segmentation des patients par niveau de risque</w:t>
      </w:r>
    </w:p>
    <w:p w14:paraId="06BC4012" w14:textId="77777777" w:rsidR="00593102" w:rsidRDefault="00987B3A">
      <w:pPr>
        <w:pStyle w:val="Paragraphedeliste"/>
        <w:numPr>
          <w:ilvl w:val="0"/>
          <w:numId w:val="1"/>
        </w:numPr>
        <w:spacing w:after="100"/>
        <w:ind w:left="240"/>
      </w:pPr>
      <w:r>
        <w:t>Taux de réponse au traitement</w:t>
      </w:r>
    </w:p>
    <w:p w14:paraId="06BC401A" w14:textId="49596835" w:rsidR="00593102" w:rsidRDefault="00593102">
      <w:pPr>
        <w:spacing w:after="200"/>
      </w:pPr>
    </w:p>
    <w:p w14:paraId="06BC401B" w14:textId="77777777" w:rsidR="00593102" w:rsidRDefault="00987B3A">
      <w:pPr>
        <w:pStyle w:val="Titre2"/>
        <w:spacing w:after="200"/>
      </w:pPr>
      <w:r>
        <w:t>7. Méthodologie et pipeline data</w:t>
      </w:r>
    </w:p>
    <w:p w14:paraId="06BC401C" w14:textId="4DF423FE" w:rsidR="00593102" w:rsidRDefault="00987B3A">
      <w:pPr>
        <w:pStyle w:val="Titre3"/>
        <w:spacing w:after="200"/>
      </w:pPr>
      <w:r>
        <w:t xml:space="preserve">Phase 1 : Cadrage </w:t>
      </w:r>
    </w:p>
    <w:p w14:paraId="06BC401D" w14:textId="77777777" w:rsidR="00593102" w:rsidRDefault="00987B3A">
      <w:pPr>
        <w:spacing w:after="100"/>
        <w:ind w:left="240"/>
      </w:pPr>
      <w:r>
        <w:t xml:space="preserve">1. </w:t>
      </w:r>
      <w:r>
        <w:t>Validation du cahier des charges</w:t>
      </w:r>
    </w:p>
    <w:p w14:paraId="06BC401E" w14:textId="77777777" w:rsidR="00593102" w:rsidRDefault="00987B3A">
      <w:pPr>
        <w:spacing w:after="100"/>
        <w:ind w:left="240"/>
      </w:pPr>
      <w:r>
        <w:t>2. Identification précise des sources de données</w:t>
      </w:r>
    </w:p>
    <w:p w14:paraId="06BC401F" w14:textId="77777777" w:rsidR="00593102" w:rsidRDefault="00987B3A">
      <w:pPr>
        <w:spacing w:after="200"/>
      </w:pPr>
      <w:r>
        <w:t xml:space="preserve"> </w:t>
      </w:r>
    </w:p>
    <w:p w14:paraId="06BC4020" w14:textId="6E9B572D" w:rsidR="00593102" w:rsidRDefault="00987B3A">
      <w:pPr>
        <w:pStyle w:val="Titre3"/>
        <w:spacing w:after="200"/>
      </w:pPr>
      <w:r>
        <w:t>Phase 2 : Extraction et exploration</w:t>
      </w:r>
    </w:p>
    <w:p w14:paraId="06BC4021" w14:textId="77777777" w:rsidR="00593102" w:rsidRDefault="00987B3A">
      <w:pPr>
        <w:spacing w:after="100"/>
        <w:ind w:left="240"/>
      </w:pPr>
      <w:r>
        <w:t>1. Extraction automatisée des données (CSV, API)</w:t>
      </w:r>
    </w:p>
    <w:p w14:paraId="06BC4022" w14:textId="77777777" w:rsidR="00593102" w:rsidRDefault="00987B3A">
      <w:pPr>
        <w:spacing w:after="100"/>
        <w:ind w:left="240"/>
      </w:pPr>
      <w:r>
        <w:t>2. Exploration initiale des données (EDA)</w:t>
      </w:r>
    </w:p>
    <w:p w14:paraId="06BC4023" w14:textId="77777777" w:rsidR="00593102" w:rsidRDefault="00987B3A">
      <w:pPr>
        <w:spacing w:after="100"/>
        <w:ind w:left="240"/>
      </w:pPr>
      <w:r>
        <w:t>3. Profiling des données</w:t>
      </w:r>
    </w:p>
    <w:p w14:paraId="06BC4024" w14:textId="77777777" w:rsidR="00593102" w:rsidRDefault="00987B3A">
      <w:pPr>
        <w:spacing w:after="100"/>
        <w:ind w:left="240"/>
      </w:pPr>
      <w:r>
        <w:t>4. Identification des problèmes de qualité</w:t>
      </w:r>
    </w:p>
    <w:p w14:paraId="06BC4025" w14:textId="77777777" w:rsidR="00593102" w:rsidRDefault="00987B3A">
      <w:pPr>
        <w:spacing w:after="200"/>
      </w:pPr>
      <w:r>
        <w:t xml:space="preserve"> </w:t>
      </w:r>
    </w:p>
    <w:p w14:paraId="06BC4026" w14:textId="6AF8E2D6" w:rsidR="00593102" w:rsidRDefault="00987B3A">
      <w:pPr>
        <w:pStyle w:val="Titre3"/>
        <w:spacing w:after="200"/>
      </w:pPr>
      <w:r>
        <w:t xml:space="preserve">Phase 3 : Préparation </w:t>
      </w:r>
    </w:p>
    <w:p w14:paraId="06BC4027" w14:textId="77777777" w:rsidR="00593102" w:rsidRDefault="00987B3A">
      <w:pPr>
        <w:spacing w:after="100"/>
        <w:ind w:left="240"/>
      </w:pPr>
      <w:r>
        <w:t>1. Nettoyage et traitement des valeurs manquantes</w:t>
      </w:r>
    </w:p>
    <w:p w14:paraId="06BC4028" w14:textId="77777777" w:rsidR="00593102" w:rsidRDefault="00987B3A">
      <w:pPr>
        <w:spacing w:after="100"/>
        <w:ind w:left="240"/>
      </w:pPr>
      <w:r>
        <w:t xml:space="preserve">2. Détection et gestion des </w:t>
      </w:r>
      <w:proofErr w:type="spellStart"/>
      <w:r>
        <w:t>outliers</w:t>
      </w:r>
      <w:proofErr w:type="spellEnd"/>
    </w:p>
    <w:p w14:paraId="06BC4029" w14:textId="77777777" w:rsidR="00593102" w:rsidRDefault="00987B3A">
      <w:pPr>
        <w:spacing w:after="100"/>
        <w:ind w:left="240"/>
      </w:pPr>
      <w:r>
        <w:t>3. Normalisation et standardisation</w:t>
      </w:r>
    </w:p>
    <w:p w14:paraId="06BC402A" w14:textId="77777777" w:rsidR="00593102" w:rsidRDefault="00987B3A">
      <w:pPr>
        <w:spacing w:after="200"/>
      </w:pPr>
      <w:r>
        <w:t xml:space="preserve"> </w:t>
      </w:r>
    </w:p>
    <w:p w14:paraId="06BC402B" w14:textId="00F00791" w:rsidR="00593102" w:rsidRDefault="00987B3A">
      <w:pPr>
        <w:pStyle w:val="Titre3"/>
        <w:spacing w:after="200"/>
      </w:pPr>
      <w:r>
        <w:t xml:space="preserve">Phase 4 : Structuration </w:t>
      </w:r>
    </w:p>
    <w:p w14:paraId="06BC402C" w14:textId="77777777" w:rsidR="00593102" w:rsidRDefault="00987B3A">
      <w:pPr>
        <w:spacing w:after="100"/>
        <w:ind w:left="240"/>
      </w:pPr>
      <w:r>
        <w:t xml:space="preserve">1. </w:t>
      </w:r>
      <w:r>
        <w:t>Conception du modèle relationnel (MCD/MLD)</w:t>
      </w:r>
    </w:p>
    <w:p w14:paraId="06BC402D" w14:textId="77777777" w:rsidR="00593102" w:rsidRDefault="00987B3A">
      <w:pPr>
        <w:spacing w:after="100"/>
        <w:ind w:left="240"/>
      </w:pPr>
      <w:r>
        <w:t>2. Création de la base PostgreSQL</w:t>
      </w:r>
    </w:p>
    <w:p w14:paraId="06BC402E" w14:textId="77777777" w:rsidR="00593102" w:rsidRDefault="00987B3A">
      <w:pPr>
        <w:spacing w:after="100"/>
        <w:ind w:left="240"/>
      </w:pPr>
      <w:r>
        <w:t>3. Chargement et contrôle qualité</w:t>
      </w:r>
    </w:p>
    <w:p w14:paraId="06BC402F" w14:textId="77777777" w:rsidR="00593102" w:rsidRDefault="00987B3A">
      <w:pPr>
        <w:spacing w:after="100"/>
        <w:ind w:left="240"/>
      </w:pPr>
      <w:r>
        <w:t>4. Création des vues métier</w:t>
      </w:r>
    </w:p>
    <w:p w14:paraId="06BC4030" w14:textId="77777777" w:rsidR="00593102" w:rsidRDefault="00987B3A">
      <w:pPr>
        <w:spacing w:after="200"/>
      </w:pPr>
      <w:r>
        <w:t xml:space="preserve"> </w:t>
      </w:r>
    </w:p>
    <w:p w14:paraId="06BC4031" w14:textId="3B0DDB6C" w:rsidR="00593102" w:rsidRDefault="00987B3A">
      <w:pPr>
        <w:pStyle w:val="Titre3"/>
        <w:spacing w:after="200"/>
      </w:pPr>
      <w:r>
        <w:t xml:space="preserve">Phase 5 : Analyse </w:t>
      </w:r>
    </w:p>
    <w:p w14:paraId="06BC4032" w14:textId="77777777" w:rsidR="00593102" w:rsidRDefault="00987B3A">
      <w:pPr>
        <w:spacing w:after="100"/>
        <w:ind w:left="240"/>
      </w:pPr>
      <w:r>
        <w:t>1. Analyses statistiques descriptives</w:t>
      </w:r>
    </w:p>
    <w:p w14:paraId="06BC4033" w14:textId="77777777" w:rsidR="00593102" w:rsidRDefault="00987B3A">
      <w:pPr>
        <w:spacing w:after="100"/>
        <w:ind w:left="240"/>
      </w:pPr>
      <w:r>
        <w:t>2. Tests d'hypothèses</w:t>
      </w:r>
    </w:p>
    <w:p w14:paraId="06BC4034" w14:textId="77777777" w:rsidR="00593102" w:rsidRDefault="00987B3A">
      <w:pPr>
        <w:spacing w:after="100"/>
        <w:ind w:left="240"/>
      </w:pPr>
      <w:r>
        <w:t>3. Analyses de corrélation</w:t>
      </w:r>
    </w:p>
    <w:p w14:paraId="06BC4035" w14:textId="77777777" w:rsidR="00593102" w:rsidRDefault="00987B3A">
      <w:pPr>
        <w:spacing w:after="100"/>
        <w:ind w:left="240"/>
      </w:pPr>
      <w:r>
        <w:lastRenderedPageBreak/>
        <w:t>4. Segmentation (clustering)</w:t>
      </w:r>
    </w:p>
    <w:p w14:paraId="06BC4036" w14:textId="77777777" w:rsidR="00593102" w:rsidRDefault="00987B3A">
      <w:pPr>
        <w:spacing w:after="100"/>
        <w:ind w:left="240"/>
      </w:pPr>
      <w:r>
        <w:t>5. Calcul des indicateurs</w:t>
      </w:r>
    </w:p>
    <w:p w14:paraId="06BC4037" w14:textId="77777777" w:rsidR="00593102" w:rsidRDefault="00987B3A">
      <w:pPr>
        <w:spacing w:after="200"/>
      </w:pPr>
      <w:r>
        <w:t xml:space="preserve"> </w:t>
      </w:r>
    </w:p>
    <w:p w14:paraId="06BC4038" w14:textId="41AB90A9" w:rsidR="00593102" w:rsidRDefault="00987B3A">
      <w:pPr>
        <w:pStyle w:val="Titre3"/>
        <w:spacing w:after="200"/>
      </w:pPr>
      <w:r>
        <w:t xml:space="preserve">Phase 6 : Visualisation </w:t>
      </w:r>
    </w:p>
    <w:p w14:paraId="06BC4039" w14:textId="77777777" w:rsidR="00593102" w:rsidRDefault="00987B3A">
      <w:pPr>
        <w:spacing w:after="100"/>
        <w:ind w:left="240"/>
      </w:pPr>
      <w:r>
        <w:t xml:space="preserve">1. Conception du </w:t>
      </w:r>
      <w:proofErr w:type="spellStart"/>
      <w:r>
        <w:t>dashboard</w:t>
      </w:r>
      <w:proofErr w:type="spellEnd"/>
    </w:p>
    <w:p w14:paraId="06BC403A" w14:textId="77777777" w:rsidR="00593102" w:rsidRDefault="00987B3A">
      <w:pPr>
        <w:spacing w:after="100"/>
        <w:ind w:left="240"/>
      </w:pPr>
      <w:r>
        <w:t>2. Développement des visualisations</w:t>
      </w:r>
    </w:p>
    <w:p w14:paraId="06BC403B" w14:textId="77777777" w:rsidR="00593102" w:rsidRDefault="00987B3A">
      <w:pPr>
        <w:spacing w:after="100"/>
        <w:ind w:left="240"/>
      </w:pPr>
      <w:r>
        <w:t>3. Tests utilisateurs</w:t>
      </w:r>
    </w:p>
    <w:p w14:paraId="06BC403C" w14:textId="77777777" w:rsidR="00593102" w:rsidRDefault="00987B3A">
      <w:pPr>
        <w:spacing w:after="100"/>
        <w:ind w:left="240"/>
      </w:pPr>
      <w:r>
        <w:t>4. Ajustements</w:t>
      </w:r>
    </w:p>
    <w:p w14:paraId="06BC403D" w14:textId="77777777" w:rsidR="00593102" w:rsidRDefault="00987B3A">
      <w:pPr>
        <w:spacing w:after="200"/>
      </w:pPr>
      <w:r>
        <w:t xml:space="preserve"> </w:t>
      </w:r>
    </w:p>
    <w:p w14:paraId="06BC403E" w14:textId="4D9A61F7" w:rsidR="00593102" w:rsidRDefault="00987B3A">
      <w:pPr>
        <w:pStyle w:val="Titre3"/>
        <w:spacing w:after="200"/>
      </w:pPr>
      <w:r>
        <w:t xml:space="preserve">Phase 7 : Documentation et restitution </w:t>
      </w:r>
    </w:p>
    <w:p w14:paraId="06BC403F" w14:textId="77777777" w:rsidR="00593102" w:rsidRDefault="00987B3A">
      <w:pPr>
        <w:spacing w:after="100"/>
        <w:ind w:left="240"/>
      </w:pPr>
      <w:r>
        <w:t>1. Rédaction du rapport analytique</w:t>
      </w:r>
    </w:p>
    <w:p w14:paraId="06BC4040" w14:textId="77777777" w:rsidR="00593102" w:rsidRDefault="00987B3A">
      <w:pPr>
        <w:spacing w:after="100"/>
        <w:ind w:left="240"/>
      </w:pPr>
      <w:r>
        <w:t>2. Préparation du support de présentation</w:t>
      </w:r>
    </w:p>
    <w:p w14:paraId="06BC4041" w14:textId="77777777" w:rsidR="00593102" w:rsidRDefault="00987B3A">
      <w:pPr>
        <w:spacing w:after="100"/>
        <w:ind w:left="240"/>
      </w:pPr>
      <w:r>
        <w:t>3. Répétitions de soutenance</w:t>
      </w:r>
    </w:p>
    <w:p w14:paraId="06BC4042" w14:textId="77777777" w:rsidR="00593102" w:rsidRDefault="00987B3A">
      <w:pPr>
        <w:spacing w:after="100"/>
        <w:ind w:left="240"/>
      </w:pPr>
      <w:r>
        <w:t>4. Finalisation de la documentation</w:t>
      </w:r>
    </w:p>
    <w:p w14:paraId="06BC4045" w14:textId="39147FF3" w:rsidR="00593102" w:rsidRDefault="00987B3A" w:rsidP="00B55E3D">
      <w:pPr>
        <w:spacing w:after="200"/>
      </w:pPr>
      <w:r>
        <w:t xml:space="preserve"> </w:t>
      </w:r>
    </w:p>
    <w:p w14:paraId="06BC4046" w14:textId="77777777" w:rsidR="00593102" w:rsidRDefault="00987B3A">
      <w:pPr>
        <w:pStyle w:val="Titre2"/>
        <w:spacing w:after="200"/>
      </w:pPr>
      <w:r>
        <w:t>8. Outils et technologies</w:t>
      </w:r>
    </w:p>
    <w:p w14:paraId="06BC4047" w14:textId="77777777" w:rsidR="00593102" w:rsidRDefault="00987B3A">
      <w:pPr>
        <w:pStyle w:val="Titre3"/>
        <w:spacing w:after="200"/>
      </w:pPr>
      <w:r>
        <w:t>Langages et librairies</w:t>
      </w:r>
    </w:p>
    <w:p w14:paraId="06BC4048" w14:textId="77777777" w:rsidR="00593102" w:rsidRPr="00EF68BD" w:rsidRDefault="00987B3A">
      <w:pPr>
        <w:pStyle w:val="Paragraphedeliste"/>
        <w:numPr>
          <w:ilvl w:val="0"/>
          <w:numId w:val="1"/>
        </w:numPr>
        <w:spacing w:after="100"/>
        <w:ind w:left="240"/>
        <w:rPr>
          <w:lang w:val="en-US"/>
        </w:rPr>
      </w:pPr>
      <w:r w:rsidRPr="00EF68BD">
        <w:rPr>
          <w:b/>
          <w:bCs/>
          <w:lang w:val="en-US"/>
        </w:rPr>
        <w:t>Python 3.10</w:t>
      </w:r>
      <w:proofErr w:type="gramStart"/>
      <w:r w:rsidRPr="00EF68BD">
        <w:rPr>
          <w:b/>
          <w:bCs/>
          <w:lang w:val="en-US"/>
        </w:rPr>
        <w:t>+</w:t>
      </w:r>
      <w:r w:rsidRPr="00EF68BD">
        <w:rPr>
          <w:lang w:val="en-US"/>
        </w:rPr>
        <w:t xml:space="preserve"> :</w:t>
      </w:r>
      <w:proofErr w:type="gramEnd"/>
      <w:r w:rsidRPr="00EF68BD">
        <w:rPr>
          <w:lang w:val="en-US"/>
        </w:rPr>
        <w:t xml:space="preserve"> Pandas, NumPy, SciPy, Scikit-learn, Matplotlib, Seaborn, </w:t>
      </w:r>
      <w:proofErr w:type="spellStart"/>
      <w:r w:rsidRPr="00EF68BD">
        <w:rPr>
          <w:lang w:val="en-US"/>
        </w:rPr>
        <w:t>Plotly</w:t>
      </w:r>
      <w:proofErr w:type="spellEnd"/>
    </w:p>
    <w:p w14:paraId="06BC4049" w14:textId="77777777" w:rsidR="00593102" w:rsidRDefault="00987B3A">
      <w:pPr>
        <w:pStyle w:val="Paragraphedeliste"/>
        <w:numPr>
          <w:ilvl w:val="0"/>
          <w:numId w:val="1"/>
        </w:numPr>
        <w:spacing w:after="100"/>
        <w:ind w:left="240"/>
      </w:pPr>
      <w:r>
        <w:rPr>
          <w:b/>
          <w:bCs/>
        </w:rPr>
        <w:t>SQL</w:t>
      </w:r>
      <w:r>
        <w:t xml:space="preserve"> : PostgreSQL 14+</w:t>
      </w:r>
    </w:p>
    <w:p w14:paraId="06BC404A" w14:textId="77777777" w:rsidR="00593102" w:rsidRDefault="00987B3A">
      <w:pPr>
        <w:pStyle w:val="Paragraphedeliste"/>
        <w:numPr>
          <w:ilvl w:val="0"/>
          <w:numId w:val="1"/>
        </w:numPr>
        <w:spacing w:after="100"/>
        <w:ind w:left="240"/>
      </w:pPr>
      <w:proofErr w:type="spellStart"/>
      <w:r>
        <w:rPr>
          <w:b/>
          <w:bCs/>
        </w:rPr>
        <w:t>Jupyter</w:t>
      </w:r>
      <w:proofErr w:type="spellEnd"/>
      <w:r>
        <w:rPr>
          <w:b/>
          <w:bCs/>
        </w:rPr>
        <w:t xml:space="preserve"> Notebook</w:t>
      </w:r>
      <w:r>
        <w:t xml:space="preserve"> / </w:t>
      </w:r>
      <w:proofErr w:type="spellStart"/>
      <w:r>
        <w:t>JupyterLab</w:t>
      </w:r>
      <w:proofErr w:type="spellEnd"/>
    </w:p>
    <w:p w14:paraId="06BC404B" w14:textId="77777777" w:rsidR="00593102" w:rsidRDefault="00987B3A">
      <w:pPr>
        <w:spacing w:after="200"/>
      </w:pPr>
      <w:r>
        <w:t xml:space="preserve"> </w:t>
      </w:r>
    </w:p>
    <w:p w14:paraId="06BC404C" w14:textId="77777777" w:rsidR="00593102" w:rsidRDefault="00987B3A">
      <w:pPr>
        <w:pStyle w:val="Titre3"/>
        <w:spacing w:after="200"/>
      </w:pPr>
      <w:r>
        <w:t>Visualisation</w:t>
      </w:r>
    </w:p>
    <w:p w14:paraId="06BC404D" w14:textId="77777777" w:rsidR="00593102" w:rsidRDefault="00987B3A">
      <w:pPr>
        <w:pStyle w:val="Paragraphedeliste"/>
        <w:numPr>
          <w:ilvl w:val="0"/>
          <w:numId w:val="1"/>
        </w:numPr>
        <w:spacing w:after="100"/>
        <w:ind w:left="240"/>
      </w:pPr>
      <w:r>
        <w:rPr>
          <w:b/>
          <w:bCs/>
        </w:rPr>
        <w:t>Power BI</w:t>
      </w:r>
      <w:r>
        <w:t xml:space="preserve"> ou </w:t>
      </w:r>
      <w:r>
        <w:rPr>
          <w:b/>
          <w:bCs/>
        </w:rPr>
        <w:t>Tableau</w:t>
      </w:r>
    </w:p>
    <w:p w14:paraId="06BC404E" w14:textId="77777777" w:rsidR="00593102" w:rsidRDefault="00987B3A">
      <w:pPr>
        <w:pStyle w:val="Paragraphedeliste"/>
        <w:numPr>
          <w:ilvl w:val="0"/>
          <w:numId w:val="1"/>
        </w:numPr>
        <w:spacing w:after="100"/>
        <w:ind w:left="240"/>
      </w:pPr>
      <w:r>
        <w:t>Librairies Python (</w:t>
      </w:r>
      <w:proofErr w:type="spellStart"/>
      <w:r>
        <w:t>Plotly</w:t>
      </w:r>
      <w:proofErr w:type="spellEnd"/>
      <w:r>
        <w:t>)</w:t>
      </w:r>
    </w:p>
    <w:p w14:paraId="06BC404F" w14:textId="77777777" w:rsidR="00593102" w:rsidRDefault="00987B3A">
      <w:pPr>
        <w:spacing w:after="200"/>
      </w:pPr>
      <w:r>
        <w:t xml:space="preserve"> </w:t>
      </w:r>
    </w:p>
    <w:p w14:paraId="06BC4050" w14:textId="77777777" w:rsidR="00593102" w:rsidRDefault="00987B3A">
      <w:pPr>
        <w:pStyle w:val="Titre3"/>
        <w:spacing w:after="200"/>
      </w:pPr>
      <w:r>
        <w:t>Gestion de projet et versioning</w:t>
      </w:r>
    </w:p>
    <w:p w14:paraId="06BC4051" w14:textId="77777777" w:rsidR="00593102" w:rsidRDefault="00987B3A">
      <w:pPr>
        <w:pStyle w:val="Paragraphedeliste"/>
        <w:numPr>
          <w:ilvl w:val="0"/>
          <w:numId w:val="1"/>
        </w:numPr>
        <w:spacing w:after="100"/>
        <w:ind w:left="240"/>
      </w:pPr>
      <w:r>
        <w:rPr>
          <w:b/>
          <w:bCs/>
        </w:rPr>
        <w:t>GitHub</w:t>
      </w:r>
      <w:r>
        <w:t xml:space="preserve"> : versioning, documentation, collaboration</w:t>
      </w:r>
    </w:p>
    <w:p w14:paraId="06BC4052" w14:textId="77777777" w:rsidR="00593102" w:rsidRDefault="00987B3A">
      <w:pPr>
        <w:pStyle w:val="Paragraphedeliste"/>
        <w:numPr>
          <w:ilvl w:val="0"/>
          <w:numId w:val="1"/>
        </w:numPr>
        <w:spacing w:after="100"/>
        <w:ind w:left="240"/>
      </w:pPr>
      <w:r>
        <w:rPr>
          <w:b/>
          <w:bCs/>
        </w:rPr>
        <w:t>Trello</w:t>
      </w:r>
      <w:r>
        <w:t xml:space="preserve"> : gestion des tâches et du planning</w:t>
      </w:r>
    </w:p>
    <w:p w14:paraId="06BC4055" w14:textId="7663DCF3" w:rsidR="00593102" w:rsidRDefault="00593102">
      <w:pPr>
        <w:spacing w:after="200"/>
      </w:pPr>
    </w:p>
    <w:p w14:paraId="06BC4056" w14:textId="77777777" w:rsidR="00593102" w:rsidRDefault="00987B3A">
      <w:pPr>
        <w:pStyle w:val="Titre2"/>
        <w:spacing w:after="200"/>
      </w:pPr>
      <w:r>
        <w:t>9. Livrables attendus</w:t>
      </w:r>
    </w:p>
    <w:p w14:paraId="06BC4057" w14:textId="77777777" w:rsidR="00593102" w:rsidRDefault="00987B3A">
      <w:pPr>
        <w:pStyle w:val="Titre3"/>
        <w:spacing w:after="200"/>
      </w:pPr>
      <w:r>
        <w:lastRenderedPageBreak/>
        <w:t>Livrables techniques</w:t>
      </w:r>
    </w:p>
    <w:p w14:paraId="06BC4058" w14:textId="77777777" w:rsidR="00593102" w:rsidRDefault="00987B3A">
      <w:pPr>
        <w:spacing w:after="100"/>
        <w:ind w:left="240"/>
      </w:pPr>
      <w:r>
        <w:t xml:space="preserve">1. </w:t>
      </w:r>
      <w:r>
        <w:rPr>
          <w:b/>
          <w:bCs/>
        </w:rPr>
        <w:t>Cahier des charges validé</w:t>
      </w:r>
    </w:p>
    <w:p w14:paraId="06BC4059" w14:textId="77777777" w:rsidR="00593102" w:rsidRDefault="00987B3A">
      <w:pPr>
        <w:spacing w:after="100"/>
        <w:ind w:left="240"/>
      </w:pPr>
      <w:r>
        <w:t xml:space="preserve">2. </w:t>
      </w:r>
      <w:r>
        <w:rPr>
          <w:b/>
          <w:bCs/>
        </w:rPr>
        <w:t>Scripts Python documentés</w:t>
      </w:r>
      <w:r>
        <w:t xml:space="preserve"> :</w:t>
      </w:r>
    </w:p>
    <w:p w14:paraId="06BC405A" w14:textId="77777777" w:rsidR="00593102" w:rsidRDefault="00987B3A">
      <w:pPr>
        <w:pStyle w:val="Paragraphedeliste"/>
        <w:numPr>
          <w:ilvl w:val="1"/>
          <w:numId w:val="1"/>
        </w:numPr>
        <w:spacing w:after="100"/>
        <w:ind w:left="480"/>
      </w:pPr>
      <w:r>
        <w:t>Script d'extraction des données</w:t>
      </w:r>
    </w:p>
    <w:p w14:paraId="06BC405B" w14:textId="77777777" w:rsidR="00593102" w:rsidRDefault="00987B3A">
      <w:pPr>
        <w:pStyle w:val="Paragraphedeliste"/>
        <w:numPr>
          <w:ilvl w:val="1"/>
          <w:numId w:val="1"/>
        </w:numPr>
        <w:spacing w:after="100"/>
        <w:ind w:left="480"/>
      </w:pPr>
      <w:r>
        <w:t>Script de nettoyage et transformation</w:t>
      </w:r>
    </w:p>
    <w:p w14:paraId="06BC405C" w14:textId="77777777" w:rsidR="00593102" w:rsidRDefault="00987B3A">
      <w:pPr>
        <w:pStyle w:val="Paragraphedeliste"/>
        <w:numPr>
          <w:ilvl w:val="1"/>
          <w:numId w:val="1"/>
        </w:numPr>
        <w:spacing w:after="100"/>
        <w:ind w:left="480"/>
      </w:pPr>
      <w:r>
        <w:t>Script d'analyse statistique</w:t>
      </w:r>
    </w:p>
    <w:p w14:paraId="06BC405D" w14:textId="77777777" w:rsidR="00593102" w:rsidRDefault="00987B3A">
      <w:pPr>
        <w:pStyle w:val="Paragraphedeliste"/>
        <w:numPr>
          <w:ilvl w:val="1"/>
          <w:numId w:val="1"/>
        </w:numPr>
        <w:spacing w:after="100"/>
        <w:ind w:left="480"/>
      </w:pPr>
      <w:r>
        <w:t>Script de chargement base de données</w:t>
      </w:r>
    </w:p>
    <w:p w14:paraId="06BC405E" w14:textId="77777777" w:rsidR="00593102" w:rsidRDefault="00987B3A">
      <w:pPr>
        <w:spacing w:after="100"/>
        <w:ind w:left="240"/>
      </w:pPr>
      <w:r>
        <w:t xml:space="preserve">3. </w:t>
      </w:r>
      <w:r>
        <w:rPr>
          <w:b/>
          <w:bCs/>
        </w:rPr>
        <w:t>Base de données PostgreSQL</w:t>
      </w:r>
      <w:r>
        <w:t xml:space="preserve"> :</w:t>
      </w:r>
    </w:p>
    <w:p w14:paraId="06BC405F" w14:textId="77777777" w:rsidR="00593102" w:rsidRDefault="00987B3A">
      <w:pPr>
        <w:pStyle w:val="Paragraphedeliste"/>
        <w:numPr>
          <w:ilvl w:val="1"/>
          <w:numId w:val="1"/>
        </w:numPr>
        <w:spacing w:after="100"/>
        <w:ind w:left="480"/>
      </w:pPr>
      <w:r>
        <w:t>Schéma relationnel documenté (MCD/MLD)</w:t>
      </w:r>
    </w:p>
    <w:p w14:paraId="06BC4060" w14:textId="77777777" w:rsidR="00593102" w:rsidRDefault="00987B3A">
      <w:pPr>
        <w:pStyle w:val="Paragraphedeliste"/>
        <w:numPr>
          <w:ilvl w:val="1"/>
          <w:numId w:val="1"/>
        </w:numPr>
        <w:spacing w:after="100"/>
        <w:ind w:left="480"/>
      </w:pPr>
      <w:r>
        <w:t>Scripts SQL de création</w:t>
      </w:r>
    </w:p>
    <w:p w14:paraId="06BC4061" w14:textId="77777777" w:rsidR="00593102" w:rsidRDefault="00987B3A">
      <w:pPr>
        <w:pStyle w:val="Paragraphedeliste"/>
        <w:numPr>
          <w:ilvl w:val="1"/>
          <w:numId w:val="1"/>
        </w:numPr>
        <w:spacing w:after="100"/>
        <w:ind w:left="480"/>
      </w:pPr>
      <w:r>
        <w:t>Dictionnaire de données</w:t>
      </w:r>
    </w:p>
    <w:p w14:paraId="06BC4062" w14:textId="77777777" w:rsidR="00593102" w:rsidRDefault="00987B3A">
      <w:pPr>
        <w:spacing w:after="100"/>
        <w:ind w:left="240"/>
      </w:pPr>
      <w:r>
        <w:t xml:space="preserve">4. </w:t>
      </w:r>
      <w:r>
        <w:rPr>
          <w:b/>
          <w:bCs/>
        </w:rPr>
        <w:t xml:space="preserve">Notebooks </w:t>
      </w:r>
      <w:proofErr w:type="spellStart"/>
      <w:r>
        <w:rPr>
          <w:b/>
          <w:bCs/>
        </w:rPr>
        <w:t>Jupyter</w:t>
      </w:r>
      <w:proofErr w:type="spellEnd"/>
      <w:r>
        <w:t xml:space="preserve"> :</w:t>
      </w:r>
    </w:p>
    <w:p w14:paraId="06BC4063" w14:textId="77777777" w:rsidR="00593102" w:rsidRDefault="00987B3A">
      <w:pPr>
        <w:pStyle w:val="Paragraphedeliste"/>
        <w:numPr>
          <w:ilvl w:val="1"/>
          <w:numId w:val="1"/>
        </w:numPr>
        <w:spacing w:after="100"/>
        <w:ind w:left="480"/>
      </w:pPr>
      <w:r>
        <w:t>EDA complet</w:t>
      </w:r>
    </w:p>
    <w:p w14:paraId="06BC4064" w14:textId="77777777" w:rsidR="00593102" w:rsidRDefault="00987B3A">
      <w:pPr>
        <w:pStyle w:val="Paragraphedeliste"/>
        <w:numPr>
          <w:ilvl w:val="1"/>
          <w:numId w:val="1"/>
        </w:numPr>
        <w:spacing w:after="100"/>
        <w:ind w:left="480"/>
      </w:pPr>
      <w:r>
        <w:t>Analyses statistiques</w:t>
      </w:r>
    </w:p>
    <w:p w14:paraId="06BC4065" w14:textId="77777777" w:rsidR="00593102" w:rsidRDefault="00987B3A">
      <w:pPr>
        <w:pStyle w:val="Paragraphedeliste"/>
        <w:numPr>
          <w:ilvl w:val="1"/>
          <w:numId w:val="1"/>
        </w:numPr>
        <w:spacing w:after="100"/>
        <w:ind w:left="480"/>
      </w:pPr>
      <w:r>
        <w:t>Visualisations exploratoires</w:t>
      </w:r>
    </w:p>
    <w:p w14:paraId="06BC4066" w14:textId="77777777" w:rsidR="00593102" w:rsidRDefault="00987B3A">
      <w:pPr>
        <w:spacing w:after="200"/>
      </w:pPr>
      <w:r>
        <w:t xml:space="preserve"> </w:t>
      </w:r>
    </w:p>
    <w:p w14:paraId="06BC4067" w14:textId="77777777" w:rsidR="00593102" w:rsidRDefault="00987B3A">
      <w:pPr>
        <w:pStyle w:val="Titre3"/>
        <w:spacing w:after="200"/>
      </w:pPr>
      <w:r>
        <w:t>Livrables décisionnels</w:t>
      </w:r>
    </w:p>
    <w:p w14:paraId="06BC4068" w14:textId="77777777" w:rsidR="00593102" w:rsidRDefault="00987B3A">
      <w:pPr>
        <w:spacing w:after="100"/>
        <w:ind w:left="240"/>
      </w:pPr>
      <w:r>
        <w:t xml:space="preserve">5. </w:t>
      </w:r>
      <w:r>
        <w:rPr>
          <w:b/>
          <w:bCs/>
        </w:rPr>
        <w:t>Dashboard interactif</w:t>
      </w:r>
      <w:r>
        <w:t xml:space="preserve"> :</w:t>
      </w:r>
    </w:p>
    <w:p w14:paraId="06BC4069" w14:textId="77777777" w:rsidR="00593102" w:rsidRDefault="00987B3A">
      <w:pPr>
        <w:pStyle w:val="Paragraphedeliste"/>
        <w:numPr>
          <w:ilvl w:val="1"/>
          <w:numId w:val="1"/>
        </w:numPr>
        <w:spacing w:after="100"/>
        <w:ind w:left="480"/>
      </w:pPr>
      <w:r>
        <w:t>Vue d'ensemble KPI</w:t>
      </w:r>
    </w:p>
    <w:p w14:paraId="06BC406A" w14:textId="77777777" w:rsidR="00593102" w:rsidRDefault="00987B3A">
      <w:pPr>
        <w:pStyle w:val="Paragraphedeliste"/>
        <w:numPr>
          <w:ilvl w:val="1"/>
          <w:numId w:val="1"/>
        </w:numPr>
        <w:spacing w:after="100"/>
        <w:ind w:left="480"/>
      </w:pPr>
      <w:r>
        <w:t>Analyses par biomarqueur</w:t>
      </w:r>
    </w:p>
    <w:p w14:paraId="06BC406B" w14:textId="77777777" w:rsidR="00593102" w:rsidRDefault="00987B3A">
      <w:pPr>
        <w:pStyle w:val="Paragraphedeliste"/>
        <w:numPr>
          <w:ilvl w:val="1"/>
          <w:numId w:val="1"/>
        </w:numPr>
        <w:spacing w:after="100"/>
        <w:ind w:left="480"/>
      </w:pPr>
      <w:proofErr w:type="gramStart"/>
      <w:r>
        <w:t>Segmentation patients</w:t>
      </w:r>
      <w:proofErr w:type="gramEnd"/>
    </w:p>
    <w:p w14:paraId="06BC406C" w14:textId="77777777" w:rsidR="00593102" w:rsidRDefault="00987B3A">
      <w:pPr>
        <w:pStyle w:val="Paragraphedeliste"/>
        <w:numPr>
          <w:ilvl w:val="1"/>
          <w:numId w:val="1"/>
        </w:numPr>
        <w:spacing w:after="100"/>
        <w:ind w:left="480"/>
      </w:pPr>
      <w:r>
        <w:t>Filtres dynamiques</w:t>
      </w:r>
    </w:p>
    <w:p w14:paraId="06BC406D" w14:textId="77777777" w:rsidR="00593102" w:rsidRDefault="00987B3A">
      <w:pPr>
        <w:spacing w:after="100"/>
        <w:ind w:left="240"/>
      </w:pPr>
      <w:r>
        <w:t xml:space="preserve">6. </w:t>
      </w:r>
      <w:r>
        <w:rPr>
          <w:b/>
          <w:bCs/>
        </w:rPr>
        <w:t>Rapport analytique</w:t>
      </w:r>
      <w:r>
        <w:t xml:space="preserve"> (15-25 pages) :</w:t>
      </w:r>
    </w:p>
    <w:p w14:paraId="06BC406E" w14:textId="77777777" w:rsidR="00593102" w:rsidRDefault="00987B3A">
      <w:pPr>
        <w:pStyle w:val="Paragraphedeliste"/>
        <w:numPr>
          <w:ilvl w:val="1"/>
          <w:numId w:val="1"/>
        </w:numPr>
        <w:spacing w:after="100"/>
        <w:ind w:left="480"/>
      </w:pPr>
      <w:proofErr w:type="spellStart"/>
      <w:r>
        <w:t>Executive</w:t>
      </w:r>
      <w:proofErr w:type="spellEnd"/>
      <w:r>
        <w:t xml:space="preserve"> </w:t>
      </w:r>
      <w:proofErr w:type="spellStart"/>
      <w:r>
        <w:t>summary</w:t>
      </w:r>
      <w:proofErr w:type="spellEnd"/>
    </w:p>
    <w:p w14:paraId="06BC406F" w14:textId="77777777" w:rsidR="00593102" w:rsidRDefault="00987B3A">
      <w:pPr>
        <w:pStyle w:val="Paragraphedeliste"/>
        <w:numPr>
          <w:ilvl w:val="1"/>
          <w:numId w:val="1"/>
        </w:numPr>
        <w:spacing w:after="100"/>
        <w:ind w:left="480"/>
      </w:pPr>
      <w:r>
        <w:t>Méthodologie</w:t>
      </w:r>
    </w:p>
    <w:p w14:paraId="06BC4070" w14:textId="77777777" w:rsidR="00593102" w:rsidRDefault="00987B3A">
      <w:pPr>
        <w:pStyle w:val="Paragraphedeliste"/>
        <w:numPr>
          <w:ilvl w:val="1"/>
          <w:numId w:val="1"/>
        </w:numPr>
        <w:spacing w:after="100"/>
        <w:ind w:left="480"/>
      </w:pPr>
      <w:r>
        <w:t>Résultats et insights</w:t>
      </w:r>
    </w:p>
    <w:p w14:paraId="06BC4071" w14:textId="77777777" w:rsidR="00593102" w:rsidRDefault="00987B3A">
      <w:pPr>
        <w:pStyle w:val="Paragraphedeliste"/>
        <w:numPr>
          <w:ilvl w:val="1"/>
          <w:numId w:val="1"/>
        </w:numPr>
        <w:spacing w:after="100"/>
        <w:ind w:left="480"/>
      </w:pPr>
      <w:r>
        <w:t>Recommandations</w:t>
      </w:r>
    </w:p>
    <w:p w14:paraId="06BC4072" w14:textId="77777777" w:rsidR="00593102" w:rsidRDefault="00987B3A">
      <w:pPr>
        <w:pStyle w:val="Paragraphedeliste"/>
        <w:numPr>
          <w:ilvl w:val="1"/>
          <w:numId w:val="1"/>
        </w:numPr>
        <w:spacing w:after="100"/>
        <w:ind w:left="480"/>
      </w:pPr>
      <w:r>
        <w:t>Data storytelling</w:t>
      </w:r>
    </w:p>
    <w:p w14:paraId="06BC4073" w14:textId="77777777" w:rsidR="00593102" w:rsidRDefault="00987B3A">
      <w:pPr>
        <w:spacing w:after="200"/>
      </w:pPr>
      <w:r>
        <w:t xml:space="preserve"> </w:t>
      </w:r>
    </w:p>
    <w:p w14:paraId="06BC4074" w14:textId="77777777" w:rsidR="00593102" w:rsidRDefault="00987B3A">
      <w:pPr>
        <w:pStyle w:val="Titre3"/>
        <w:spacing w:after="200"/>
      </w:pPr>
      <w:r>
        <w:t>Livrables de soutenance</w:t>
      </w:r>
    </w:p>
    <w:p w14:paraId="06BC4075" w14:textId="77777777" w:rsidR="00593102" w:rsidRDefault="00987B3A">
      <w:pPr>
        <w:spacing w:after="100"/>
        <w:ind w:left="240"/>
      </w:pPr>
      <w:r>
        <w:t xml:space="preserve">7. </w:t>
      </w:r>
      <w:r>
        <w:rPr>
          <w:b/>
          <w:bCs/>
        </w:rPr>
        <w:t>Support de présentation</w:t>
      </w:r>
      <w:r>
        <w:t xml:space="preserve"> (15-20 slides)</w:t>
      </w:r>
    </w:p>
    <w:p w14:paraId="06BC4076" w14:textId="77777777" w:rsidR="00593102" w:rsidRDefault="00987B3A">
      <w:pPr>
        <w:spacing w:after="100"/>
        <w:ind w:left="240"/>
      </w:pPr>
      <w:r>
        <w:t xml:space="preserve">8. </w:t>
      </w:r>
      <w:r>
        <w:rPr>
          <w:b/>
          <w:bCs/>
        </w:rPr>
        <w:t>Démonstration live</w:t>
      </w:r>
      <w:r>
        <w:t xml:space="preserve"> du </w:t>
      </w:r>
      <w:proofErr w:type="spellStart"/>
      <w:r>
        <w:t>dashboard</w:t>
      </w:r>
      <w:proofErr w:type="spellEnd"/>
    </w:p>
    <w:p w14:paraId="06BC4077" w14:textId="77777777" w:rsidR="00593102" w:rsidRDefault="00987B3A">
      <w:pPr>
        <w:spacing w:after="200"/>
      </w:pPr>
      <w:r>
        <w:t xml:space="preserve"> </w:t>
      </w:r>
    </w:p>
    <w:p w14:paraId="06BC4078" w14:textId="77777777" w:rsidR="00593102" w:rsidRDefault="00987B3A">
      <w:pPr>
        <w:pStyle w:val="Titre3"/>
        <w:spacing w:after="200"/>
      </w:pPr>
      <w:r>
        <w:lastRenderedPageBreak/>
        <w:t>Documentation</w:t>
      </w:r>
    </w:p>
    <w:p w14:paraId="06BC4079" w14:textId="77777777" w:rsidR="00593102" w:rsidRDefault="00987B3A">
      <w:pPr>
        <w:spacing w:after="100"/>
        <w:ind w:left="240"/>
      </w:pPr>
      <w:r>
        <w:t xml:space="preserve">9. </w:t>
      </w:r>
      <w:r>
        <w:rPr>
          <w:b/>
          <w:bCs/>
        </w:rPr>
        <w:t>README.md</w:t>
      </w:r>
      <w:r>
        <w:t xml:space="preserve"> complet</w:t>
      </w:r>
    </w:p>
    <w:p w14:paraId="06BC407A" w14:textId="77777777" w:rsidR="00593102" w:rsidRDefault="00987B3A">
      <w:pPr>
        <w:spacing w:after="100"/>
        <w:ind w:left="240"/>
      </w:pPr>
      <w:r>
        <w:t xml:space="preserve">10. </w:t>
      </w:r>
      <w:r>
        <w:rPr>
          <w:b/>
          <w:bCs/>
        </w:rPr>
        <w:t>Documentation technique</w:t>
      </w:r>
      <w:r>
        <w:t xml:space="preserve"> (architecture, choix techniques)</w:t>
      </w:r>
    </w:p>
    <w:p w14:paraId="06BC407D" w14:textId="5CADFC61" w:rsidR="00593102" w:rsidRDefault="00987B3A" w:rsidP="00132D9D">
      <w:pPr>
        <w:spacing w:after="200"/>
      </w:pPr>
      <w:r>
        <w:t xml:space="preserve"> </w:t>
      </w:r>
    </w:p>
    <w:p w14:paraId="06BC407E" w14:textId="77777777" w:rsidR="00593102" w:rsidRDefault="00987B3A">
      <w:pPr>
        <w:pStyle w:val="Titre2"/>
        <w:spacing w:after="200"/>
      </w:pPr>
      <w:r>
        <w:t>10. Aspects éthiques et conformité</w:t>
      </w:r>
    </w:p>
    <w:p w14:paraId="06BC407F" w14:textId="77777777" w:rsidR="00593102" w:rsidRDefault="00987B3A">
      <w:pPr>
        <w:pStyle w:val="Titre3"/>
        <w:spacing w:after="200"/>
      </w:pPr>
      <w:r>
        <w:t>Protection des données</w:t>
      </w:r>
    </w:p>
    <w:p w14:paraId="06BC4080" w14:textId="77777777" w:rsidR="00593102" w:rsidRDefault="00987B3A">
      <w:pPr>
        <w:pStyle w:val="Paragraphedeliste"/>
        <w:numPr>
          <w:ilvl w:val="0"/>
          <w:numId w:val="1"/>
        </w:numPr>
        <w:spacing w:after="100"/>
        <w:ind w:left="240"/>
      </w:pPr>
      <w:r>
        <w:t xml:space="preserve">Utilisation exclusive de </w:t>
      </w:r>
      <w:r>
        <w:rPr>
          <w:b/>
          <w:bCs/>
        </w:rPr>
        <w:t>données anonymisées ou simulées</w:t>
      </w:r>
    </w:p>
    <w:p w14:paraId="06BC4083" w14:textId="3CF2AFBE" w:rsidR="00593102" w:rsidRDefault="00987B3A" w:rsidP="00532D21">
      <w:pPr>
        <w:pStyle w:val="Paragraphedeliste"/>
        <w:numPr>
          <w:ilvl w:val="0"/>
          <w:numId w:val="1"/>
        </w:numPr>
        <w:spacing w:after="100"/>
        <w:ind w:left="240"/>
      </w:pPr>
      <w:r>
        <w:t xml:space="preserve">Respect des principes du </w:t>
      </w:r>
      <w:r>
        <w:rPr>
          <w:b/>
          <w:bCs/>
        </w:rPr>
        <w:t>RGPD</w:t>
      </w:r>
      <w:r>
        <w:t xml:space="preserve"> dans la conception</w:t>
      </w:r>
    </w:p>
    <w:p w14:paraId="33C76DB0" w14:textId="77777777" w:rsidR="00532D21" w:rsidRDefault="00532D21" w:rsidP="00532D21">
      <w:pPr>
        <w:pStyle w:val="Paragraphedeliste"/>
        <w:spacing w:after="100"/>
        <w:ind w:left="240"/>
      </w:pPr>
    </w:p>
    <w:p w14:paraId="06BC4084" w14:textId="77777777" w:rsidR="00593102" w:rsidRDefault="00987B3A">
      <w:pPr>
        <w:pStyle w:val="Titre3"/>
        <w:spacing w:after="200"/>
      </w:pPr>
      <w:r>
        <w:t>É</w:t>
      </w:r>
      <w:r>
        <w:t>thique médicale</w:t>
      </w:r>
    </w:p>
    <w:p w14:paraId="06BC4085" w14:textId="77777777" w:rsidR="00593102" w:rsidRDefault="00987B3A">
      <w:pPr>
        <w:pStyle w:val="Paragraphedeliste"/>
        <w:numPr>
          <w:ilvl w:val="0"/>
          <w:numId w:val="1"/>
        </w:numPr>
        <w:spacing w:after="100"/>
        <w:ind w:left="240"/>
      </w:pPr>
      <w:r>
        <w:t xml:space="preserve">Disclaimer clair : </w:t>
      </w:r>
      <w:r>
        <w:rPr>
          <w:b/>
          <w:bCs/>
        </w:rPr>
        <w:t>pas de diagnostic médical automatisé</w:t>
      </w:r>
    </w:p>
    <w:p w14:paraId="06BC4086" w14:textId="77777777" w:rsidR="00593102" w:rsidRDefault="00987B3A">
      <w:pPr>
        <w:pStyle w:val="Paragraphedeliste"/>
        <w:numPr>
          <w:ilvl w:val="0"/>
          <w:numId w:val="1"/>
        </w:numPr>
        <w:spacing w:after="100"/>
        <w:ind w:left="240"/>
      </w:pPr>
      <w:r>
        <w:t>Transparence sur les limites des analyses</w:t>
      </w:r>
    </w:p>
    <w:p w14:paraId="73DB9CA5" w14:textId="1447D49A" w:rsidR="00532D21" w:rsidRDefault="00987B3A" w:rsidP="008A7D96">
      <w:pPr>
        <w:pStyle w:val="Paragraphedeliste"/>
        <w:numPr>
          <w:ilvl w:val="0"/>
          <w:numId w:val="1"/>
        </w:numPr>
        <w:spacing w:after="100"/>
        <w:ind w:left="240"/>
      </w:pPr>
      <w:r>
        <w:t>Approche d'aide à la décision, pas de décision automatique</w:t>
      </w:r>
    </w:p>
    <w:p w14:paraId="0BC3703C" w14:textId="77777777" w:rsidR="00532D21" w:rsidRDefault="00532D21" w:rsidP="00532D21">
      <w:pPr>
        <w:spacing w:after="200"/>
      </w:pPr>
    </w:p>
    <w:p w14:paraId="06BC4090" w14:textId="77777777" w:rsidR="00593102" w:rsidRDefault="00987B3A">
      <w:pPr>
        <w:pStyle w:val="Titre2"/>
        <w:spacing w:after="200"/>
      </w:pPr>
      <w:r>
        <w:t>11. Contraintes et risques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2"/>
        <w:gridCol w:w="1562"/>
        <w:gridCol w:w="1119"/>
        <w:gridCol w:w="3333"/>
      </w:tblGrid>
      <w:tr w:rsidR="00593102" w14:paraId="06BC4095" w14:textId="77777777">
        <w:trPr>
          <w:tblHeader/>
        </w:trPr>
        <w:tc>
          <w:tcPr>
            <w:tcW w:w="3120" w:type="dxa"/>
          </w:tcPr>
          <w:p w14:paraId="06BC4091" w14:textId="77777777" w:rsidR="00593102" w:rsidRDefault="00987B3A">
            <w:r>
              <w:rPr>
                <w:b/>
                <w:bCs/>
              </w:rPr>
              <w:t>Risque</w:t>
            </w:r>
          </w:p>
        </w:tc>
        <w:tc>
          <w:tcPr>
            <w:tcW w:w="1618" w:type="dxa"/>
          </w:tcPr>
          <w:p w14:paraId="06BC4092" w14:textId="77777777" w:rsidR="00593102" w:rsidRDefault="00987B3A">
            <w:r>
              <w:rPr>
                <w:b/>
                <w:bCs/>
              </w:rPr>
              <w:t>Probabilité</w:t>
            </w:r>
          </w:p>
        </w:tc>
        <w:tc>
          <w:tcPr>
            <w:tcW w:w="1156" w:type="dxa"/>
          </w:tcPr>
          <w:p w14:paraId="06BC4093" w14:textId="77777777" w:rsidR="00593102" w:rsidRDefault="00987B3A">
            <w:r>
              <w:rPr>
                <w:b/>
                <w:bCs/>
              </w:rPr>
              <w:t>Impact</w:t>
            </w:r>
          </w:p>
        </w:tc>
        <w:tc>
          <w:tcPr>
            <w:tcW w:w="3466" w:type="dxa"/>
          </w:tcPr>
          <w:p w14:paraId="06BC4094" w14:textId="77777777" w:rsidR="00593102" w:rsidRDefault="00987B3A">
            <w:r>
              <w:rPr>
                <w:b/>
                <w:bCs/>
              </w:rPr>
              <w:t>Mitigation</w:t>
            </w:r>
          </w:p>
        </w:tc>
      </w:tr>
      <w:tr w:rsidR="00593102" w14:paraId="06BC409A" w14:textId="77777777">
        <w:tc>
          <w:tcPr>
            <w:tcW w:w="3120" w:type="dxa"/>
          </w:tcPr>
          <w:p w14:paraId="06BC4096" w14:textId="77777777" w:rsidR="00593102" w:rsidRDefault="00987B3A">
            <w:r>
              <w:t>Qualité et hétérogénéité des données</w:t>
            </w:r>
          </w:p>
        </w:tc>
        <w:tc>
          <w:tcPr>
            <w:tcW w:w="1618" w:type="dxa"/>
          </w:tcPr>
          <w:p w14:paraId="06BC4097" w14:textId="77777777" w:rsidR="00593102" w:rsidRDefault="00987B3A">
            <w:r>
              <w:t>Haute</w:t>
            </w:r>
          </w:p>
        </w:tc>
        <w:tc>
          <w:tcPr>
            <w:tcW w:w="1156" w:type="dxa"/>
          </w:tcPr>
          <w:p w14:paraId="06BC4098" w14:textId="77777777" w:rsidR="00593102" w:rsidRDefault="00987B3A">
            <w:r>
              <w:t>Moyen</w:t>
            </w:r>
          </w:p>
        </w:tc>
        <w:tc>
          <w:tcPr>
            <w:tcW w:w="3466" w:type="dxa"/>
          </w:tcPr>
          <w:p w14:paraId="06BC4099" w14:textId="77777777" w:rsidR="00593102" w:rsidRDefault="00987B3A">
            <w:r>
              <w:t>Contrôles qualité, documentation des anomalies</w:t>
            </w:r>
          </w:p>
        </w:tc>
      </w:tr>
      <w:tr w:rsidR="00593102" w14:paraId="06BC409F" w14:textId="77777777">
        <w:tc>
          <w:tcPr>
            <w:tcW w:w="3120" w:type="dxa"/>
          </w:tcPr>
          <w:p w14:paraId="06BC409B" w14:textId="77777777" w:rsidR="00593102" w:rsidRDefault="00987B3A">
            <w:r>
              <w:t>Limites des données publiques</w:t>
            </w:r>
          </w:p>
        </w:tc>
        <w:tc>
          <w:tcPr>
            <w:tcW w:w="1618" w:type="dxa"/>
          </w:tcPr>
          <w:p w14:paraId="06BC409C" w14:textId="77777777" w:rsidR="00593102" w:rsidRDefault="00987B3A">
            <w:r>
              <w:t>Haute</w:t>
            </w:r>
          </w:p>
        </w:tc>
        <w:tc>
          <w:tcPr>
            <w:tcW w:w="1156" w:type="dxa"/>
          </w:tcPr>
          <w:p w14:paraId="06BC409D" w14:textId="77777777" w:rsidR="00593102" w:rsidRDefault="00987B3A">
            <w:r>
              <w:t>Moyen</w:t>
            </w:r>
          </w:p>
        </w:tc>
        <w:tc>
          <w:tcPr>
            <w:tcW w:w="3466" w:type="dxa"/>
          </w:tcPr>
          <w:p w14:paraId="06BC409E" w14:textId="77777777" w:rsidR="00593102" w:rsidRDefault="00987B3A">
            <w:r>
              <w:t>Simulation de données complémentaires si nécessaire</w:t>
            </w:r>
          </w:p>
        </w:tc>
      </w:tr>
      <w:tr w:rsidR="00593102" w14:paraId="06BC40A4" w14:textId="77777777">
        <w:tc>
          <w:tcPr>
            <w:tcW w:w="3120" w:type="dxa"/>
          </w:tcPr>
          <w:p w14:paraId="06BC40A0" w14:textId="77777777" w:rsidR="00593102" w:rsidRDefault="00987B3A">
            <w:r>
              <w:t>Disponibilité et stabilité des APIs</w:t>
            </w:r>
          </w:p>
        </w:tc>
        <w:tc>
          <w:tcPr>
            <w:tcW w:w="1618" w:type="dxa"/>
          </w:tcPr>
          <w:p w14:paraId="06BC40A1" w14:textId="77777777" w:rsidR="00593102" w:rsidRDefault="00987B3A">
            <w:r>
              <w:t>Moyenne</w:t>
            </w:r>
          </w:p>
        </w:tc>
        <w:tc>
          <w:tcPr>
            <w:tcW w:w="1156" w:type="dxa"/>
          </w:tcPr>
          <w:p w14:paraId="06BC40A2" w14:textId="77777777" w:rsidR="00593102" w:rsidRDefault="00987B3A">
            <w:r>
              <w:t>Faible</w:t>
            </w:r>
          </w:p>
        </w:tc>
        <w:tc>
          <w:tcPr>
            <w:tcW w:w="3466" w:type="dxa"/>
          </w:tcPr>
          <w:p w14:paraId="06BC40A3" w14:textId="77777777" w:rsidR="00593102" w:rsidRDefault="00987B3A">
            <w:r>
              <w:t xml:space="preserve">Mise en cache, </w:t>
            </w:r>
            <w:proofErr w:type="spellStart"/>
            <w:r>
              <w:t>fallback</w:t>
            </w:r>
            <w:proofErr w:type="spellEnd"/>
            <w:r>
              <w:t xml:space="preserve"> sur données CSV</w:t>
            </w:r>
          </w:p>
        </w:tc>
      </w:tr>
      <w:tr w:rsidR="00593102" w14:paraId="06BC40A9" w14:textId="77777777">
        <w:tc>
          <w:tcPr>
            <w:tcW w:w="3120" w:type="dxa"/>
          </w:tcPr>
          <w:p w14:paraId="06BC40A5" w14:textId="77777777" w:rsidR="00593102" w:rsidRDefault="00987B3A">
            <w:r>
              <w:t>Complexité technique</w:t>
            </w:r>
          </w:p>
        </w:tc>
        <w:tc>
          <w:tcPr>
            <w:tcW w:w="1618" w:type="dxa"/>
          </w:tcPr>
          <w:p w14:paraId="06BC40A6" w14:textId="77777777" w:rsidR="00593102" w:rsidRDefault="00987B3A">
            <w:r>
              <w:t>Moyenne</w:t>
            </w:r>
          </w:p>
        </w:tc>
        <w:tc>
          <w:tcPr>
            <w:tcW w:w="1156" w:type="dxa"/>
          </w:tcPr>
          <w:p w14:paraId="06BC40A7" w14:textId="77777777" w:rsidR="00593102" w:rsidRDefault="00987B3A">
            <w:r>
              <w:t>Moyen</w:t>
            </w:r>
          </w:p>
        </w:tc>
        <w:tc>
          <w:tcPr>
            <w:tcW w:w="3466" w:type="dxa"/>
          </w:tcPr>
          <w:p w14:paraId="06BC40A8" w14:textId="77777777" w:rsidR="00593102" w:rsidRDefault="00987B3A">
            <w:r>
              <w:t>Formation continue, documentation, support formateur</w:t>
            </w:r>
          </w:p>
        </w:tc>
      </w:tr>
    </w:tbl>
    <w:p w14:paraId="06BC40AB" w14:textId="4D364424" w:rsidR="00593102" w:rsidRDefault="00593102">
      <w:pPr>
        <w:spacing w:after="200"/>
      </w:pPr>
    </w:p>
    <w:p w14:paraId="679F2ED6" w14:textId="77777777" w:rsidR="00551248" w:rsidRDefault="00551248">
      <w:pPr>
        <w:pStyle w:val="Titre2"/>
        <w:spacing w:after="200"/>
      </w:pPr>
    </w:p>
    <w:p w14:paraId="5CFC239D" w14:textId="77777777" w:rsidR="00551248" w:rsidRDefault="00551248">
      <w:pPr>
        <w:pStyle w:val="Titre2"/>
        <w:spacing w:after="200"/>
      </w:pPr>
    </w:p>
    <w:p w14:paraId="26B80CE8" w14:textId="77777777" w:rsidR="00551248" w:rsidRDefault="00551248">
      <w:pPr>
        <w:pStyle w:val="Titre2"/>
        <w:spacing w:after="200"/>
      </w:pPr>
    </w:p>
    <w:p w14:paraId="06BC40AC" w14:textId="4FEF3459" w:rsidR="00593102" w:rsidRDefault="00987B3A">
      <w:pPr>
        <w:pStyle w:val="Titre2"/>
        <w:spacing w:after="200"/>
      </w:pPr>
      <w:r>
        <w:lastRenderedPageBreak/>
        <w:t>12. User Stories</w:t>
      </w:r>
    </w:p>
    <w:p w14:paraId="06BC40AD" w14:textId="77777777" w:rsidR="00593102" w:rsidRDefault="00987B3A">
      <w:pPr>
        <w:spacing w:after="120"/>
      </w:pPr>
      <w:r>
        <w:rPr>
          <w:b/>
          <w:bCs/>
        </w:rPr>
        <w:t>US1 - Analyste médical</w:t>
      </w:r>
    </w:p>
    <w:p w14:paraId="06BC40AE" w14:textId="77777777" w:rsidR="00593102" w:rsidRDefault="00987B3A">
      <w:pPr>
        <w:pBdr>
          <w:left w:val="single" w:sz="12" w:space="8" w:color="BFBFBF"/>
        </w:pBdr>
        <w:spacing w:after="120"/>
        <w:ind w:left="300"/>
      </w:pPr>
      <w:r>
        <w:t>En tant qu'analyste médical, je veux visualiser les taux de survie selon les biomarqueurs pour identifier les marqueurs pronostiques les plus importants.</w:t>
      </w:r>
    </w:p>
    <w:p w14:paraId="06BC40AF" w14:textId="77777777" w:rsidR="00593102" w:rsidRDefault="00987B3A">
      <w:pPr>
        <w:spacing w:after="200"/>
      </w:pPr>
      <w:r>
        <w:t xml:space="preserve"> </w:t>
      </w:r>
    </w:p>
    <w:p w14:paraId="06BC40B0" w14:textId="77777777" w:rsidR="00593102" w:rsidRDefault="00987B3A">
      <w:pPr>
        <w:spacing w:after="120"/>
      </w:pPr>
      <w:r>
        <w:rPr>
          <w:b/>
          <w:bCs/>
        </w:rPr>
        <w:t>US2 - Chercheur</w:t>
      </w:r>
    </w:p>
    <w:p w14:paraId="06BC40B1" w14:textId="77777777" w:rsidR="00593102" w:rsidRDefault="00987B3A">
      <w:pPr>
        <w:pBdr>
          <w:left w:val="single" w:sz="12" w:space="8" w:color="BFBFBF"/>
        </w:pBdr>
        <w:spacing w:after="120"/>
        <w:ind w:left="300"/>
      </w:pPr>
      <w:r>
        <w:t>En tant que chercheur, je veux explorer les corrélations entre biomarqueurs pour générer des hypothèses de recherche.</w:t>
      </w:r>
    </w:p>
    <w:p w14:paraId="06BC40B2" w14:textId="77777777" w:rsidR="00593102" w:rsidRDefault="00987B3A">
      <w:pPr>
        <w:spacing w:after="200"/>
      </w:pPr>
      <w:r>
        <w:t xml:space="preserve"> </w:t>
      </w:r>
    </w:p>
    <w:p w14:paraId="06BC40B3" w14:textId="77777777" w:rsidR="00593102" w:rsidRDefault="00987B3A">
      <w:pPr>
        <w:spacing w:after="120"/>
      </w:pPr>
      <w:r>
        <w:rPr>
          <w:b/>
          <w:bCs/>
        </w:rPr>
        <w:t>US3 - Décideur médical</w:t>
      </w:r>
    </w:p>
    <w:p w14:paraId="06BC40B4" w14:textId="77777777" w:rsidR="00593102" w:rsidRDefault="00987B3A">
      <w:pPr>
        <w:pBdr>
          <w:left w:val="single" w:sz="12" w:space="8" w:color="BFBFBF"/>
        </w:pBdr>
        <w:spacing w:after="120"/>
        <w:ind w:left="300"/>
      </w:pPr>
      <w:r>
        <w:t>En tant que décideur, je veux une vue synthétique des KPI pour évaluer rapidement la situation.</w:t>
      </w:r>
    </w:p>
    <w:p w14:paraId="06BC40B5" w14:textId="77777777" w:rsidR="00593102" w:rsidRDefault="00987B3A">
      <w:pPr>
        <w:spacing w:after="200"/>
      </w:pPr>
      <w:r>
        <w:t xml:space="preserve"> </w:t>
      </w:r>
    </w:p>
    <w:p w14:paraId="06BC40B6" w14:textId="77777777" w:rsidR="00593102" w:rsidRDefault="00987B3A">
      <w:pPr>
        <w:spacing w:after="120"/>
      </w:pPr>
      <w:r>
        <w:rPr>
          <w:b/>
          <w:bCs/>
        </w:rPr>
        <w:t xml:space="preserve">US4 - Data </w:t>
      </w:r>
      <w:proofErr w:type="spellStart"/>
      <w:r>
        <w:rPr>
          <w:b/>
          <w:bCs/>
        </w:rPr>
        <w:t>Analyst</w:t>
      </w:r>
      <w:proofErr w:type="spellEnd"/>
    </w:p>
    <w:p w14:paraId="06BC40B7" w14:textId="77777777" w:rsidR="00593102" w:rsidRDefault="00987B3A">
      <w:pPr>
        <w:pBdr>
          <w:left w:val="single" w:sz="12" w:space="8" w:color="BFBFBF"/>
        </w:pBdr>
        <w:spacing w:after="120"/>
        <w:ind w:left="300"/>
      </w:pPr>
      <w:r>
        <w:t xml:space="preserve">En tant que data </w:t>
      </w:r>
      <w:proofErr w:type="spellStart"/>
      <w:r>
        <w:t>analyst</w:t>
      </w:r>
      <w:proofErr w:type="spellEnd"/>
      <w:r>
        <w:t>, je veux un pipeline automatisé pour mettre à jour facilement les analyses avec de nouvelles données.</w:t>
      </w:r>
    </w:p>
    <w:p w14:paraId="06BC40B8" w14:textId="77777777" w:rsidR="00593102" w:rsidRDefault="00987B3A">
      <w:pPr>
        <w:spacing w:after="200"/>
      </w:pPr>
      <w:r>
        <w:t xml:space="preserve"> </w:t>
      </w:r>
    </w:p>
    <w:p w14:paraId="34A115E0" w14:textId="31D8C43E" w:rsidR="008A7D96" w:rsidRDefault="008A7D96" w:rsidP="008A7D96">
      <w:pPr>
        <w:spacing w:after="200"/>
      </w:pPr>
    </w:p>
    <w:p w14:paraId="46BAA394" w14:textId="77777777" w:rsidR="008A7D96" w:rsidRDefault="008A7D96" w:rsidP="008A7D96">
      <w:pPr>
        <w:spacing w:after="200"/>
      </w:pPr>
    </w:p>
    <w:p w14:paraId="18FC7B2A" w14:textId="77777777" w:rsidR="008A7D96" w:rsidRDefault="008A7D96" w:rsidP="008A7D96">
      <w:pPr>
        <w:spacing w:after="200"/>
      </w:pPr>
    </w:p>
    <w:p w14:paraId="105859BC" w14:textId="77777777" w:rsidR="008A7D96" w:rsidRDefault="008A7D96" w:rsidP="008A7D96">
      <w:pPr>
        <w:spacing w:after="200"/>
      </w:pPr>
    </w:p>
    <w:p w14:paraId="033FAE5D" w14:textId="77777777" w:rsidR="008A7D96" w:rsidRDefault="008A7D96" w:rsidP="008A7D96">
      <w:pPr>
        <w:spacing w:after="200"/>
      </w:pPr>
    </w:p>
    <w:p w14:paraId="4BA952B9" w14:textId="77777777" w:rsidR="008A7D96" w:rsidRDefault="008A7D96" w:rsidP="008A7D96">
      <w:pPr>
        <w:spacing w:after="200"/>
      </w:pPr>
    </w:p>
    <w:p w14:paraId="175878AE" w14:textId="77777777" w:rsidR="008A7D96" w:rsidRDefault="008A7D96" w:rsidP="008A7D96">
      <w:pPr>
        <w:spacing w:after="200"/>
      </w:pPr>
    </w:p>
    <w:p w14:paraId="670E3357" w14:textId="77777777" w:rsidR="008A7D96" w:rsidRDefault="008A7D96" w:rsidP="008A7D96">
      <w:pPr>
        <w:spacing w:after="200"/>
      </w:pPr>
    </w:p>
    <w:p w14:paraId="06BC40BB" w14:textId="4090EBBB" w:rsidR="00593102" w:rsidRDefault="00593102" w:rsidP="008A7D96">
      <w:pPr>
        <w:spacing w:after="200"/>
      </w:pPr>
    </w:p>
    <w:p w14:paraId="51D5F84D" w14:textId="77777777" w:rsidR="00D6791F" w:rsidRDefault="00D6791F" w:rsidP="008A7D96">
      <w:pPr>
        <w:spacing w:after="120"/>
        <w:jc w:val="center"/>
        <w:rPr>
          <w:b/>
          <w:bCs/>
        </w:rPr>
      </w:pPr>
    </w:p>
    <w:p w14:paraId="56BFBEF8" w14:textId="77777777" w:rsidR="00D6791F" w:rsidRDefault="00D6791F" w:rsidP="008A7D96">
      <w:pPr>
        <w:spacing w:after="120"/>
        <w:jc w:val="center"/>
        <w:rPr>
          <w:b/>
          <w:bCs/>
        </w:rPr>
      </w:pPr>
    </w:p>
    <w:p w14:paraId="58DECDA1" w14:textId="77777777" w:rsidR="00D6791F" w:rsidRDefault="00D6791F" w:rsidP="008A7D96">
      <w:pPr>
        <w:spacing w:after="120"/>
        <w:jc w:val="center"/>
        <w:rPr>
          <w:b/>
          <w:bCs/>
        </w:rPr>
      </w:pPr>
    </w:p>
    <w:p w14:paraId="2ED1CDD3" w14:textId="77777777" w:rsidR="00D6791F" w:rsidRDefault="00D6791F" w:rsidP="008A7D96">
      <w:pPr>
        <w:spacing w:after="120"/>
        <w:jc w:val="center"/>
        <w:rPr>
          <w:b/>
          <w:bCs/>
        </w:rPr>
      </w:pPr>
    </w:p>
    <w:p w14:paraId="29FCF08E" w14:textId="77777777" w:rsidR="00D6791F" w:rsidRDefault="00D6791F" w:rsidP="008A7D96">
      <w:pPr>
        <w:spacing w:after="120"/>
        <w:jc w:val="center"/>
        <w:rPr>
          <w:b/>
          <w:bCs/>
        </w:rPr>
      </w:pPr>
    </w:p>
    <w:p w14:paraId="4BE6D7A2" w14:textId="77777777" w:rsidR="00D6791F" w:rsidRDefault="00D6791F" w:rsidP="008A7D96">
      <w:pPr>
        <w:spacing w:after="120"/>
        <w:jc w:val="center"/>
        <w:rPr>
          <w:b/>
          <w:bCs/>
        </w:rPr>
      </w:pPr>
    </w:p>
    <w:p w14:paraId="671BD574" w14:textId="77777777" w:rsidR="00D6791F" w:rsidRDefault="00D6791F" w:rsidP="008A7D96">
      <w:pPr>
        <w:spacing w:after="120"/>
        <w:jc w:val="center"/>
        <w:rPr>
          <w:b/>
          <w:bCs/>
        </w:rPr>
      </w:pPr>
    </w:p>
    <w:p w14:paraId="44427730" w14:textId="77777777" w:rsidR="00BE54FA" w:rsidRDefault="00BE54FA" w:rsidP="008A7D96">
      <w:pPr>
        <w:spacing w:after="120"/>
        <w:jc w:val="center"/>
        <w:rPr>
          <w:b/>
          <w:bCs/>
        </w:rPr>
      </w:pPr>
    </w:p>
    <w:p w14:paraId="5FDD8E83" w14:textId="77777777" w:rsidR="00BE54FA" w:rsidRDefault="00BE54FA" w:rsidP="008A7D96">
      <w:pPr>
        <w:spacing w:after="120"/>
        <w:jc w:val="center"/>
        <w:rPr>
          <w:b/>
          <w:bCs/>
        </w:rPr>
      </w:pPr>
    </w:p>
    <w:p w14:paraId="1454D3D7" w14:textId="77777777" w:rsidR="00BE54FA" w:rsidRDefault="00BE54FA" w:rsidP="008A7D96">
      <w:pPr>
        <w:spacing w:after="120"/>
        <w:jc w:val="center"/>
        <w:rPr>
          <w:b/>
          <w:bCs/>
        </w:rPr>
      </w:pPr>
    </w:p>
    <w:p w14:paraId="27587F95" w14:textId="77777777" w:rsidR="00BE54FA" w:rsidRDefault="00BE54FA" w:rsidP="008A7D96">
      <w:pPr>
        <w:spacing w:after="120"/>
        <w:jc w:val="center"/>
        <w:rPr>
          <w:b/>
          <w:bCs/>
        </w:rPr>
      </w:pPr>
    </w:p>
    <w:p w14:paraId="25B047C6" w14:textId="77777777" w:rsidR="00BE54FA" w:rsidRDefault="00BE54FA" w:rsidP="008A7D96">
      <w:pPr>
        <w:spacing w:after="120"/>
        <w:jc w:val="center"/>
        <w:rPr>
          <w:b/>
          <w:bCs/>
        </w:rPr>
      </w:pPr>
    </w:p>
    <w:p w14:paraId="7D36325B" w14:textId="77777777" w:rsidR="00BE54FA" w:rsidRDefault="00BE54FA" w:rsidP="008A7D96">
      <w:pPr>
        <w:spacing w:after="120"/>
        <w:jc w:val="center"/>
        <w:rPr>
          <w:b/>
          <w:bCs/>
        </w:rPr>
      </w:pPr>
    </w:p>
    <w:p w14:paraId="09BAC617" w14:textId="77777777" w:rsidR="00BE54FA" w:rsidRDefault="00BE54FA" w:rsidP="008A7D96">
      <w:pPr>
        <w:spacing w:after="120"/>
        <w:jc w:val="center"/>
        <w:rPr>
          <w:b/>
          <w:bCs/>
        </w:rPr>
      </w:pPr>
    </w:p>
    <w:p w14:paraId="15AF5753" w14:textId="77777777" w:rsidR="00BE54FA" w:rsidRDefault="00BE54FA" w:rsidP="008A7D96">
      <w:pPr>
        <w:spacing w:after="120"/>
        <w:jc w:val="center"/>
        <w:rPr>
          <w:b/>
          <w:bCs/>
        </w:rPr>
      </w:pPr>
    </w:p>
    <w:p w14:paraId="1156588D" w14:textId="77777777" w:rsidR="00BE54FA" w:rsidRDefault="00BE54FA" w:rsidP="008A7D96">
      <w:pPr>
        <w:spacing w:after="120"/>
        <w:jc w:val="center"/>
        <w:rPr>
          <w:b/>
          <w:bCs/>
        </w:rPr>
      </w:pPr>
    </w:p>
    <w:p w14:paraId="0175E325" w14:textId="77777777" w:rsidR="00BE54FA" w:rsidRDefault="00BE54FA" w:rsidP="008A7D96">
      <w:pPr>
        <w:spacing w:after="120"/>
        <w:jc w:val="center"/>
        <w:rPr>
          <w:b/>
          <w:bCs/>
        </w:rPr>
      </w:pPr>
    </w:p>
    <w:p w14:paraId="06BC40BC" w14:textId="388FD89D" w:rsidR="00593102" w:rsidRDefault="00987B3A" w:rsidP="008A7D96">
      <w:pPr>
        <w:spacing w:after="120"/>
        <w:jc w:val="center"/>
      </w:pPr>
      <w:r>
        <w:rPr>
          <w:b/>
          <w:bCs/>
        </w:rPr>
        <w:t>É</w:t>
      </w:r>
      <w:r>
        <w:rPr>
          <w:b/>
          <w:bCs/>
        </w:rPr>
        <w:t>tudiant</w:t>
      </w:r>
      <w:r>
        <w:t xml:space="preserve"> : MOURID Leila</w:t>
      </w:r>
      <w:r>
        <w:br/>
      </w:r>
      <w:r>
        <w:rPr>
          <w:b/>
          <w:bCs/>
        </w:rPr>
        <w:t>Formation</w:t>
      </w:r>
      <w:r>
        <w:t xml:space="preserve"> : Data </w:t>
      </w:r>
      <w:proofErr w:type="spellStart"/>
      <w:r>
        <w:t>Analyst</w:t>
      </w:r>
      <w:proofErr w:type="spellEnd"/>
      <w:r>
        <w:t xml:space="preserve"> - Simplon</w:t>
      </w:r>
      <w:r>
        <w:br/>
      </w:r>
      <w:r>
        <w:rPr>
          <w:b/>
          <w:bCs/>
        </w:rPr>
        <w:t>Formateur référent</w:t>
      </w:r>
      <w:r>
        <w:t xml:space="preserve"> : Yassine</w:t>
      </w:r>
      <w:r>
        <w:br/>
      </w:r>
      <w:r>
        <w:rPr>
          <w:b/>
          <w:bCs/>
        </w:rPr>
        <w:t>Date</w:t>
      </w:r>
      <w:r>
        <w:t xml:space="preserve"> : 02/02/2026</w:t>
      </w:r>
    </w:p>
    <w:p w14:paraId="06BC40BD" w14:textId="77777777" w:rsidR="00593102" w:rsidRDefault="00987B3A">
      <w:pPr>
        <w:spacing w:after="200"/>
      </w:pPr>
      <w:r>
        <w:t xml:space="preserve"> </w:t>
      </w:r>
    </w:p>
    <w:p w14:paraId="06BC40BE" w14:textId="77777777" w:rsidR="00593102" w:rsidRDefault="00987B3A" w:rsidP="008A7D96">
      <w:pPr>
        <w:spacing w:after="120"/>
        <w:jc w:val="center"/>
      </w:pPr>
      <w:r>
        <w:rPr>
          <w:b/>
          <w:bCs/>
        </w:rPr>
        <w:t>Signatures</w:t>
      </w:r>
      <w:r>
        <w:t xml:space="preserve"> :</w:t>
      </w:r>
    </w:p>
    <w:p w14:paraId="06BC40C0" w14:textId="2C2850C3" w:rsidR="00593102" w:rsidRDefault="00987B3A" w:rsidP="008A7D96">
      <w:pPr>
        <w:spacing w:after="100"/>
      </w:pPr>
      <w:r>
        <w:t>Étudiant : ________________</w:t>
      </w:r>
      <w:r w:rsidR="008A7D96">
        <w:t xml:space="preserve">                                                 </w:t>
      </w:r>
      <w:r>
        <w:t>Formateur : ________________</w:t>
      </w:r>
    </w:p>
    <w:p w14:paraId="06BC40C1" w14:textId="77777777" w:rsidR="00593102" w:rsidRDefault="00987B3A">
      <w:pPr>
        <w:spacing w:after="200"/>
      </w:pPr>
      <w:r>
        <w:t xml:space="preserve"> </w:t>
      </w:r>
    </w:p>
    <w:p w14:paraId="06BC40C2" w14:textId="77777777" w:rsidR="00593102" w:rsidRDefault="00593102">
      <w:pPr>
        <w:pBdr>
          <w:bottom w:val="single" w:sz="6" w:space="1" w:color="auto"/>
        </w:pBdr>
        <w:spacing w:after="120"/>
      </w:pPr>
    </w:p>
    <w:p w14:paraId="06BC40C3" w14:textId="77777777" w:rsidR="00593102" w:rsidRDefault="00987B3A">
      <w:pPr>
        <w:spacing w:after="200"/>
      </w:pPr>
      <w:r>
        <w:t xml:space="preserve"> </w:t>
      </w:r>
    </w:p>
    <w:p w14:paraId="06BC40C4" w14:textId="77777777" w:rsidR="00593102" w:rsidRDefault="00987B3A" w:rsidP="00D6791F">
      <w:pPr>
        <w:spacing w:after="120"/>
        <w:jc w:val="center"/>
      </w:pPr>
      <w:r>
        <w:rPr>
          <w:i/>
          <w:iCs/>
        </w:rPr>
        <w:t>Document vivant - Version 2.0 - Dernière mise à jour : Janvier 2026</w:t>
      </w:r>
    </w:p>
    <w:sectPr w:rsidR="0059310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C6481" w14:textId="77777777" w:rsidR="00987B3A" w:rsidRDefault="00987B3A" w:rsidP="00EF68BD">
      <w:r>
        <w:separator/>
      </w:r>
    </w:p>
  </w:endnote>
  <w:endnote w:type="continuationSeparator" w:id="0">
    <w:p w14:paraId="004CE1C7" w14:textId="77777777" w:rsidR="00987B3A" w:rsidRDefault="00987B3A" w:rsidP="00EF6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267174"/>
      <w:docPartObj>
        <w:docPartGallery w:val="Page Numbers (Bottom of Page)"/>
        <w:docPartUnique/>
      </w:docPartObj>
    </w:sdtPr>
    <w:sdtContent>
      <w:p w14:paraId="69B00287" w14:textId="77777777" w:rsidR="00BE54FA" w:rsidRDefault="00BE54FA">
        <w:pPr>
          <w:pStyle w:val="Pieddepage"/>
          <w:jc w:val="center"/>
        </w:pPr>
      </w:p>
      <w:p w14:paraId="01B4C583" w14:textId="3C10C05A" w:rsidR="002018A9" w:rsidRDefault="002018A9">
        <w:pPr>
          <w:pStyle w:val="Pieddepage"/>
          <w:jc w:val="center"/>
        </w:pPr>
        <w:r>
          <w:fldChar w:fldCharType="begin"/>
        </w:r>
        <w:r>
          <w:instrText>PAGE   \* MERGEFORMAT</w:instrText>
        </w:r>
        <w:r>
          <w:fldChar w:fldCharType="separate"/>
        </w:r>
        <w:r>
          <w:rPr>
            <w:lang w:val="fr-FR"/>
          </w:rPr>
          <w:t>2</w:t>
        </w:r>
        <w:r>
          <w:fldChar w:fldCharType="end"/>
        </w:r>
      </w:p>
    </w:sdtContent>
  </w:sdt>
  <w:p w14:paraId="1BBBF810" w14:textId="77777777" w:rsidR="002018A9" w:rsidRDefault="002018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28224" w14:textId="77777777" w:rsidR="00987B3A" w:rsidRDefault="00987B3A" w:rsidP="00EF68BD">
      <w:r>
        <w:separator/>
      </w:r>
    </w:p>
  </w:footnote>
  <w:footnote w:type="continuationSeparator" w:id="0">
    <w:p w14:paraId="20095128" w14:textId="77777777" w:rsidR="00987B3A" w:rsidRDefault="00987B3A" w:rsidP="00EF6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8A2A" w14:textId="6803075E" w:rsidR="00650196" w:rsidRDefault="00B20B1B">
    <w:pPr>
      <w:pStyle w:val="En-tte"/>
      <w:rPr>
        <w:noProof/>
      </w:rPr>
    </w:pPr>
    <w:r>
      <w:rPr>
        <w:noProof/>
      </w:rPr>
      <w:drawing>
        <wp:anchor distT="0" distB="0" distL="114300" distR="114300" simplePos="0" relativeHeight="251660288" behindDoc="0" locked="0" layoutInCell="1" allowOverlap="1" wp14:anchorId="1F07D8E1" wp14:editId="727AB1C7">
          <wp:simplePos x="0" y="0"/>
          <wp:positionH relativeFrom="margin">
            <wp:posOffset>5181427</wp:posOffset>
          </wp:positionH>
          <wp:positionV relativeFrom="paragraph">
            <wp:posOffset>-68868</wp:posOffset>
          </wp:positionV>
          <wp:extent cx="1432560" cy="408305"/>
          <wp:effectExtent l="0" t="0" r="0" b="0"/>
          <wp:wrapSquare wrapText="bothSides"/>
          <wp:docPr id="1322302235" name="Image 3" descr="Simplon Maghreb | Simplon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mplon Maghreb | Simplon Academ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408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629F17" w14:textId="186F091A" w:rsidR="00AC177C" w:rsidRDefault="00650196">
    <w:pPr>
      <w:pStyle w:val="En-tte"/>
      <w:rPr>
        <w:noProof/>
      </w:rPr>
    </w:pPr>
    <w:r>
      <w:rPr>
        <w:noProof/>
      </w:rPr>
      <w:drawing>
        <wp:anchor distT="0" distB="0" distL="114300" distR="114300" simplePos="0" relativeHeight="251659264" behindDoc="0" locked="0" layoutInCell="1" allowOverlap="1" wp14:anchorId="062B1BFE" wp14:editId="22508B55">
          <wp:simplePos x="0" y="0"/>
          <wp:positionH relativeFrom="page">
            <wp:posOffset>55418</wp:posOffset>
          </wp:positionH>
          <wp:positionV relativeFrom="paragraph">
            <wp:posOffset>-428798</wp:posOffset>
          </wp:positionV>
          <wp:extent cx="1572260" cy="692150"/>
          <wp:effectExtent l="0" t="0" r="0" b="0"/>
          <wp:wrapSquare wrapText="bothSides"/>
          <wp:docPr id="1105944304" name="Image 2" descr="Accueil - JobInTech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JobInTech Academ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72260" cy="692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177C">
      <w:rPr>
        <w:noProof/>
      </w:rPr>
      <w:drawing>
        <wp:anchor distT="0" distB="0" distL="114300" distR="114300" simplePos="0" relativeHeight="251658240" behindDoc="0" locked="0" layoutInCell="1" allowOverlap="1" wp14:anchorId="3377C3C5" wp14:editId="34A0BBA1">
          <wp:simplePos x="0" y="0"/>
          <wp:positionH relativeFrom="margin">
            <wp:align>center</wp:align>
          </wp:positionH>
          <wp:positionV relativeFrom="paragraph">
            <wp:posOffset>-429260</wp:posOffset>
          </wp:positionV>
          <wp:extent cx="4566920" cy="886460"/>
          <wp:effectExtent l="0" t="0" r="5080" b="8890"/>
          <wp:wrapSquare wrapText="bothSides"/>
          <wp:docPr id="233314742" name="Image 1" descr="JobInTech : Le Maroc ambitionne de former 15 000 talents numériques à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bInTech : Le Maroc ambitionne de former 15 000 talents numériques à l ..."/>
                  <pic:cNvPicPr>
                    <a:picLocks noChangeAspect="1" noChangeArrowheads="1"/>
                  </pic:cNvPicPr>
                </pic:nvPicPr>
                <pic:blipFill rotWithShape="1">
                  <a:blip r:embed="rId3">
                    <a:extLst>
                      <a:ext uri="{28A0092B-C50C-407E-A947-70E740481C1C}">
                        <a14:useLocalDpi xmlns:a14="http://schemas.microsoft.com/office/drawing/2010/main" val="0"/>
                      </a:ext>
                    </a:extLst>
                  </a:blip>
                  <a:srcRect b="59336"/>
                  <a:stretch>
                    <a:fillRect/>
                  </a:stretch>
                </pic:blipFill>
                <pic:spPr bwMode="auto">
                  <a:xfrm>
                    <a:off x="0" y="0"/>
                    <a:ext cx="4566920" cy="886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637BC9" w14:textId="54DA6E2D" w:rsidR="00EF68BD" w:rsidRDefault="00EF68B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32266"/>
    <w:multiLevelType w:val="hybridMultilevel"/>
    <w:tmpl w:val="DB92F14A"/>
    <w:lvl w:ilvl="0" w:tplc="473053C0">
      <w:start w:val="1"/>
      <w:numFmt w:val="bullet"/>
      <w:lvlText w:val="●"/>
      <w:lvlJc w:val="left"/>
      <w:pPr>
        <w:ind w:left="720" w:hanging="360"/>
      </w:pPr>
    </w:lvl>
    <w:lvl w:ilvl="1" w:tplc="41CEE86E">
      <w:start w:val="1"/>
      <w:numFmt w:val="bullet"/>
      <w:lvlText w:val="○"/>
      <w:lvlJc w:val="left"/>
      <w:pPr>
        <w:ind w:left="1440" w:hanging="360"/>
      </w:pPr>
    </w:lvl>
    <w:lvl w:ilvl="2" w:tplc="763AFEE2">
      <w:start w:val="1"/>
      <w:numFmt w:val="bullet"/>
      <w:lvlText w:val="■"/>
      <w:lvlJc w:val="left"/>
      <w:pPr>
        <w:ind w:left="2160" w:hanging="360"/>
      </w:pPr>
    </w:lvl>
    <w:lvl w:ilvl="3" w:tplc="C9208862">
      <w:start w:val="1"/>
      <w:numFmt w:val="bullet"/>
      <w:lvlText w:val="●"/>
      <w:lvlJc w:val="left"/>
      <w:pPr>
        <w:ind w:left="2880" w:hanging="360"/>
      </w:pPr>
    </w:lvl>
    <w:lvl w:ilvl="4" w:tplc="A52C0DDE">
      <w:start w:val="1"/>
      <w:numFmt w:val="bullet"/>
      <w:lvlText w:val="○"/>
      <w:lvlJc w:val="left"/>
      <w:pPr>
        <w:ind w:left="3600" w:hanging="360"/>
      </w:pPr>
    </w:lvl>
    <w:lvl w:ilvl="5" w:tplc="44C832C4">
      <w:start w:val="1"/>
      <w:numFmt w:val="bullet"/>
      <w:lvlText w:val="■"/>
      <w:lvlJc w:val="left"/>
      <w:pPr>
        <w:ind w:left="4320" w:hanging="360"/>
      </w:pPr>
    </w:lvl>
    <w:lvl w:ilvl="6" w:tplc="E70E9DF6">
      <w:start w:val="1"/>
      <w:numFmt w:val="bullet"/>
      <w:lvlText w:val="●"/>
      <w:lvlJc w:val="left"/>
      <w:pPr>
        <w:ind w:left="5040" w:hanging="360"/>
      </w:pPr>
    </w:lvl>
    <w:lvl w:ilvl="7" w:tplc="4CBC521A">
      <w:start w:val="1"/>
      <w:numFmt w:val="bullet"/>
      <w:lvlText w:val="●"/>
      <w:lvlJc w:val="left"/>
      <w:pPr>
        <w:ind w:left="5760" w:hanging="360"/>
      </w:pPr>
    </w:lvl>
    <w:lvl w:ilvl="8" w:tplc="47CE0382">
      <w:start w:val="1"/>
      <w:numFmt w:val="bullet"/>
      <w:lvlText w:val="●"/>
      <w:lvlJc w:val="left"/>
      <w:pPr>
        <w:ind w:left="6480" w:hanging="360"/>
      </w:pPr>
    </w:lvl>
  </w:abstractNum>
  <w:num w:numId="1" w16cid:durableId="993139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02"/>
    <w:rsid w:val="000952B3"/>
    <w:rsid w:val="00132D9D"/>
    <w:rsid w:val="002018A9"/>
    <w:rsid w:val="00532D21"/>
    <w:rsid w:val="00551248"/>
    <w:rsid w:val="00593102"/>
    <w:rsid w:val="00650196"/>
    <w:rsid w:val="00761873"/>
    <w:rsid w:val="008238C2"/>
    <w:rsid w:val="008A7D96"/>
    <w:rsid w:val="00987B3A"/>
    <w:rsid w:val="00A46394"/>
    <w:rsid w:val="00AC177C"/>
    <w:rsid w:val="00B20B1B"/>
    <w:rsid w:val="00B55E3D"/>
    <w:rsid w:val="00BD2E88"/>
    <w:rsid w:val="00BE54FA"/>
    <w:rsid w:val="00D6791F"/>
    <w:rsid w:val="00EF68B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C3FB4"/>
  <w15:docId w15:val="{69C6B879-E459-44C7-AAA3-A0929924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F68BD"/>
    <w:pPr>
      <w:tabs>
        <w:tab w:val="center" w:pos="4536"/>
        <w:tab w:val="right" w:pos="9072"/>
      </w:tabs>
    </w:pPr>
  </w:style>
  <w:style w:type="character" w:customStyle="1" w:styleId="En-tteCar">
    <w:name w:val="En-tête Car"/>
    <w:basedOn w:val="Policepardfaut"/>
    <w:link w:val="En-tte"/>
    <w:uiPriority w:val="99"/>
    <w:rsid w:val="00EF68BD"/>
  </w:style>
  <w:style w:type="paragraph" w:styleId="Pieddepage">
    <w:name w:val="footer"/>
    <w:basedOn w:val="Normal"/>
    <w:link w:val="PieddepageCar"/>
    <w:uiPriority w:val="99"/>
    <w:unhideWhenUsed/>
    <w:rsid w:val="00EF68BD"/>
    <w:pPr>
      <w:tabs>
        <w:tab w:val="center" w:pos="4536"/>
        <w:tab w:val="right" w:pos="9072"/>
      </w:tabs>
    </w:pPr>
  </w:style>
  <w:style w:type="character" w:customStyle="1" w:styleId="PieddepageCar">
    <w:name w:val="Pied de page Car"/>
    <w:basedOn w:val="Policepardfaut"/>
    <w:link w:val="Pieddepage"/>
    <w:uiPriority w:val="99"/>
    <w:rsid w:val="00EF6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1258</Words>
  <Characters>6922</Characters>
  <Application>Microsoft Office Word</Application>
  <DocSecurity>0</DocSecurity>
  <Lines>57</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MOURID Leila</cp:lastModifiedBy>
  <cp:revision>17</cp:revision>
  <dcterms:created xsi:type="dcterms:W3CDTF">2026-02-02T11:10:00Z</dcterms:created>
  <dcterms:modified xsi:type="dcterms:W3CDTF">2026-02-02T11:45:00Z</dcterms:modified>
</cp:coreProperties>
</file>