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816F9" w14:textId="7B7B8CE8" w:rsidR="008D4A45" w:rsidRDefault="005C41AA" w:rsidP="00B719D3">
      <w:pPr>
        <w:outlineLvl w:val="0"/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Dice Lab</w:t>
      </w:r>
      <w:r w:rsidR="00794CF6">
        <w:rPr>
          <w:rFonts w:ascii="Baskerville" w:hAnsi="Baskerville"/>
          <w:color w:val="FF0000"/>
          <w:sz w:val="40"/>
          <w:szCs w:val="40"/>
        </w:rPr>
        <w:t xml:space="preserve"> - Leila Erbay</w:t>
      </w:r>
    </w:p>
    <w:p w14:paraId="342E5F4D" w14:textId="77777777" w:rsidR="008D4A45" w:rsidRDefault="008D4A45" w:rsidP="000A34FE">
      <w:pPr>
        <w:rPr>
          <w:rFonts w:ascii="Helvetica Neue" w:hAnsi="Helvetica Neue"/>
          <w:b/>
          <w:color w:val="000000"/>
          <w:sz w:val="22"/>
          <w:szCs w:val="22"/>
        </w:rPr>
      </w:pPr>
    </w:p>
    <w:p w14:paraId="37C564BF" w14:textId="77777777" w:rsidR="00C64B9D" w:rsidRPr="00C64B9D" w:rsidRDefault="00C64B9D" w:rsidP="00B719D3">
      <w:pPr>
        <w:outlineLvl w:val="0"/>
        <w:rPr>
          <w:rFonts w:ascii="Helvetica Neue Thin" w:hAnsi="Helvetica Neue Thin"/>
          <w:b/>
          <w:color w:val="000000"/>
        </w:rPr>
      </w:pPr>
      <w:r w:rsidRPr="00C64B9D">
        <w:rPr>
          <w:rFonts w:ascii="Helvetica Neue Thin" w:hAnsi="Helvetica Neue Thin"/>
          <w:b/>
          <w:color w:val="000000"/>
        </w:rPr>
        <w:t>Instructions:</w:t>
      </w:r>
    </w:p>
    <w:p w14:paraId="2AB6C1D7" w14:textId="2E929803" w:rsidR="00C64B9D" w:rsidRPr="00D60D0E" w:rsidRDefault="00C64B9D" w:rsidP="00D60D0E">
      <w:pPr>
        <w:pStyle w:val="ListParagraph"/>
        <w:numPr>
          <w:ilvl w:val="0"/>
          <w:numId w:val="30"/>
        </w:numPr>
        <w:rPr>
          <w:rFonts w:ascii="Helvetica Neue Thin" w:hAnsi="Helvetica Neue Thin"/>
          <w:color w:val="000000"/>
        </w:rPr>
      </w:pPr>
      <w:r w:rsidRPr="00D60D0E">
        <w:rPr>
          <w:rFonts w:ascii="Helvetica Neue Thin" w:hAnsi="Helvetica Neue Thin"/>
          <w:color w:val="000000"/>
        </w:rPr>
        <w:t>Read the lab all the way through</w:t>
      </w:r>
    </w:p>
    <w:p w14:paraId="40370F66" w14:textId="48DE7B0A" w:rsidR="00C64B9D" w:rsidRPr="00D60D0E" w:rsidRDefault="00C64B9D" w:rsidP="00D60D0E">
      <w:pPr>
        <w:pStyle w:val="ListParagraph"/>
        <w:numPr>
          <w:ilvl w:val="0"/>
          <w:numId w:val="30"/>
        </w:numPr>
        <w:rPr>
          <w:rFonts w:ascii="Helvetica Neue Thin" w:hAnsi="Helvetica Neue Thin"/>
          <w:color w:val="000000"/>
        </w:rPr>
      </w:pPr>
      <w:r w:rsidRPr="00D60D0E">
        <w:rPr>
          <w:rFonts w:ascii="Helvetica Neue Thin" w:hAnsi="Helvetica Neue Thin"/>
          <w:color w:val="000000"/>
        </w:rPr>
        <w:t>Complete the lab</w:t>
      </w:r>
    </w:p>
    <w:p w14:paraId="1B56A209" w14:textId="3AD733E3" w:rsidR="00C64B9D" w:rsidRPr="00D60D0E" w:rsidRDefault="00C64B9D" w:rsidP="00D60D0E">
      <w:pPr>
        <w:pStyle w:val="ListParagraph"/>
        <w:numPr>
          <w:ilvl w:val="0"/>
          <w:numId w:val="30"/>
        </w:numPr>
        <w:rPr>
          <w:rFonts w:ascii="Helvetica Neue Thin" w:hAnsi="Helvetica Neue Thin"/>
          <w:color w:val="000000"/>
        </w:rPr>
      </w:pPr>
      <w:r w:rsidRPr="00D60D0E">
        <w:rPr>
          <w:rFonts w:ascii="Helvetica Neue Thin" w:hAnsi="Helvetica Neue Thin"/>
          <w:color w:val="000000"/>
        </w:rPr>
        <w:t>Clearly label all .R scripts and submit relevant scripts</w:t>
      </w:r>
      <w:r w:rsidR="005C41AA">
        <w:rPr>
          <w:rFonts w:ascii="Helvetica Neue Thin" w:hAnsi="Helvetica Neue Thin"/>
          <w:color w:val="000000"/>
        </w:rPr>
        <w:t xml:space="preserve"> and files</w:t>
      </w:r>
    </w:p>
    <w:p w14:paraId="43A71D64" w14:textId="77777777" w:rsidR="000A34FE" w:rsidRDefault="000A34FE" w:rsidP="000A34FE">
      <w:pPr>
        <w:rPr>
          <w:color w:val="002060"/>
        </w:rPr>
      </w:pPr>
    </w:p>
    <w:p w14:paraId="6CEE6800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First we will start with a simple experiment in which we throw a standard (6 sided) die 5 times.</w:t>
      </w:r>
    </w:p>
    <w:p w14:paraId="1118AE5B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7AE59154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a) Write down one possible event (set of outcomes) for this experiment:</w:t>
      </w:r>
    </w:p>
    <w:p w14:paraId="65A28297" w14:textId="77777777" w:rsidR="005C41AA" w:rsidRDefault="005C41AA" w:rsidP="005C41AA">
      <w:pPr>
        <w:rPr>
          <w:rFonts w:ascii="Helvetica Neue Thin" w:hAnsi="Helvetica Neue Thin"/>
        </w:rPr>
      </w:pPr>
    </w:p>
    <w:p w14:paraId="03FEADF1" w14:textId="4911CD6D" w:rsidR="001731AE" w:rsidRPr="008C6C1D" w:rsidRDefault="001731AE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Pr="008C6C1D">
        <w:rPr>
          <w:rFonts w:ascii="Helvetica Neue Thin" w:hAnsi="Helvetica Neue Thin"/>
          <w:color w:val="FF0000"/>
        </w:rPr>
        <w:t>A = {12345}</w:t>
      </w:r>
    </w:p>
    <w:p w14:paraId="2678CEFF" w14:textId="77777777" w:rsidR="005C41AA" w:rsidRPr="005C41AA" w:rsidRDefault="005C41AA" w:rsidP="005C41AA">
      <w:pPr>
        <w:rPr>
          <w:rFonts w:ascii="Helvetica Neue Thin" w:hAnsi="Helvetica Neue Thin"/>
          <w:color w:val="FF0000"/>
        </w:rPr>
      </w:pPr>
    </w:p>
    <w:p w14:paraId="03A9D4F2" w14:textId="77777777" w:rsidR="005C41AA" w:rsidRPr="005C41AA" w:rsidRDefault="005C41AA" w:rsidP="005C41AA">
      <w:pPr>
        <w:rPr>
          <w:rFonts w:ascii="Helvetica Neue Thin" w:hAnsi="Helvetica Neue Thin"/>
          <w:color w:val="FF0000"/>
        </w:rPr>
      </w:pPr>
    </w:p>
    <w:p w14:paraId="255B0642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300BCA40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b) What is the probability of observing the event you described?</w:t>
      </w:r>
    </w:p>
    <w:p w14:paraId="4F5ABC89" w14:textId="77777777" w:rsidR="005C41AA" w:rsidRDefault="005C41AA" w:rsidP="005C41AA">
      <w:pPr>
        <w:rPr>
          <w:rFonts w:ascii="Helvetica Neue Thin" w:hAnsi="Helvetica Neue Thin"/>
          <w:color w:val="FF0000"/>
        </w:rPr>
      </w:pPr>
    </w:p>
    <w:p w14:paraId="4B02A224" w14:textId="721421C9" w:rsidR="001731AE" w:rsidRDefault="00C15772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  <w:color w:val="FF0000"/>
        </w:rPr>
        <w:tab/>
        <w:t>S= 6^5</w:t>
      </w:r>
    </w:p>
    <w:p w14:paraId="3F132D39" w14:textId="4DAC11F2" w:rsidR="001731AE" w:rsidRPr="005C41AA" w:rsidRDefault="00C15772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  <w:color w:val="FF0000"/>
        </w:rPr>
        <w:tab/>
        <w:t>P(A) = 1 / 6^5</w:t>
      </w:r>
    </w:p>
    <w:p w14:paraId="66FFB1F4" w14:textId="77777777" w:rsidR="005C41AA" w:rsidRPr="005C41AA" w:rsidRDefault="005C41AA" w:rsidP="005C41AA">
      <w:pPr>
        <w:pStyle w:val="ListParagraph"/>
        <w:rPr>
          <w:rFonts w:ascii="Helvetica Neue Thin" w:hAnsi="Helvetica Neue Thin"/>
        </w:rPr>
      </w:pPr>
    </w:p>
    <w:p w14:paraId="7A5AC3D7" w14:textId="77777777" w:rsidR="005C41AA" w:rsidRPr="005C41AA" w:rsidRDefault="005C41AA" w:rsidP="005C41AA">
      <w:pPr>
        <w:pStyle w:val="ListParagraph"/>
        <w:rPr>
          <w:rFonts w:ascii="Helvetica Neue Thin" w:hAnsi="Helvetica Neue Thin"/>
        </w:rPr>
      </w:pPr>
    </w:p>
    <w:p w14:paraId="07180605" w14:textId="77777777" w:rsidR="005C41AA" w:rsidRPr="005C41AA" w:rsidRDefault="005C41AA" w:rsidP="005C41AA">
      <w:pPr>
        <w:pStyle w:val="ListParagraph"/>
        <w:rPr>
          <w:rFonts w:ascii="Helvetica Neue Thin" w:hAnsi="Helvetica Neue Thin"/>
        </w:rPr>
      </w:pPr>
    </w:p>
    <w:p w14:paraId="3FABAB7C" w14:textId="77777777" w:rsidR="005C41AA" w:rsidRPr="005C41AA" w:rsidRDefault="005C41AA" w:rsidP="005C41AA">
      <w:pPr>
        <w:pStyle w:val="ListParagraph"/>
        <w:rPr>
          <w:rFonts w:ascii="Helvetica Neue Thin" w:hAnsi="Helvetica Neue Thin"/>
        </w:rPr>
      </w:pPr>
    </w:p>
    <w:p w14:paraId="37DE7A55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c) Describe the sample space (Please don’t write it all down!)</w:t>
      </w:r>
    </w:p>
    <w:p w14:paraId="6D07D0E3" w14:textId="77777777" w:rsidR="005C41AA" w:rsidRDefault="005C41AA" w:rsidP="005C41AA">
      <w:pPr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What is the size of this sample space?</w:t>
      </w:r>
    </w:p>
    <w:p w14:paraId="087E3725" w14:textId="14DC057E" w:rsidR="001731AE" w:rsidRDefault="001731AE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  <w:t>Sample space is all possible choices: (1...6)(1..6)(1..6)(1...6)(1...6)(1...6</w:t>
      </w:r>
      <w:r w:rsidR="00C15772">
        <w:rPr>
          <w:rFonts w:ascii="Helvetica Neue Thin" w:hAnsi="Helvetica Neue Thin"/>
        </w:rPr>
        <w:t>)</w:t>
      </w:r>
    </w:p>
    <w:p w14:paraId="5F8FCC89" w14:textId="6C0079D6" w:rsidR="001731AE" w:rsidRDefault="00C15772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  <w:t>size of sample space = 6^5</w:t>
      </w:r>
    </w:p>
    <w:p w14:paraId="6D16308C" w14:textId="59FDD120" w:rsidR="001731AE" w:rsidRPr="005C41AA" w:rsidRDefault="001731AE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  <w:t xml:space="preserve">   </w:t>
      </w:r>
    </w:p>
    <w:p w14:paraId="5FE595A4" w14:textId="77777777" w:rsidR="005C41AA" w:rsidRPr="005C41AA" w:rsidRDefault="005C41AA" w:rsidP="005C41AA">
      <w:pPr>
        <w:pStyle w:val="ListParagraph"/>
        <w:rPr>
          <w:rFonts w:ascii="Helvetica Neue Thin" w:hAnsi="Helvetica Neue Thin"/>
        </w:rPr>
      </w:pPr>
    </w:p>
    <w:p w14:paraId="05AA941E" w14:textId="77777777" w:rsidR="005C41AA" w:rsidRPr="005C41AA" w:rsidRDefault="005C41AA" w:rsidP="005C41AA">
      <w:pPr>
        <w:pStyle w:val="ListParagraph"/>
        <w:rPr>
          <w:rFonts w:ascii="Helvetica Neue Thin" w:hAnsi="Helvetica Neue Thin"/>
        </w:rPr>
      </w:pPr>
    </w:p>
    <w:p w14:paraId="7C00E6B6" w14:textId="77777777" w:rsidR="005C41AA" w:rsidRPr="005C41AA" w:rsidRDefault="005C41AA" w:rsidP="00B719D3">
      <w:pPr>
        <w:outlineLvl w:val="0"/>
        <w:rPr>
          <w:rFonts w:ascii="Helvetica Neue Thin" w:hAnsi="Helvetica Neue Thin"/>
          <w:b/>
        </w:rPr>
      </w:pPr>
      <w:r w:rsidRPr="005C41AA">
        <w:rPr>
          <w:rFonts w:ascii="Helvetica Neue Thin" w:hAnsi="Helvetica Neue Thin"/>
          <w:b/>
        </w:rPr>
        <w:t xml:space="preserve">PAUSE HERE, CHECK ANSWERS WITH CLASS, BRING FORWARD ANY QUESTIONS </w:t>
      </w:r>
    </w:p>
    <w:p w14:paraId="20BABE2B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371E39A2" w14:textId="11F2FFB0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 xml:space="preserve">d) What is the expected value of the number we obtain from a roll of </w:t>
      </w:r>
      <w:r w:rsidR="00C15772">
        <w:rPr>
          <w:rFonts w:ascii="Helvetica Neue Thin" w:hAnsi="Helvetica Neue Thin"/>
        </w:rPr>
        <w:t>the</w:t>
      </w:r>
      <w:r w:rsidRPr="005C41AA">
        <w:rPr>
          <w:rFonts w:ascii="Helvetica Neue Thin" w:hAnsi="Helvetica Neue Thin"/>
        </w:rPr>
        <w:t xml:space="preserve"> die?</w:t>
      </w:r>
    </w:p>
    <w:p w14:paraId="60092B62" w14:textId="21FBD0AE" w:rsidR="00C15772" w:rsidRDefault="001731AE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</w:r>
    </w:p>
    <w:p w14:paraId="50F3D03C" w14:textId="77777777" w:rsidR="001731AE" w:rsidRDefault="001731AE" w:rsidP="005C41AA">
      <w:pPr>
        <w:rPr>
          <w:rFonts w:ascii="Helvetica Neue Thin" w:hAnsi="Helvetica Neue Thin"/>
        </w:rPr>
      </w:pPr>
    </w:p>
    <w:p w14:paraId="182A5351" w14:textId="6951D351" w:rsidR="001731AE" w:rsidRDefault="001731AE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  <w:t>x</w:t>
      </w:r>
      <w:r>
        <w:rPr>
          <w:rFonts w:ascii="Helvetica Neue Thin" w:hAnsi="Helvetica Neue Thin"/>
        </w:rPr>
        <w:tab/>
        <w:t>1</w:t>
      </w:r>
      <w:r>
        <w:rPr>
          <w:rFonts w:ascii="Helvetica Neue Thin" w:hAnsi="Helvetica Neue Thin"/>
        </w:rPr>
        <w:tab/>
        <w:t>2</w:t>
      </w:r>
      <w:r>
        <w:rPr>
          <w:rFonts w:ascii="Helvetica Neue Thin" w:hAnsi="Helvetica Neue Thin"/>
        </w:rPr>
        <w:tab/>
        <w:t>3</w:t>
      </w:r>
      <w:r>
        <w:rPr>
          <w:rFonts w:ascii="Helvetica Neue Thin" w:hAnsi="Helvetica Neue Thin"/>
        </w:rPr>
        <w:tab/>
        <w:t>4</w:t>
      </w:r>
      <w:r>
        <w:rPr>
          <w:rFonts w:ascii="Helvetica Neue Thin" w:hAnsi="Helvetica Neue Thin"/>
        </w:rPr>
        <w:tab/>
        <w:t>5</w:t>
      </w:r>
      <w:r>
        <w:rPr>
          <w:rFonts w:ascii="Helvetica Neue Thin" w:hAnsi="Helvetica Neue Thin"/>
        </w:rPr>
        <w:tab/>
        <w:t>6</w:t>
      </w:r>
    </w:p>
    <w:p w14:paraId="2ACB0A1E" w14:textId="6ED4FE4B" w:rsidR="001731AE" w:rsidRDefault="00C15772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ab/>
        <w:t>P(x)</w:t>
      </w:r>
      <w:r>
        <w:rPr>
          <w:rFonts w:ascii="Helvetica Neue Thin" w:hAnsi="Helvetica Neue Thin"/>
        </w:rPr>
        <w:tab/>
        <w:t>1/6 --&gt;</w:t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</w:r>
      <w:r>
        <w:rPr>
          <w:rFonts w:ascii="Helvetica Neue Thin" w:hAnsi="Helvetica Neue Thin"/>
        </w:rPr>
        <w:tab/>
        <w:t>1/6</w:t>
      </w:r>
    </w:p>
    <w:p w14:paraId="41BF9C1E" w14:textId="77777777" w:rsidR="00C15772" w:rsidRDefault="00C15772" w:rsidP="005C41AA">
      <w:pPr>
        <w:rPr>
          <w:rFonts w:ascii="Helvetica Neue Thin" w:hAnsi="Helvetica Neue Thin"/>
        </w:rPr>
      </w:pPr>
    </w:p>
    <w:p w14:paraId="1D95D6AB" w14:textId="1C8B3022" w:rsidR="005C41AA" w:rsidRPr="008C6C1D" w:rsidRDefault="001731AE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Pr="008C6C1D">
        <w:rPr>
          <w:rFonts w:ascii="Helvetica Neue Thin" w:hAnsi="Helvetica Neue Thin"/>
          <w:color w:val="FF0000"/>
        </w:rPr>
        <w:t>E[X]</w:t>
      </w:r>
      <w:r w:rsidR="00C15772" w:rsidRPr="008C6C1D">
        <w:rPr>
          <w:rFonts w:ascii="Helvetica Neue Thin" w:hAnsi="Helvetica Neue Thin"/>
          <w:color w:val="FF0000"/>
        </w:rPr>
        <w:t xml:space="preserve"> = 1(1/6) + 2(1/6) + 3(1/6) + 4(1/6) + 5(1/6) + 6(1/6)</w:t>
      </w:r>
      <w:r w:rsidR="008C6C1D">
        <w:rPr>
          <w:rFonts w:ascii="Helvetica Neue Thin" w:hAnsi="Helvetica Neue Thin"/>
          <w:color w:val="FF0000"/>
        </w:rPr>
        <w:t xml:space="preserve"> = 3.5</w:t>
      </w:r>
    </w:p>
    <w:p w14:paraId="548173E8" w14:textId="77777777" w:rsidR="00C15772" w:rsidRDefault="00C15772" w:rsidP="005C41AA">
      <w:pPr>
        <w:rPr>
          <w:rFonts w:ascii="Helvetica Neue Thin" w:hAnsi="Helvetica Neue Thin"/>
        </w:rPr>
      </w:pPr>
    </w:p>
    <w:p w14:paraId="48F6DE6B" w14:textId="3247B36B" w:rsidR="00C15772" w:rsidRDefault="00C15772" w:rsidP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>E[x] = Sum(x *P(x))</w:t>
      </w:r>
    </w:p>
    <w:p w14:paraId="7083C3CE" w14:textId="77777777" w:rsidR="001731AE" w:rsidRDefault="001731AE" w:rsidP="005C41AA">
      <w:pPr>
        <w:rPr>
          <w:rFonts w:ascii="Helvetica Neue Thin" w:hAnsi="Helvetica Neue Thin"/>
        </w:rPr>
      </w:pPr>
    </w:p>
    <w:p w14:paraId="09FBB3B8" w14:textId="77777777" w:rsidR="001731AE" w:rsidRDefault="001731AE" w:rsidP="005C41AA">
      <w:pPr>
        <w:rPr>
          <w:rFonts w:ascii="Helvetica Neue Thin" w:hAnsi="Helvetica Neue Thin"/>
        </w:rPr>
      </w:pPr>
    </w:p>
    <w:p w14:paraId="5127B017" w14:textId="77777777" w:rsidR="001731AE" w:rsidRPr="005C41AA" w:rsidRDefault="001731AE" w:rsidP="005C41AA">
      <w:pPr>
        <w:rPr>
          <w:rFonts w:ascii="Helvetica Neue Thin" w:hAnsi="Helvetica Neue Thin"/>
        </w:rPr>
      </w:pPr>
    </w:p>
    <w:p w14:paraId="1859174B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2CDF626D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10CFC2B2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0D6CEB01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26802BA7" w14:textId="77777777" w:rsid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e) What is the expected value of the total number we will get from each experiment (the sum of the outcome of the five consecutive rolls)?</w:t>
      </w:r>
    </w:p>
    <w:p w14:paraId="1E17788B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05781BEE" w14:textId="6819ECE1" w:rsidR="005C41AA" w:rsidRPr="008C6C1D" w:rsidRDefault="008C6C1D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="008571A6" w:rsidRPr="008C6C1D">
        <w:rPr>
          <w:rFonts w:ascii="Helvetica Neue Thin" w:hAnsi="Helvetica Neue Thin"/>
          <w:color w:val="FF0000"/>
        </w:rPr>
        <w:t>E[x</w:t>
      </w:r>
      <w:r w:rsidRPr="008C6C1D">
        <w:rPr>
          <w:rFonts w:ascii="Helvetica Neue Thin" w:hAnsi="Helvetica Neue Thin"/>
          <w:color w:val="FF0000"/>
        </w:rPr>
        <w:t>Total</w:t>
      </w:r>
      <w:r w:rsidR="008571A6" w:rsidRPr="008C6C1D">
        <w:rPr>
          <w:rFonts w:ascii="Helvetica Neue Thin" w:hAnsi="Helvetica Neue Thin"/>
          <w:color w:val="FF0000"/>
        </w:rPr>
        <w:t xml:space="preserve">] = </w:t>
      </w:r>
      <w:r w:rsidRPr="008C6C1D">
        <w:rPr>
          <w:rFonts w:ascii="Helvetica Neue Thin" w:hAnsi="Helvetica Neue Thin"/>
          <w:color w:val="FF0000"/>
        </w:rPr>
        <w:t xml:space="preserve">5*3.5 = </w:t>
      </w:r>
      <w:r w:rsidR="008571A6" w:rsidRPr="008C6C1D">
        <w:rPr>
          <w:rFonts w:ascii="Helvetica Neue Thin" w:hAnsi="Helvetica Neue Thin"/>
          <w:color w:val="FF0000"/>
        </w:rPr>
        <w:t>17.5</w:t>
      </w:r>
    </w:p>
    <w:p w14:paraId="6BD42C1C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45AD2648" w14:textId="77777777" w:rsidR="005C41AA" w:rsidRPr="005C41AA" w:rsidRDefault="005C41AA" w:rsidP="00B719D3">
      <w:pPr>
        <w:outlineLvl w:val="0"/>
        <w:rPr>
          <w:rFonts w:ascii="Helvetica Neue Thin" w:hAnsi="Helvetica Neue Thin"/>
          <w:b/>
        </w:rPr>
      </w:pPr>
      <w:r w:rsidRPr="005C41AA">
        <w:rPr>
          <w:rFonts w:ascii="Helvetica Neue Thin" w:hAnsi="Helvetica Neue Thin"/>
          <w:b/>
        </w:rPr>
        <w:t xml:space="preserve">PAUSE HERE, CHECK ANSWERS WITH CLASS, BRING FORWARD ANY QUESTIONS </w:t>
      </w:r>
    </w:p>
    <w:p w14:paraId="1EA27897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0867E30F" w14:textId="77777777" w:rsidR="005C41AA" w:rsidRDefault="005C41AA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br w:type="page"/>
      </w:r>
    </w:p>
    <w:p w14:paraId="59F909ED" w14:textId="28E5868F" w:rsidR="005C41AA" w:rsidRPr="005C41AA" w:rsidRDefault="005C41AA" w:rsidP="00B719D3">
      <w:pPr>
        <w:outlineLvl w:val="0"/>
        <w:rPr>
          <w:rFonts w:ascii="Helvetica Neue Thin" w:hAnsi="Helvetica Neue Thin"/>
          <w:b/>
        </w:rPr>
      </w:pPr>
      <w:r w:rsidRPr="005C41AA">
        <w:rPr>
          <w:rFonts w:ascii="Helvetica Neue Thin" w:hAnsi="Helvetica Neue Thin"/>
          <w:b/>
        </w:rPr>
        <w:t>WE WILL DO PART(f) TOGETHER</w:t>
      </w:r>
    </w:p>
    <w:p w14:paraId="6D7B015A" w14:textId="147E7864" w:rsidR="005C41AA" w:rsidRPr="005C41AA" w:rsidRDefault="005C41AA" w:rsidP="005C41AA">
      <w:pPr>
        <w:rPr>
          <w:rFonts w:ascii="Helvetica Neue Thin" w:hAnsi="Helvetica Neue Thin"/>
        </w:rPr>
      </w:pPr>
    </w:p>
    <w:p w14:paraId="22EFC1D9" w14:textId="36963BA1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 xml:space="preserve">f) Now we will simulate this experiment </w:t>
      </w:r>
      <w:r w:rsidR="005F0049">
        <w:rPr>
          <w:rFonts w:ascii="Helvetica Neue Thin" w:hAnsi="Helvetica Neue Thin"/>
        </w:rPr>
        <w:t xml:space="preserve">(of rolling a six-sided die 5x) </w:t>
      </w:r>
      <w:r w:rsidRPr="005C41AA">
        <w:rPr>
          <w:rFonts w:ascii="Helvetica Neue Thin" w:hAnsi="Helvetica Neue Thin"/>
        </w:rPr>
        <w:t>many times on your computer.</w:t>
      </w:r>
    </w:p>
    <w:p w14:paraId="62EC67E3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225A694D" w14:textId="1D89E23D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Make a random</w:t>
      </w:r>
      <w:r w:rsidR="005F0049">
        <w:rPr>
          <w:rFonts w:ascii="Helvetica Neue Thin" w:hAnsi="Helvetica Neue Thin"/>
        </w:rPr>
        <w:t>, uniform</w:t>
      </w:r>
      <w:r w:rsidRPr="005C41AA">
        <w:rPr>
          <w:rFonts w:ascii="Helvetica Neue Thin" w:hAnsi="Helvetica Neue Thin"/>
        </w:rPr>
        <w:t xml:space="preserve"> distribution</w:t>
      </w:r>
      <w:r>
        <w:rPr>
          <w:rFonts w:ascii="Helvetica Neue Thin" w:hAnsi="Helvetica Neue Thin"/>
        </w:rPr>
        <w:t xml:space="preserve"> </w:t>
      </w:r>
      <w:r w:rsidR="005F0049">
        <w:rPr>
          <w:rFonts w:ascii="Helvetica Neue Thin" w:hAnsi="Helvetica Neue Thin"/>
        </w:rPr>
        <w:t>of the six integers with</w:t>
      </w:r>
      <w:r w:rsidRPr="005C41AA">
        <w:rPr>
          <w:rFonts w:ascii="Helvetica Neue Thin" w:hAnsi="Helvetica Neue Thin"/>
        </w:rPr>
        <w:t xml:space="preserve"> R</w:t>
      </w:r>
    </w:p>
    <w:p w14:paraId="01866FCA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1D7B506E" w14:textId="7AF7EC45" w:rsidR="005C41AA" w:rsidRDefault="005F0049" w:rsidP="00B719D3">
      <w:pPr>
        <w:outlineLvl w:val="0"/>
        <w:rPr>
          <w:rFonts w:ascii="Helvetica Neue Thin" w:hAnsi="Helvetica Neue Thin"/>
        </w:rPr>
      </w:pPr>
      <w:r w:rsidRPr="005F0049">
        <w:rPr>
          <w:rFonts w:ascii="Helvetica Neue Thin" w:hAnsi="Helvetica Neue Thin"/>
        </w:rPr>
        <w:t xml:space="preserve">Hint: try using sample.int() – be sure to </w:t>
      </w:r>
      <w:r>
        <w:rPr>
          <w:rFonts w:ascii="Helvetica Neue Thin" w:hAnsi="Helvetica Neue Thin"/>
        </w:rPr>
        <w:t>set</w:t>
      </w:r>
      <w:r w:rsidRPr="005F0049">
        <w:rPr>
          <w:rFonts w:ascii="Helvetica Neue Thin" w:hAnsi="Helvetica Neue Thin"/>
        </w:rPr>
        <w:t xml:space="preserve"> the replace argument </w:t>
      </w:r>
      <w:r>
        <w:rPr>
          <w:rFonts w:ascii="Helvetica Neue Thin" w:hAnsi="Helvetica Neue Thin"/>
        </w:rPr>
        <w:t>equal to TRUE</w:t>
      </w:r>
    </w:p>
    <w:p w14:paraId="1EC960B5" w14:textId="77777777" w:rsidR="005C41AA" w:rsidRPr="005F0049" w:rsidRDefault="005C41AA" w:rsidP="005C41AA">
      <w:pPr>
        <w:rPr>
          <w:rFonts w:ascii="Helvetica Neue Thin" w:hAnsi="Helvetica Neue Thin"/>
        </w:rPr>
      </w:pPr>
    </w:p>
    <w:p w14:paraId="2E8FCF71" w14:textId="77777777" w:rsidR="005C41AA" w:rsidRPr="005F0049" w:rsidRDefault="005C41AA" w:rsidP="005C41AA">
      <w:pPr>
        <w:rPr>
          <w:rFonts w:ascii="Helvetica Neue Thin" w:hAnsi="Helvetica Neue Thin"/>
        </w:rPr>
      </w:pPr>
      <w:r w:rsidRPr="005F0049">
        <w:rPr>
          <w:rFonts w:ascii="Helvetica Neue Thin" w:hAnsi="Helvetica Neue Thin"/>
        </w:rPr>
        <w:t xml:space="preserve"> </w:t>
      </w:r>
    </w:p>
    <w:p w14:paraId="5E15EF6A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What is the average of 10 experiments? 100 experiments? 1000 experiments?</w:t>
      </w:r>
    </w:p>
    <w:p w14:paraId="0A8E9109" w14:textId="77777777" w:rsidR="005C41AA" w:rsidRPr="005C41AA" w:rsidRDefault="005C41AA" w:rsidP="005C41AA">
      <w:pPr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 xml:space="preserve"> </w:t>
      </w:r>
    </w:p>
    <w:p w14:paraId="1A5EC80F" w14:textId="1FFBFADE" w:rsidR="005C41AA" w:rsidRPr="008C6C1D" w:rsidRDefault="00794CF6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Pr="008C6C1D">
        <w:rPr>
          <w:rFonts w:ascii="Helvetica Neue Thin" w:hAnsi="Helvetica Neue Thin"/>
          <w:color w:val="FF0000"/>
        </w:rPr>
        <w:t>Ave of 10 experiments: 18.9</w:t>
      </w:r>
    </w:p>
    <w:p w14:paraId="51B821F8" w14:textId="786B3A61" w:rsidR="00794CF6" w:rsidRPr="008C6C1D" w:rsidRDefault="00794CF6" w:rsidP="005C41AA">
      <w:pPr>
        <w:rPr>
          <w:rFonts w:ascii="Helvetica Neue Thin" w:hAnsi="Helvetica Neue Thin"/>
          <w:color w:val="FF0000"/>
        </w:rPr>
      </w:pPr>
      <w:r w:rsidRPr="008C6C1D">
        <w:rPr>
          <w:rFonts w:ascii="Helvetica Neue Thin" w:hAnsi="Helvetica Neue Thin"/>
          <w:color w:val="FF0000"/>
        </w:rPr>
        <w:tab/>
        <w:t>Ave of 100 experiments: 17.61</w:t>
      </w:r>
    </w:p>
    <w:p w14:paraId="20D3CCF9" w14:textId="44AB97D8" w:rsidR="00794CF6" w:rsidRPr="008C6C1D" w:rsidRDefault="00794CF6" w:rsidP="005C41AA">
      <w:pPr>
        <w:rPr>
          <w:rFonts w:ascii="Helvetica Neue Thin" w:hAnsi="Helvetica Neue Thin"/>
          <w:color w:val="FF0000"/>
        </w:rPr>
      </w:pPr>
      <w:r w:rsidRPr="008C6C1D">
        <w:rPr>
          <w:rFonts w:ascii="Helvetica Neue Thin" w:hAnsi="Helvetica Neue Thin"/>
          <w:color w:val="FF0000"/>
        </w:rPr>
        <w:tab/>
        <w:t>Ave of 1000 experiments: 17.489</w:t>
      </w:r>
    </w:p>
    <w:p w14:paraId="412DAD5C" w14:textId="77777777" w:rsidR="005C41AA" w:rsidRPr="008C6C1D" w:rsidRDefault="005C41AA" w:rsidP="005C41AA">
      <w:pPr>
        <w:rPr>
          <w:rFonts w:ascii="Helvetica Neue Thin" w:hAnsi="Helvetica Neue Thin"/>
          <w:color w:val="FF0000"/>
        </w:rPr>
      </w:pPr>
    </w:p>
    <w:p w14:paraId="106067F5" w14:textId="77777777" w:rsidR="005C41AA" w:rsidRPr="005C41AA" w:rsidRDefault="005C41AA" w:rsidP="005C41AA">
      <w:pPr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 xml:space="preserve"> </w:t>
      </w:r>
    </w:p>
    <w:p w14:paraId="5D80EB0F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g) Was this number identical to your result in (e)? Why?</w:t>
      </w:r>
    </w:p>
    <w:p w14:paraId="35C67C1C" w14:textId="77777777" w:rsidR="005C41AA" w:rsidRPr="005C41AA" w:rsidRDefault="005C41AA" w:rsidP="005C41AA">
      <w:pPr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What happens to the average as you increase the number of experiments?</w:t>
      </w:r>
    </w:p>
    <w:p w14:paraId="1A9419F6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3EB4B966" w14:textId="7911ECF6" w:rsidR="005C41AA" w:rsidRPr="008C6C1D" w:rsidRDefault="00794CF6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Pr="008C6C1D">
        <w:rPr>
          <w:rFonts w:ascii="Helvetica Neue Thin" w:hAnsi="Helvetica Neue Thin"/>
          <w:color w:val="FF0000"/>
        </w:rPr>
        <w:t xml:space="preserve">No, the numbers differed than the results in e because each trial is independent and thus the values </w:t>
      </w:r>
      <w:r w:rsidRPr="008C6C1D">
        <w:rPr>
          <w:rFonts w:ascii="Helvetica Neue Thin" w:hAnsi="Helvetica Neue Thin"/>
          <w:color w:val="FF0000"/>
        </w:rPr>
        <w:tab/>
      </w:r>
      <w:r w:rsidRPr="008C6C1D">
        <w:rPr>
          <w:rFonts w:ascii="Helvetica Neue Thin" w:hAnsi="Helvetica Neue Thin"/>
          <w:color w:val="FF0000"/>
        </w:rPr>
        <w:tab/>
        <w:t>of the sums from each trial will be different.</w:t>
      </w:r>
    </w:p>
    <w:p w14:paraId="3FBC9B85" w14:textId="77777777" w:rsidR="00794CF6" w:rsidRPr="008C6C1D" w:rsidRDefault="00794CF6" w:rsidP="005C41AA">
      <w:pPr>
        <w:rPr>
          <w:rFonts w:ascii="Helvetica Neue Thin" w:hAnsi="Helvetica Neue Thin"/>
          <w:color w:val="FF0000"/>
        </w:rPr>
      </w:pPr>
    </w:p>
    <w:p w14:paraId="41A7046C" w14:textId="3F618B89" w:rsidR="00794CF6" w:rsidRPr="008C6C1D" w:rsidRDefault="00794CF6" w:rsidP="005C41AA">
      <w:pPr>
        <w:rPr>
          <w:rFonts w:ascii="Helvetica Neue Thin" w:hAnsi="Helvetica Neue Thin"/>
          <w:color w:val="FF0000"/>
        </w:rPr>
      </w:pPr>
      <w:r w:rsidRPr="008C6C1D">
        <w:rPr>
          <w:rFonts w:ascii="Helvetica Neue Thin" w:hAnsi="Helvetica Neue Thin"/>
          <w:color w:val="FF0000"/>
        </w:rPr>
        <w:tab/>
        <w:t>Average goes closer to the value of 17.5</w:t>
      </w:r>
    </w:p>
    <w:p w14:paraId="36395F63" w14:textId="77777777" w:rsidR="005C41AA" w:rsidRPr="008C6C1D" w:rsidRDefault="005C41AA" w:rsidP="005C41AA">
      <w:pPr>
        <w:rPr>
          <w:rFonts w:ascii="Helvetica Neue Thin" w:hAnsi="Helvetica Neue Thin"/>
          <w:color w:val="FF0000"/>
        </w:rPr>
      </w:pPr>
    </w:p>
    <w:p w14:paraId="520D30EE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5F1AFDBD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29852F5A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7576548D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h) Christina and Vignesh are carrying out this experiment. They obtain {6,5} (first roll 6, second roll 5) in the first two rolls of the die.</w:t>
      </w:r>
    </w:p>
    <w:p w14:paraId="5796A2A7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48EABD34" w14:textId="0EF80563" w:rsidR="005C41AA" w:rsidRPr="005C41AA" w:rsidRDefault="005C41AA" w:rsidP="005C41AA">
      <w:pPr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 xml:space="preserve">Vignesh knows that the expected value of the five rolls is 17.5, so he argues that the next </w:t>
      </w:r>
      <w:r w:rsidR="00B719D3">
        <w:rPr>
          <w:rFonts w:ascii="Helvetica Neue Thin" w:hAnsi="Helvetica Neue Thin"/>
        </w:rPr>
        <w:t>three</w:t>
      </w:r>
      <w:r w:rsidRPr="005C41AA">
        <w:rPr>
          <w:rFonts w:ascii="Helvetica Neue Thin" w:hAnsi="Helvetica Neue Thin"/>
        </w:rPr>
        <w:t xml:space="preserve"> rolls should be lower than average to balance out the first </w:t>
      </w:r>
      <w:r w:rsidR="00B719D3">
        <w:rPr>
          <w:rFonts w:ascii="Helvetica Neue Thin" w:hAnsi="Helvetica Neue Thin"/>
        </w:rPr>
        <w:t>two</w:t>
      </w:r>
      <w:r w:rsidRPr="005C41AA">
        <w:rPr>
          <w:rFonts w:ascii="Helvetica Neue Thin" w:hAnsi="Helvetica Neue Thin"/>
        </w:rPr>
        <w:t xml:space="preserve"> rolls. </w:t>
      </w:r>
    </w:p>
    <w:p w14:paraId="70695A3D" w14:textId="77777777" w:rsidR="005C41AA" w:rsidRDefault="005C41AA" w:rsidP="005C41AA">
      <w:pPr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Christina is not so sure. Who is right and why?</w:t>
      </w:r>
    </w:p>
    <w:p w14:paraId="1C32DA9E" w14:textId="77777777" w:rsidR="00794CF6" w:rsidRDefault="00794CF6" w:rsidP="005C41AA">
      <w:pPr>
        <w:rPr>
          <w:rFonts w:ascii="Helvetica Neue Thin" w:hAnsi="Helvetica Neue Thin"/>
        </w:rPr>
      </w:pPr>
    </w:p>
    <w:p w14:paraId="65F99CB0" w14:textId="0D79248A" w:rsidR="00794CF6" w:rsidRPr="008C6C1D" w:rsidRDefault="00794CF6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Pr="008C6C1D">
        <w:rPr>
          <w:rFonts w:ascii="Helvetica Neue Thin" w:hAnsi="Helvetica Neue Thin"/>
          <w:color w:val="FF0000"/>
        </w:rPr>
        <w:t xml:space="preserve">Christina is correct because each trial is independent thus the values of the sums from each trial will </w:t>
      </w:r>
      <w:r w:rsidRPr="008C6C1D">
        <w:rPr>
          <w:rFonts w:ascii="Helvetica Neue Thin" w:hAnsi="Helvetica Neue Thin"/>
          <w:color w:val="FF0000"/>
        </w:rPr>
        <w:tab/>
        <w:t xml:space="preserve">vary. The average may hit 17.5, but there is possibility it will not. </w:t>
      </w:r>
    </w:p>
    <w:p w14:paraId="48E209FC" w14:textId="77777777" w:rsidR="005C41AA" w:rsidRPr="005C41AA" w:rsidRDefault="005C41AA" w:rsidP="005C41AA">
      <w:pPr>
        <w:rPr>
          <w:rFonts w:ascii="Helvetica Neue Thin" w:hAnsi="Helvetica Neue Thin"/>
        </w:rPr>
      </w:pPr>
      <w:bookmarkStart w:id="0" w:name="_GoBack"/>
      <w:bookmarkEnd w:id="0"/>
    </w:p>
    <w:p w14:paraId="22A5E9E1" w14:textId="77777777" w:rsidR="005C41AA" w:rsidRPr="00004EC7" w:rsidRDefault="005C41AA" w:rsidP="00B719D3">
      <w:pPr>
        <w:outlineLvl w:val="0"/>
        <w:rPr>
          <w:rFonts w:ascii="Helvetica Neue Thin" w:hAnsi="Helvetica Neue Thin"/>
          <w:b/>
        </w:rPr>
      </w:pPr>
      <w:r w:rsidRPr="00004EC7">
        <w:rPr>
          <w:rFonts w:ascii="Helvetica Neue Thin" w:hAnsi="Helvetica Neue Thin"/>
          <w:b/>
        </w:rPr>
        <w:t xml:space="preserve">PAUSE HERE, CHECK ANSWERS WITH CLASS, BRING FORWARD ANY QUESTIONS </w:t>
      </w:r>
    </w:p>
    <w:p w14:paraId="520A34B4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21B053D0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048C176D" w14:textId="77777777" w:rsidR="005C41AA" w:rsidRPr="005C41AA" w:rsidRDefault="005C41AA" w:rsidP="00B719D3">
      <w:pPr>
        <w:outlineLvl w:val="0"/>
        <w:rPr>
          <w:rFonts w:ascii="Helvetica Neue Thin" w:hAnsi="Helvetica Neue Thin"/>
        </w:rPr>
      </w:pPr>
      <w:r w:rsidRPr="005C41AA">
        <w:rPr>
          <w:rFonts w:ascii="Helvetica Neue Thin" w:hAnsi="Helvetica Neue Thin"/>
        </w:rPr>
        <w:t>i) What is the conditional expectation of the sum of the die in Vignesh’s and Christina’s experiment?</w:t>
      </w:r>
    </w:p>
    <w:p w14:paraId="0D6B614E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6B80A35B" w14:textId="59BFEEFF" w:rsidR="005C41AA" w:rsidRPr="008C6C1D" w:rsidRDefault="002F1F3B" w:rsidP="005C41AA">
      <w:pPr>
        <w:rPr>
          <w:rFonts w:ascii="Helvetica Neue Thin" w:hAnsi="Helvetica Neue Thin"/>
          <w:color w:val="FF0000"/>
        </w:rPr>
      </w:pPr>
      <w:r>
        <w:rPr>
          <w:rFonts w:ascii="Helvetica Neue Thin" w:hAnsi="Helvetica Neue Thin"/>
        </w:rPr>
        <w:tab/>
      </w:r>
      <w:r w:rsidRPr="008C6C1D">
        <w:rPr>
          <w:rFonts w:ascii="Helvetica Neue Thin" w:hAnsi="Helvetica Neue Thin"/>
          <w:color w:val="FF0000"/>
        </w:rPr>
        <w:t>(6+5 +3.5+3.5+3.5) = 21.5</w:t>
      </w:r>
    </w:p>
    <w:p w14:paraId="4107D8D6" w14:textId="77777777" w:rsidR="005C41AA" w:rsidRPr="005C41AA" w:rsidRDefault="005C41AA" w:rsidP="005C41AA">
      <w:pPr>
        <w:rPr>
          <w:rFonts w:ascii="Helvetica Neue Thin" w:hAnsi="Helvetica Neue Thin"/>
        </w:rPr>
      </w:pPr>
    </w:p>
    <w:p w14:paraId="65167078" w14:textId="77777777" w:rsidR="005C41AA" w:rsidRPr="00004EC7" w:rsidRDefault="005C41AA" w:rsidP="00B719D3">
      <w:pPr>
        <w:outlineLvl w:val="0"/>
        <w:rPr>
          <w:rFonts w:ascii="Helvetica Neue Thin" w:hAnsi="Helvetica Neue Thin"/>
          <w:b/>
        </w:rPr>
      </w:pPr>
      <w:r w:rsidRPr="00004EC7">
        <w:rPr>
          <w:rFonts w:ascii="Helvetica Neue Thin" w:hAnsi="Helvetica Neue Thin"/>
          <w:b/>
        </w:rPr>
        <w:t xml:space="preserve">REVIEW THIS QUESTION WITH THE CLASS </w:t>
      </w:r>
    </w:p>
    <w:p w14:paraId="278BE3DE" w14:textId="280E0CB3" w:rsidR="00E70C0A" w:rsidRPr="00E70C0A" w:rsidRDefault="00E70C0A" w:rsidP="00CC5A22">
      <w:pPr>
        <w:spacing w:after="160" w:line="259" w:lineRule="auto"/>
        <w:rPr>
          <w:rFonts w:ascii="Helvetica Neue Thin" w:hAnsi="Helvetica Neue Thin"/>
          <w:b/>
        </w:rPr>
      </w:pPr>
    </w:p>
    <w:sectPr w:rsidR="00E70C0A" w:rsidRPr="00E70C0A" w:rsidSect="000008D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226C7" w14:textId="77777777" w:rsidR="006D08A8" w:rsidRDefault="006D08A8" w:rsidP="0080758B">
      <w:r>
        <w:separator/>
      </w:r>
    </w:p>
  </w:endnote>
  <w:endnote w:type="continuationSeparator" w:id="0">
    <w:p w14:paraId="7586401A" w14:textId="77777777" w:rsidR="006D08A8" w:rsidRDefault="006D08A8" w:rsidP="0080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113EC" w14:textId="77777777" w:rsidR="006D08A8" w:rsidRDefault="006D08A8" w:rsidP="0080758B">
      <w:r>
        <w:separator/>
      </w:r>
    </w:p>
  </w:footnote>
  <w:footnote w:type="continuationSeparator" w:id="0">
    <w:p w14:paraId="5A7C2CE9" w14:textId="77777777" w:rsidR="006D08A8" w:rsidRDefault="006D08A8" w:rsidP="00807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587"/>
      <w:gridCol w:w="443"/>
    </w:tblGrid>
    <w:tr w:rsidR="008B38D8" w14:paraId="6DE0C6FC" w14:textId="77777777" w:rsidTr="0080758B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49F7B03B" w14:textId="4B042E2B" w:rsidR="008B38D8" w:rsidRPr="008B0E80" w:rsidRDefault="008B38D8" w:rsidP="005C41AA">
          <w:pPr>
            <w:pStyle w:val="Header"/>
            <w:jc w:val="right"/>
            <w:rPr>
              <w:rFonts w:ascii="Helvetica Neue" w:hAnsi="Helvetica Neue"/>
              <w:bCs/>
              <w:noProof/>
              <w:color w:val="000000" w:themeColor="text1"/>
              <w:sz w:val="20"/>
              <w:szCs w:val="20"/>
            </w:rPr>
          </w:pPr>
          <w:r w:rsidRPr="008B0E80">
            <w:rPr>
              <w:rFonts w:ascii="Helvetica Neue" w:hAnsi="Helvetica Neue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509AD1C" wp14:editId="4F42D427">
                <wp:simplePos x="0" y="0"/>
                <wp:positionH relativeFrom="column">
                  <wp:posOffset>-41275</wp:posOffset>
                </wp:positionH>
                <wp:positionV relativeFrom="paragraph">
                  <wp:posOffset>-6985</wp:posOffset>
                </wp:positionV>
                <wp:extent cx="620395" cy="170180"/>
                <wp:effectExtent l="0" t="0" r="0" b="7620"/>
                <wp:wrapThrough wrapText="bothSides">
                  <wp:wrapPolygon edited="0">
                    <wp:start x="0" y="0"/>
                    <wp:lineTo x="0" y="19343"/>
                    <wp:lineTo x="20340" y="19343"/>
                    <wp:lineTo x="20340" y="0"/>
                    <wp:lineTo x="0" y="0"/>
                  </wp:wrapPolygon>
                </wp:wrapThrough>
                <wp:docPr id="1" name="Picture 1" descr="https://lh6.googleusercontent.com/80ds_UwvB13txK6KLkxoiHCfAfQ2o7UdtrbFvXUIwL95-o5N00z1NNbtJ-Gly0qItra8F7gsK2JoLfu1_GKPdwedZjiKZ7Jgq9Gjva3mp8T2bfzNGtZx1_RXGQ_mPRIScl917g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80ds_UwvB13txK6KLkxoiHCfAfQ2o7UdtrbFvXUIwL95-o5N00z1NNbtJ-Gly0qItra8F7gsK2JoLfu1_GKPdwedZjiKZ7Jgq9Gjva3mp8T2bfzNGtZx1_RXGQ_mPRIScl917gP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DA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Core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–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="005C41AA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Dice Lab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E30B6C7" w14:textId="77777777" w:rsidR="008B38D8" w:rsidRPr="00077B0B" w:rsidRDefault="008B38D8" w:rsidP="0080758B">
          <w:pPr>
            <w:pStyle w:val="Header"/>
            <w:rPr>
              <w:rFonts w:ascii="Helvetica Neue" w:hAnsi="Helvetica Neue"/>
              <w:color w:val="FFFFFF" w:themeColor="background1"/>
            </w:rPr>
          </w:pP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begin"/>
          </w:r>
          <w:r w:rsidRPr="00077B0B">
            <w:rPr>
              <w:rFonts w:ascii="Helvetica Neue" w:hAnsi="Helvetica Neue"/>
              <w:b/>
              <w:color w:val="FFFFFF" w:themeColor="background1"/>
            </w:rPr>
            <w:instrText xml:space="preserve"> PAGE   \* MERGEFORMAT </w:instrTex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separate"/>
          </w:r>
          <w:r w:rsidR="006D08A8">
            <w:rPr>
              <w:rFonts w:ascii="Helvetica Neue" w:hAnsi="Helvetica Neue"/>
              <w:b/>
              <w:noProof/>
              <w:color w:val="FFFFFF" w:themeColor="background1"/>
            </w:rPr>
            <w:t>1</w: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end"/>
          </w:r>
        </w:p>
      </w:tc>
    </w:tr>
  </w:tbl>
  <w:p w14:paraId="633E9174" w14:textId="77777777" w:rsidR="008B38D8" w:rsidRDefault="008B38D8">
    <w:pPr>
      <w:pStyle w:val="Header"/>
    </w:pPr>
  </w:p>
  <w:p w14:paraId="31E35AD7" w14:textId="77777777" w:rsidR="00A57FB0" w:rsidRDefault="00A57FB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628"/>
    <w:multiLevelType w:val="hybridMultilevel"/>
    <w:tmpl w:val="6DE69A8C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5717D5B"/>
    <w:multiLevelType w:val="hybridMultilevel"/>
    <w:tmpl w:val="C304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23791"/>
    <w:multiLevelType w:val="hybridMultilevel"/>
    <w:tmpl w:val="042C4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619C4"/>
    <w:multiLevelType w:val="multilevel"/>
    <w:tmpl w:val="0F5CA79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264C5"/>
    <w:multiLevelType w:val="hybridMultilevel"/>
    <w:tmpl w:val="AFEC7786"/>
    <w:lvl w:ilvl="0" w:tplc="FCDAF3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54EA7FE">
      <w:start w:val="2"/>
      <w:numFmt w:val="bullet"/>
      <w:lvlText w:val="•"/>
      <w:lvlJc w:val="left"/>
      <w:pPr>
        <w:ind w:left="1800" w:hanging="720"/>
      </w:pPr>
      <w:rPr>
        <w:rFonts w:ascii="Helvetica Neue Thin" w:eastAsiaTheme="minorEastAsia" w:hAnsi="Helvetica Neue Thi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438E8"/>
    <w:multiLevelType w:val="hybridMultilevel"/>
    <w:tmpl w:val="A2FC4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16DC9"/>
    <w:multiLevelType w:val="hybridMultilevel"/>
    <w:tmpl w:val="9FBA1F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B22126"/>
    <w:multiLevelType w:val="hybridMultilevel"/>
    <w:tmpl w:val="CB562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019F"/>
    <w:multiLevelType w:val="hybridMultilevel"/>
    <w:tmpl w:val="A9D4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60CC"/>
    <w:multiLevelType w:val="hybridMultilevel"/>
    <w:tmpl w:val="6E729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55BA3"/>
    <w:multiLevelType w:val="hybridMultilevel"/>
    <w:tmpl w:val="7982D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F4526"/>
    <w:multiLevelType w:val="multilevel"/>
    <w:tmpl w:val="398E7C24"/>
    <w:lvl w:ilvl="0">
      <w:start w:val="4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653441"/>
    <w:multiLevelType w:val="hybridMultilevel"/>
    <w:tmpl w:val="D9D08E86"/>
    <w:lvl w:ilvl="0" w:tplc="A372F912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0137BF"/>
    <w:multiLevelType w:val="hybridMultilevel"/>
    <w:tmpl w:val="BF362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56A13"/>
    <w:multiLevelType w:val="hybridMultilevel"/>
    <w:tmpl w:val="5BEA7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22612"/>
    <w:multiLevelType w:val="hybridMultilevel"/>
    <w:tmpl w:val="5AFC08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F11F30"/>
    <w:multiLevelType w:val="hybridMultilevel"/>
    <w:tmpl w:val="3E96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C6080"/>
    <w:multiLevelType w:val="hybridMultilevel"/>
    <w:tmpl w:val="AEC2F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A78A8"/>
    <w:multiLevelType w:val="hybridMultilevel"/>
    <w:tmpl w:val="1D849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A90B08"/>
    <w:multiLevelType w:val="hybridMultilevel"/>
    <w:tmpl w:val="C48CD7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F97AA9"/>
    <w:multiLevelType w:val="hybridMultilevel"/>
    <w:tmpl w:val="E9040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E1509"/>
    <w:multiLevelType w:val="hybridMultilevel"/>
    <w:tmpl w:val="C39A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461E4"/>
    <w:multiLevelType w:val="hybridMultilevel"/>
    <w:tmpl w:val="4784F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E1ACA"/>
    <w:multiLevelType w:val="hybridMultilevel"/>
    <w:tmpl w:val="BBA68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344315"/>
    <w:multiLevelType w:val="hybridMultilevel"/>
    <w:tmpl w:val="76C4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C6D65"/>
    <w:multiLevelType w:val="hybridMultilevel"/>
    <w:tmpl w:val="CAC6BAD2"/>
    <w:lvl w:ilvl="0" w:tplc="A372F91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312F8"/>
    <w:multiLevelType w:val="hybridMultilevel"/>
    <w:tmpl w:val="E1449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B0121"/>
    <w:multiLevelType w:val="hybridMultilevel"/>
    <w:tmpl w:val="F266E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B4B85"/>
    <w:multiLevelType w:val="hybridMultilevel"/>
    <w:tmpl w:val="12CCA030"/>
    <w:lvl w:ilvl="0" w:tplc="F94EC0EA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F10EAD"/>
    <w:multiLevelType w:val="hybridMultilevel"/>
    <w:tmpl w:val="808AC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4"/>
  </w:num>
  <w:num w:numId="4">
    <w:abstractNumId w:val="7"/>
  </w:num>
  <w:num w:numId="5">
    <w:abstractNumId w:val="20"/>
  </w:num>
  <w:num w:numId="6">
    <w:abstractNumId w:val="18"/>
  </w:num>
  <w:num w:numId="7">
    <w:abstractNumId w:val="26"/>
  </w:num>
  <w:num w:numId="8">
    <w:abstractNumId w:val="9"/>
  </w:num>
  <w:num w:numId="9">
    <w:abstractNumId w:val="8"/>
  </w:num>
  <w:num w:numId="10">
    <w:abstractNumId w:val="22"/>
  </w:num>
  <w:num w:numId="11">
    <w:abstractNumId w:val="5"/>
  </w:num>
  <w:num w:numId="12">
    <w:abstractNumId w:val="2"/>
  </w:num>
  <w:num w:numId="13">
    <w:abstractNumId w:val="14"/>
  </w:num>
  <w:num w:numId="14">
    <w:abstractNumId w:val="23"/>
  </w:num>
  <w:num w:numId="15">
    <w:abstractNumId w:val="1"/>
  </w:num>
  <w:num w:numId="16">
    <w:abstractNumId w:val="17"/>
  </w:num>
  <w:num w:numId="17">
    <w:abstractNumId w:val="27"/>
  </w:num>
  <w:num w:numId="18">
    <w:abstractNumId w:val="13"/>
  </w:num>
  <w:num w:numId="19">
    <w:abstractNumId w:val="21"/>
  </w:num>
  <w:num w:numId="20">
    <w:abstractNumId w:val="25"/>
  </w:num>
  <w:num w:numId="21">
    <w:abstractNumId w:val="12"/>
  </w:num>
  <w:num w:numId="22">
    <w:abstractNumId w:val="28"/>
  </w:num>
  <w:num w:numId="23">
    <w:abstractNumId w:val="19"/>
  </w:num>
  <w:num w:numId="24">
    <w:abstractNumId w:val="15"/>
  </w:num>
  <w:num w:numId="25">
    <w:abstractNumId w:val="4"/>
  </w:num>
  <w:num w:numId="26">
    <w:abstractNumId w:val="6"/>
  </w:num>
  <w:num w:numId="27">
    <w:abstractNumId w:val="0"/>
  </w:num>
  <w:num w:numId="28">
    <w:abstractNumId w:val="3"/>
  </w:num>
  <w:num w:numId="29">
    <w:abstractNumId w:val="11"/>
  </w:num>
  <w:num w:numId="30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eek1" w:val="May 11, 2017"/>
    <w:docVar w:name="Week10" w:val="July 13, 2017"/>
    <w:docVar w:name="Week11" w:val="July 20, 2017"/>
    <w:docVar w:name="Week12" w:val="July 27, 2017"/>
    <w:docVar w:name="Week13" w:val="August 03, 2017"/>
    <w:docVar w:name="Week14" w:val="August 10, 2017"/>
    <w:docVar w:name="Week15" w:val="August 17, 2017"/>
    <w:docVar w:name="Week16" w:val="August 24, 2017"/>
    <w:docVar w:name="Week17" w:val="August 31, 2017"/>
    <w:docVar w:name="Week18" w:val="September 07, 2017"/>
    <w:docVar w:name="Week19" w:val="September 14, 2017"/>
    <w:docVar w:name="Week2" w:val="May 18, 2017"/>
    <w:docVar w:name="Week20" w:val="September 21, 2017"/>
    <w:docVar w:name="Week3" w:val="May 25, 2017"/>
    <w:docVar w:name="Week4" w:val="June 01, 2017"/>
    <w:docVar w:name="Week5" w:val="June 08, 2017"/>
    <w:docVar w:name="Week6" w:val="June 15, 2017"/>
    <w:docVar w:name="Week7" w:val="June 22, 2017"/>
    <w:docVar w:name="Week8" w:val="June 29, 2017"/>
    <w:docVar w:name="Week9" w:val="July 06, 2017"/>
  </w:docVars>
  <w:rsids>
    <w:rsidRoot w:val="0080758B"/>
    <w:rsid w:val="000008D1"/>
    <w:rsid w:val="00001B18"/>
    <w:rsid w:val="00004EC7"/>
    <w:rsid w:val="00005509"/>
    <w:rsid w:val="00006D1D"/>
    <w:rsid w:val="00023B33"/>
    <w:rsid w:val="00030188"/>
    <w:rsid w:val="00033BE7"/>
    <w:rsid w:val="00051392"/>
    <w:rsid w:val="000520C3"/>
    <w:rsid w:val="00056B67"/>
    <w:rsid w:val="000649A6"/>
    <w:rsid w:val="00077B0B"/>
    <w:rsid w:val="00080A49"/>
    <w:rsid w:val="00080C51"/>
    <w:rsid w:val="00081E8B"/>
    <w:rsid w:val="00091A28"/>
    <w:rsid w:val="000A34FE"/>
    <w:rsid w:val="000A3FFD"/>
    <w:rsid w:val="000B20CD"/>
    <w:rsid w:val="000E270A"/>
    <w:rsid w:val="000E64D9"/>
    <w:rsid w:val="000F5144"/>
    <w:rsid w:val="00100B85"/>
    <w:rsid w:val="00101666"/>
    <w:rsid w:val="00101DEB"/>
    <w:rsid w:val="00111F81"/>
    <w:rsid w:val="00113834"/>
    <w:rsid w:val="00141EF5"/>
    <w:rsid w:val="001460F6"/>
    <w:rsid w:val="00156D3E"/>
    <w:rsid w:val="00167799"/>
    <w:rsid w:val="001731AE"/>
    <w:rsid w:val="00196DBF"/>
    <w:rsid w:val="001A5222"/>
    <w:rsid w:val="001A52EB"/>
    <w:rsid w:val="001B11FD"/>
    <w:rsid w:val="001C4CB4"/>
    <w:rsid w:val="001D125E"/>
    <w:rsid w:val="001D601A"/>
    <w:rsid w:val="001E157E"/>
    <w:rsid w:val="001F1A93"/>
    <w:rsid w:val="002000B1"/>
    <w:rsid w:val="0022049E"/>
    <w:rsid w:val="00240976"/>
    <w:rsid w:val="00247939"/>
    <w:rsid w:val="00260466"/>
    <w:rsid w:val="002632A5"/>
    <w:rsid w:val="0028513D"/>
    <w:rsid w:val="00285F10"/>
    <w:rsid w:val="00292F05"/>
    <w:rsid w:val="002A25FA"/>
    <w:rsid w:val="002A536A"/>
    <w:rsid w:val="002A686B"/>
    <w:rsid w:val="002C097B"/>
    <w:rsid w:val="002C1884"/>
    <w:rsid w:val="002C2078"/>
    <w:rsid w:val="002D24AD"/>
    <w:rsid w:val="002D7CBA"/>
    <w:rsid w:val="002E5BF6"/>
    <w:rsid w:val="002F04B3"/>
    <w:rsid w:val="002F1F3B"/>
    <w:rsid w:val="00302C9E"/>
    <w:rsid w:val="003365BF"/>
    <w:rsid w:val="0033677B"/>
    <w:rsid w:val="00342F62"/>
    <w:rsid w:val="00372302"/>
    <w:rsid w:val="00381ECF"/>
    <w:rsid w:val="00383FF9"/>
    <w:rsid w:val="0039525D"/>
    <w:rsid w:val="003A741B"/>
    <w:rsid w:val="003F67D9"/>
    <w:rsid w:val="00401D71"/>
    <w:rsid w:val="00405DAF"/>
    <w:rsid w:val="00410A1C"/>
    <w:rsid w:val="004219DE"/>
    <w:rsid w:val="00433FBA"/>
    <w:rsid w:val="00441A93"/>
    <w:rsid w:val="0047585A"/>
    <w:rsid w:val="00480E08"/>
    <w:rsid w:val="00483C99"/>
    <w:rsid w:val="004863B8"/>
    <w:rsid w:val="00493D57"/>
    <w:rsid w:val="004B281E"/>
    <w:rsid w:val="004B2D83"/>
    <w:rsid w:val="004C0606"/>
    <w:rsid w:val="004C79A9"/>
    <w:rsid w:val="004F0BC3"/>
    <w:rsid w:val="005050B0"/>
    <w:rsid w:val="005244BE"/>
    <w:rsid w:val="005245D7"/>
    <w:rsid w:val="00526B26"/>
    <w:rsid w:val="00527741"/>
    <w:rsid w:val="00531279"/>
    <w:rsid w:val="00540CB9"/>
    <w:rsid w:val="00553628"/>
    <w:rsid w:val="00553E18"/>
    <w:rsid w:val="00560058"/>
    <w:rsid w:val="005606C8"/>
    <w:rsid w:val="0056469A"/>
    <w:rsid w:val="00566760"/>
    <w:rsid w:val="00570438"/>
    <w:rsid w:val="005904B0"/>
    <w:rsid w:val="00592B0C"/>
    <w:rsid w:val="005A1BAD"/>
    <w:rsid w:val="005A2925"/>
    <w:rsid w:val="005A7DB4"/>
    <w:rsid w:val="005B067A"/>
    <w:rsid w:val="005C41AA"/>
    <w:rsid w:val="005C46B1"/>
    <w:rsid w:val="005F0049"/>
    <w:rsid w:val="005F168A"/>
    <w:rsid w:val="005F19E7"/>
    <w:rsid w:val="00601A06"/>
    <w:rsid w:val="006235F8"/>
    <w:rsid w:val="00630832"/>
    <w:rsid w:val="00632D4E"/>
    <w:rsid w:val="006602A7"/>
    <w:rsid w:val="00676846"/>
    <w:rsid w:val="006929F0"/>
    <w:rsid w:val="00697E67"/>
    <w:rsid w:val="006B3220"/>
    <w:rsid w:val="006D08A8"/>
    <w:rsid w:val="006D31B5"/>
    <w:rsid w:val="006E1A05"/>
    <w:rsid w:val="006E4127"/>
    <w:rsid w:val="006E4BB2"/>
    <w:rsid w:val="0070043C"/>
    <w:rsid w:val="00701CA5"/>
    <w:rsid w:val="00711985"/>
    <w:rsid w:val="00716C94"/>
    <w:rsid w:val="007554FA"/>
    <w:rsid w:val="007654BE"/>
    <w:rsid w:val="007711B5"/>
    <w:rsid w:val="00783A22"/>
    <w:rsid w:val="00790508"/>
    <w:rsid w:val="00793F41"/>
    <w:rsid w:val="00794CF6"/>
    <w:rsid w:val="00797170"/>
    <w:rsid w:val="00797C60"/>
    <w:rsid w:val="007B0F1D"/>
    <w:rsid w:val="007E22BF"/>
    <w:rsid w:val="007E35AD"/>
    <w:rsid w:val="007E3C4E"/>
    <w:rsid w:val="007E3F3F"/>
    <w:rsid w:val="007F2156"/>
    <w:rsid w:val="0080758B"/>
    <w:rsid w:val="008270E8"/>
    <w:rsid w:val="0084347E"/>
    <w:rsid w:val="00845A96"/>
    <w:rsid w:val="00846348"/>
    <w:rsid w:val="008571A6"/>
    <w:rsid w:val="008853E5"/>
    <w:rsid w:val="00885487"/>
    <w:rsid w:val="008B0E80"/>
    <w:rsid w:val="008B38D8"/>
    <w:rsid w:val="008C6C1D"/>
    <w:rsid w:val="008C7561"/>
    <w:rsid w:val="008D0215"/>
    <w:rsid w:val="008D1437"/>
    <w:rsid w:val="008D4A45"/>
    <w:rsid w:val="008E7A37"/>
    <w:rsid w:val="008F5C52"/>
    <w:rsid w:val="00902162"/>
    <w:rsid w:val="00917F07"/>
    <w:rsid w:val="0092002D"/>
    <w:rsid w:val="00936C85"/>
    <w:rsid w:val="009374E6"/>
    <w:rsid w:val="00950155"/>
    <w:rsid w:val="00953680"/>
    <w:rsid w:val="0097370D"/>
    <w:rsid w:val="0097562B"/>
    <w:rsid w:val="00982F05"/>
    <w:rsid w:val="00985EF3"/>
    <w:rsid w:val="009E757E"/>
    <w:rsid w:val="009E7B70"/>
    <w:rsid w:val="00A12B00"/>
    <w:rsid w:val="00A152E6"/>
    <w:rsid w:val="00A22C67"/>
    <w:rsid w:val="00A34896"/>
    <w:rsid w:val="00A4669A"/>
    <w:rsid w:val="00A503E7"/>
    <w:rsid w:val="00A57FB0"/>
    <w:rsid w:val="00A71CA6"/>
    <w:rsid w:val="00A95AA4"/>
    <w:rsid w:val="00AA093A"/>
    <w:rsid w:val="00AA4CED"/>
    <w:rsid w:val="00AC6F20"/>
    <w:rsid w:val="00B14F72"/>
    <w:rsid w:val="00B16F62"/>
    <w:rsid w:val="00B24CE3"/>
    <w:rsid w:val="00B37692"/>
    <w:rsid w:val="00B45C76"/>
    <w:rsid w:val="00B505E5"/>
    <w:rsid w:val="00B574C5"/>
    <w:rsid w:val="00B719D3"/>
    <w:rsid w:val="00B90DBF"/>
    <w:rsid w:val="00BA5B11"/>
    <w:rsid w:val="00BA63F3"/>
    <w:rsid w:val="00BB012E"/>
    <w:rsid w:val="00BB512C"/>
    <w:rsid w:val="00BB5EC7"/>
    <w:rsid w:val="00BD6927"/>
    <w:rsid w:val="00BD6FC6"/>
    <w:rsid w:val="00BE6A8C"/>
    <w:rsid w:val="00BF1658"/>
    <w:rsid w:val="00BF2A34"/>
    <w:rsid w:val="00BF7FBB"/>
    <w:rsid w:val="00C02D78"/>
    <w:rsid w:val="00C075F9"/>
    <w:rsid w:val="00C15772"/>
    <w:rsid w:val="00C20082"/>
    <w:rsid w:val="00C24ABC"/>
    <w:rsid w:val="00C55B76"/>
    <w:rsid w:val="00C64B9D"/>
    <w:rsid w:val="00C71ADB"/>
    <w:rsid w:val="00C8788A"/>
    <w:rsid w:val="00C92659"/>
    <w:rsid w:val="00C9321C"/>
    <w:rsid w:val="00CB04D4"/>
    <w:rsid w:val="00CB102C"/>
    <w:rsid w:val="00CC5A22"/>
    <w:rsid w:val="00CC5FED"/>
    <w:rsid w:val="00CD5FEE"/>
    <w:rsid w:val="00CF4C10"/>
    <w:rsid w:val="00CF7321"/>
    <w:rsid w:val="00D0263C"/>
    <w:rsid w:val="00D119E6"/>
    <w:rsid w:val="00D272C6"/>
    <w:rsid w:val="00D316A2"/>
    <w:rsid w:val="00D4271E"/>
    <w:rsid w:val="00D554BA"/>
    <w:rsid w:val="00D60D0E"/>
    <w:rsid w:val="00D6435F"/>
    <w:rsid w:val="00D70349"/>
    <w:rsid w:val="00D71BE2"/>
    <w:rsid w:val="00D80BAB"/>
    <w:rsid w:val="00DA7679"/>
    <w:rsid w:val="00DC3813"/>
    <w:rsid w:val="00DE0C7A"/>
    <w:rsid w:val="00DE7985"/>
    <w:rsid w:val="00DF7A92"/>
    <w:rsid w:val="00E134AF"/>
    <w:rsid w:val="00E35A84"/>
    <w:rsid w:val="00E42569"/>
    <w:rsid w:val="00E478FD"/>
    <w:rsid w:val="00E47A42"/>
    <w:rsid w:val="00E62FBF"/>
    <w:rsid w:val="00E65EE4"/>
    <w:rsid w:val="00E70C0A"/>
    <w:rsid w:val="00E74CFA"/>
    <w:rsid w:val="00E81393"/>
    <w:rsid w:val="00E8632E"/>
    <w:rsid w:val="00E93BE4"/>
    <w:rsid w:val="00EC4B20"/>
    <w:rsid w:val="00ED1FEB"/>
    <w:rsid w:val="00ED2FEA"/>
    <w:rsid w:val="00EE1686"/>
    <w:rsid w:val="00F0345D"/>
    <w:rsid w:val="00F13240"/>
    <w:rsid w:val="00F3066A"/>
    <w:rsid w:val="00F404A0"/>
    <w:rsid w:val="00F44857"/>
    <w:rsid w:val="00F519DC"/>
    <w:rsid w:val="00F6463E"/>
    <w:rsid w:val="00F87121"/>
    <w:rsid w:val="00F87312"/>
    <w:rsid w:val="00FB40CA"/>
    <w:rsid w:val="00FB5A1D"/>
    <w:rsid w:val="00FD546A"/>
    <w:rsid w:val="00FE578B"/>
    <w:rsid w:val="00FE68F1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CD5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0BA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A45"/>
    <w:pPr>
      <w:keepNext/>
      <w:spacing w:after="160" w:line="259" w:lineRule="auto"/>
      <w:ind w:left="360"/>
      <w:outlineLvl w:val="0"/>
    </w:pPr>
    <w:rPr>
      <w:rFonts w:asciiTheme="minorHAnsi" w:eastAsiaTheme="minorHAnsi" w:hAnsiTheme="minorHAnsi" w:cstheme="minorHAnsi"/>
      <w:b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8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80758B"/>
  </w:style>
  <w:style w:type="character" w:styleId="Hyperlink">
    <w:name w:val="Hyperlink"/>
    <w:basedOn w:val="DefaultParagraphFont"/>
    <w:uiPriority w:val="99"/>
    <w:unhideWhenUsed/>
    <w:rsid w:val="00807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8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07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8B"/>
  </w:style>
  <w:style w:type="paragraph" w:styleId="Footer">
    <w:name w:val="footer"/>
    <w:basedOn w:val="Normal"/>
    <w:link w:val="Foot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8B"/>
  </w:style>
  <w:style w:type="paragraph" w:customStyle="1" w:styleId="Normal1">
    <w:name w:val="Normal1"/>
    <w:rsid w:val="002D7CBA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D643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272C6"/>
  </w:style>
  <w:style w:type="character" w:customStyle="1" w:styleId="FootnoteTextChar">
    <w:name w:val="Footnote Text Char"/>
    <w:basedOn w:val="DefaultParagraphFont"/>
    <w:link w:val="FootnoteText"/>
    <w:uiPriority w:val="99"/>
    <w:rsid w:val="00D272C6"/>
  </w:style>
  <w:style w:type="character" w:styleId="FootnoteReference">
    <w:name w:val="footnote reference"/>
    <w:basedOn w:val="DefaultParagraphFont"/>
    <w:uiPriority w:val="99"/>
    <w:unhideWhenUsed/>
    <w:rsid w:val="00D272C6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2C6"/>
    <w:rPr>
      <w:rFonts w:ascii="Arial" w:eastAsia="Arial" w:hAnsi="Arial" w:cs="Arial"/>
      <w:color w:val="00000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2C6"/>
    <w:rPr>
      <w:rFonts w:ascii="Arial" w:eastAsia="Arial" w:hAnsi="Arial" w:cs="Arial"/>
      <w:color w:val="00000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272C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9A6"/>
    <w:rPr>
      <w:rFonts w:asciiTheme="minorHAnsi" w:eastAsiaTheme="minorEastAsia" w:hAnsiTheme="minorHAnsi" w:cstheme="minorBidi"/>
      <w:b/>
      <w:bCs/>
      <w:color w:val="aut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9A6"/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12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12C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4A45"/>
    <w:rPr>
      <w:rFonts w:eastAsiaTheme="minorHAnsi" w:cstheme="minorHAnsi"/>
      <w:b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5">
          <w:marLeft w:val="0"/>
          <w:marRight w:val="0"/>
          <w:marTop w:val="0"/>
          <w:marBottom w:val="0"/>
          <w:divBdr>
            <w:top w:val="single" w:sz="6" w:space="11" w:color="104895"/>
            <w:left w:val="single" w:sz="6" w:space="31" w:color="104895"/>
            <w:bottom w:val="single" w:sz="6" w:space="11" w:color="104895"/>
            <w:right w:val="single" w:sz="6" w:space="31" w:color="104895"/>
          </w:divBdr>
        </w:div>
      </w:divsChild>
    </w:div>
    <w:div w:id="777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277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  <w:div w:id="922032055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</w:divsChild>
    </w:div>
    <w:div w:id="143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E9549-56C8-E248-B5F8-EBB855FA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407</Words>
  <Characters>2325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Dice Lab</vt:lpstr>
      <vt:lpstr>Instructions:</vt:lpstr>
      <vt:lpstr>First we will start with a simple experiment in which we throw a standard (6 sid</vt:lpstr>
      <vt:lpstr>a) Write down one possible event (set of outcomes) for this experiment:</vt:lpstr>
      <vt:lpstr>b) What is the probability of observing the event you described?</vt:lpstr>
      <vt:lpstr>c) Describe the sample space (Please don’t write it all down!)</vt:lpstr>
      <vt:lpstr>PAUSE HERE, CHECK ANSWERS WITH CLASS, BRING FORWARD ANY QUESTIONS </vt:lpstr>
      <vt:lpstr>d) What is the expected value of the number we obtain from a roll of the die?</vt:lpstr>
      <vt:lpstr>e) What is the expected value of the total number we will get from each experime</vt:lpstr>
      <vt:lpstr>SUM</vt:lpstr>
      <vt:lpstr>11111  	1		6</vt:lpstr>
      <vt:lpstr>11112		5		7</vt:lpstr>
      <vt:lpstr>11113		5		8</vt:lpstr>
      <vt:lpstr>11114		5		9</vt:lpstr>
      <vt:lpstr>11115		5		10</vt:lpstr>
      <vt:lpstr>11116		5		11</vt:lpstr>
      <vt:lpstr/>
      <vt:lpstr>12211	</vt:lpstr>
      <vt:lpstr>22111</vt:lpstr>
      <vt:lpstr>21211</vt:lpstr>
      <vt:lpstr>11221</vt:lpstr>
      <vt:lpstr>11122</vt:lpstr>
      <vt:lpstr>11212</vt:lpstr>
      <vt:lpstr>21112	</vt:lpstr>
      <vt:lpstr>21121</vt:lpstr>
      <vt:lpstr/>
      <vt:lpstr>5	6	7	8	9	10	11	12</vt:lpstr>
      <vt:lpstr>PAUSE HERE, CHECK ANSWERS WITH CLASS, BRING FORWARD ANY QUESTIONS </vt:lpstr>
      <vt:lpstr>WE WILL DO PART(f) TOGETHER</vt:lpstr>
      <vt:lpstr>f) Now we will simulate this experiment (of rolling a six-sided die 5x) many tim</vt:lpstr>
      <vt:lpstr>Make a random, uniform distribution of the six integers with R</vt:lpstr>
      <vt:lpstr>Hint: try using sample.int() – be sure to set the replace argument equal to TRUE</vt:lpstr>
      <vt:lpstr>What is the average of 10 experiments? 100 experiments? 1000 experiments?</vt:lpstr>
      <vt:lpstr>g) Was this number identical to your result in (e)? Why?</vt:lpstr>
      <vt:lpstr>h) Christina and Vignesh are carrying out this experiment. They obtain {6,5} (fi</vt:lpstr>
      <vt:lpstr>PAUSE HERE, CHECK ANSWERS WITH CLASS, BRING FORWARD ANY QUESTIONS </vt:lpstr>
      <vt:lpstr>i) What is the conditional expectation of the sum of the die in Vignesh’s and Ch</vt:lpstr>
      <vt:lpstr>REVIEW THIS QUESTION WITH THE CLASS </vt:lpstr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Lopez</dc:creator>
  <cp:keywords/>
  <dc:description/>
  <cp:lastModifiedBy>Leila Erbay</cp:lastModifiedBy>
  <cp:revision>7</cp:revision>
  <cp:lastPrinted>2017-05-03T18:15:00Z</cp:lastPrinted>
  <dcterms:created xsi:type="dcterms:W3CDTF">2017-09-14T19:42:00Z</dcterms:created>
  <dcterms:modified xsi:type="dcterms:W3CDTF">2018-06-29T19:22:00Z</dcterms:modified>
</cp:coreProperties>
</file>