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02C4C" w14:textId="77777777" w:rsidR="006A48EB" w:rsidRDefault="006A48EB" w:rsidP="006A48EB">
      <w:pPr>
        <w:rPr>
          <w:rFonts w:ascii="Arial" w:hAnsi="Arial" w:cs="Arial"/>
          <w:color w:val="4D4D4D"/>
          <w:shd w:val="clear" w:color="auto" w:fill="FFFFFF"/>
        </w:rPr>
      </w:pPr>
      <w:r>
        <w:rPr>
          <w:rFonts w:hint="eastAsia"/>
        </w:rPr>
        <w:t>学习链接：</w:t>
      </w:r>
      <w:r w:rsidR="00A2294E">
        <w:fldChar w:fldCharType="begin"/>
      </w:r>
      <w:r w:rsidR="00A2294E">
        <w:instrText xml:space="preserve"> HYPERLINK "https://blog.csdn.net/qlexcel/article/details/74787619" </w:instrText>
      </w:r>
      <w:r w:rsidR="00A2294E">
        <w:fldChar w:fldCharType="separate"/>
      </w:r>
      <w:r w:rsidRPr="00F13B31">
        <w:rPr>
          <w:rStyle w:val="a3"/>
          <w:rFonts w:ascii="Arial" w:hAnsi="Arial" w:cs="Arial"/>
          <w:shd w:val="clear" w:color="auto" w:fill="FFFFFF"/>
        </w:rPr>
        <w:t>https://blog.csdn.net/qlexcel/article/details/74787619</w:t>
      </w:r>
      <w:r w:rsidR="00A2294E">
        <w:rPr>
          <w:rStyle w:val="a3"/>
          <w:rFonts w:ascii="Arial" w:hAnsi="Arial" w:cs="Arial"/>
          <w:shd w:val="clear" w:color="auto" w:fill="FFFFFF"/>
        </w:rPr>
        <w:fldChar w:fldCharType="end"/>
      </w:r>
    </w:p>
    <w:p w14:paraId="6AD00E36" w14:textId="77777777" w:rsidR="006A48EB" w:rsidRDefault="00FB3AB3" w:rsidP="006A48EB">
      <w:pPr>
        <w:rPr>
          <w:rFonts w:ascii="Arial" w:hAnsi="Arial" w:cs="Arial"/>
          <w:color w:val="4D4D4D"/>
          <w:shd w:val="clear" w:color="auto" w:fill="FFFFFF"/>
        </w:rPr>
      </w:pPr>
      <w:hyperlink r:id="rId5" w:history="1">
        <w:r w:rsidR="006A48EB" w:rsidRPr="00F13B31">
          <w:rPr>
            <w:rStyle w:val="a3"/>
            <w:rFonts w:ascii="Arial" w:hAnsi="Arial" w:cs="Arial"/>
            <w:shd w:val="clear" w:color="auto" w:fill="FFFFFF"/>
          </w:rPr>
          <w:t>https://blog.csdn.net/michaelf/article/details/94013805</w:t>
        </w:r>
      </w:hyperlink>
    </w:p>
    <w:p w14:paraId="4ABE2D12" w14:textId="77777777" w:rsidR="006A48EB" w:rsidRDefault="00FB3AB3" w:rsidP="006A48EB">
      <w:hyperlink r:id="rId6" w:history="1">
        <w:r w:rsidR="006A48EB" w:rsidRPr="00F13B31">
          <w:rPr>
            <w:rStyle w:val="a3"/>
          </w:rPr>
          <w:t>https://blog.csdn.net/loop222/article/details/117468766</w:t>
        </w:r>
      </w:hyperlink>
    </w:p>
    <w:p w14:paraId="18C70F6B" w14:textId="0D6D9AFA" w:rsidR="006A48EB" w:rsidRDefault="00FB3AB3" w:rsidP="006A48EB">
      <w:hyperlink r:id="rId7" w:history="1">
        <w:r w:rsidR="000B4E65" w:rsidRPr="00354184">
          <w:rPr>
            <w:rStyle w:val="a3"/>
          </w:rPr>
          <w:t>https://blog.csdn.net/qq_42681425/article/details/132926624</w:t>
        </w:r>
      </w:hyperlink>
    </w:p>
    <w:p w14:paraId="56FCB006" w14:textId="7047ABD1" w:rsidR="00752803" w:rsidRDefault="00FB3AB3" w:rsidP="006A48EB">
      <w:hyperlink r:id="rId8" w:history="1">
        <w:r w:rsidRPr="00C32CB1">
          <w:rPr>
            <w:rStyle w:val="a3"/>
          </w:rPr>
          <w:t>https://zhuanlan.zhihu.com/p/414721065</w:t>
        </w:r>
      </w:hyperlink>
    </w:p>
    <w:p w14:paraId="20A77871" w14:textId="77777777" w:rsidR="00FB3AB3" w:rsidRPr="00FB3AB3" w:rsidRDefault="00FB3AB3" w:rsidP="006A48EB">
      <w:pPr>
        <w:rPr>
          <w:rFonts w:hint="eastAsia"/>
        </w:rPr>
      </w:pPr>
    </w:p>
    <w:p w14:paraId="0AAF2514" w14:textId="0BDF8391" w:rsidR="001F2CBB" w:rsidRDefault="001F2CBB" w:rsidP="00F743C9">
      <w:pPr>
        <w:pStyle w:val="1"/>
      </w:pPr>
      <w:r>
        <w:rPr>
          <w:rFonts w:hint="eastAsia"/>
        </w:rPr>
        <w:t>0</w:t>
      </w:r>
      <w:r>
        <w:t>.</w:t>
      </w:r>
      <w:r w:rsidR="006A48EB">
        <w:rPr>
          <w:rFonts w:hint="eastAsia"/>
        </w:rPr>
        <w:t>基础知识</w:t>
      </w:r>
    </w:p>
    <w:p w14:paraId="370EFE5D" w14:textId="0F30C3EF" w:rsidR="006A48EB" w:rsidRDefault="006A48EB" w:rsidP="006A48EB">
      <w:r>
        <w:rPr>
          <w:rFonts w:hint="eastAsia"/>
        </w:rPr>
        <w:t>S</w:t>
      </w:r>
      <w:r>
        <w:t>VPWM</w:t>
      </w:r>
      <w:r>
        <w:rPr>
          <w:rFonts w:hint="eastAsia"/>
        </w:rPr>
        <w:t>技术与S</w:t>
      </w:r>
      <w:r>
        <w:t>PWM</w:t>
      </w:r>
      <w:r>
        <w:rPr>
          <w:rFonts w:hint="eastAsia"/>
        </w:rPr>
        <w:t>相比，绕组电流波形的谐波成分较小，使得电机转矩脉动降低，旋转磁场更逼近圆形，而且使直流母线电压的利用率有了很大的提高，且更易于实现数字化。</w:t>
      </w:r>
    </w:p>
    <w:p w14:paraId="5CD96EB4" w14:textId="1C78E927" w:rsidR="006A48EB" w:rsidRDefault="006A48EB" w:rsidP="006A48EB"/>
    <w:p w14:paraId="65953703" w14:textId="38B1CE89" w:rsidR="006A48EB" w:rsidRDefault="006A48EB" w:rsidP="006A48EB">
      <w:r>
        <w:rPr>
          <w:noProof/>
        </w:rPr>
        <w:drawing>
          <wp:inline distT="0" distB="0" distL="0" distR="0" wp14:anchorId="2D24A0D4" wp14:editId="1EFEA56D">
            <wp:extent cx="3269615" cy="1214120"/>
            <wp:effectExtent l="0" t="0" r="698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9615" cy="1214120"/>
                    </a:xfrm>
                    <a:prstGeom prst="rect">
                      <a:avLst/>
                    </a:prstGeom>
                    <a:noFill/>
                    <a:ln>
                      <a:noFill/>
                    </a:ln>
                  </pic:spPr>
                </pic:pic>
              </a:graphicData>
            </a:graphic>
          </wp:inline>
        </w:drawing>
      </w:r>
    </w:p>
    <w:p w14:paraId="184D2DDF" w14:textId="62FC021A" w:rsidR="006A48EB" w:rsidRDefault="006A48EB" w:rsidP="006A48EB">
      <w:r w:rsidRPr="006A48EB">
        <w:rPr>
          <w:rFonts w:hint="eastAsia"/>
          <w:color w:val="FF0000"/>
        </w:rPr>
        <w:t>S</w:t>
      </w:r>
      <w:r w:rsidRPr="006A48EB">
        <w:rPr>
          <w:color w:val="FF0000"/>
        </w:rPr>
        <w:t>PWM</w:t>
      </w:r>
      <w:r w:rsidRPr="006A48EB">
        <w:rPr>
          <w:rFonts w:hint="eastAsia"/>
          <w:color w:val="FF0000"/>
        </w:rPr>
        <w:t>：占空比越大，电压越大。占空比越小，电压越小。让占空比呈正弦变化，电压值自然也就呈正弦变化了</w:t>
      </w:r>
      <w:r>
        <w:rPr>
          <w:rFonts w:hint="eastAsia"/>
        </w:rPr>
        <w:t>。</w:t>
      </w:r>
    </w:p>
    <w:p w14:paraId="78E99860" w14:textId="1F7DF3C0" w:rsidR="0085151F" w:rsidRDefault="0085151F" w:rsidP="0085151F">
      <w:pPr>
        <w:pStyle w:val="1"/>
      </w:pPr>
      <w:r>
        <w:rPr>
          <w:rFonts w:hint="eastAsia"/>
        </w:rPr>
        <w:t>问题总结</w:t>
      </w:r>
    </w:p>
    <w:p w14:paraId="3DFCC1C3" w14:textId="3158D7A4" w:rsidR="0085151F" w:rsidRDefault="0085151F" w:rsidP="0085151F">
      <w:pPr>
        <w:pStyle w:val="2"/>
      </w:pPr>
      <w:r>
        <w:rPr>
          <w:rFonts w:hint="eastAsia"/>
        </w:rPr>
        <w:t>1</w:t>
      </w:r>
      <w:r>
        <w:t>.</w:t>
      </w:r>
      <w:r>
        <w:rPr>
          <w:rFonts w:hint="eastAsia"/>
        </w:rPr>
        <w:t>各种控制算法能量利用效率问题</w:t>
      </w:r>
    </w:p>
    <w:p w14:paraId="44A9FF2E" w14:textId="7F419AA5" w:rsidR="0085151F" w:rsidRPr="0085151F" w:rsidRDefault="0085151F" w:rsidP="0085151F">
      <w:pPr>
        <w:rPr>
          <w:color w:val="FF0000"/>
        </w:rPr>
      </w:pPr>
      <w:r w:rsidRPr="0085151F">
        <w:rPr>
          <w:rFonts w:hint="eastAsia"/>
          <w:color w:val="FF0000"/>
        </w:rPr>
        <w:t xml:space="preserve">直流母线电压利用率 </w:t>
      </w:r>
      <w:r w:rsidRPr="0085151F">
        <w:rPr>
          <w:color w:val="FF0000"/>
        </w:rPr>
        <w:t xml:space="preserve">= </w:t>
      </w:r>
      <w:r w:rsidRPr="0085151F">
        <w:rPr>
          <w:rFonts w:hint="eastAsia"/>
          <w:color w:val="FF0000"/>
        </w:rPr>
        <w:t>输出线电压波形幅值/直流母线电压</w:t>
      </w:r>
    </w:p>
    <w:p w14:paraId="2678D6F7" w14:textId="77777777" w:rsidR="003C35A8" w:rsidRDefault="003C35A8" w:rsidP="0085151F"/>
    <w:p w14:paraId="4290F421" w14:textId="4DF271B3" w:rsidR="000A36BA" w:rsidRDefault="003C35A8" w:rsidP="0085151F">
      <w:r>
        <w:rPr>
          <w:rFonts w:hint="eastAsia"/>
        </w:rPr>
        <w:t>参考文献：《现代永磁同步电机控制原理及M</w:t>
      </w:r>
      <w:r>
        <w:t>ATLAB</w:t>
      </w:r>
      <w:r>
        <w:rPr>
          <w:rFonts w:hint="eastAsia"/>
        </w:rPr>
        <w:t>仿真》</w:t>
      </w:r>
      <w:r>
        <w:t>—</w:t>
      </w:r>
      <w:r>
        <w:rPr>
          <w:rFonts w:hint="eastAsia"/>
        </w:rPr>
        <w:t>袁雷</w:t>
      </w:r>
    </w:p>
    <w:p w14:paraId="6900C674" w14:textId="0CCEA3F9" w:rsidR="000A36BA" w:rsidRDefault="000A36BA" w:rsidP="0085151F">
      <w:r>
        <w:rPr>
          <w:rFonts w:hint="eastAsia"/>
        </w:rPr>
        <w:t>《</w:t>
      </w:r>
      <w:r w:rsidR="009B4099">
        <w:rPr>
          <w:rFonts w:hint="eastAsia"/>
        </w:rPr>
        <w:t>深入理解无刷直流电机矢量控制技术</w:t>
      </w:r>
      <w:r>
        <w:rPr>
          <w:rFonts w:hint="eastAsia"/>
        </w:rPr>
        <w:t>》</w:t>
      </w:r>
      <w:r w:rsidR="009B4099">
        <w:t>—</w:t>
      </w:r>
      <w:r w:rsidR="009B4099">
        <w:rPr>
          <w:rFonts w:hint="eastAsia"/>
        </w:rPr>
        <w:t>上官致远</w:t>
      </w:r>
    </w:p>
    <w:p w14:paraId="3176DFD0" w14:textId="77777777" w:rsidR="000A36BA" w:rsidRDefault="000A36BA" w:rsidP="0085151F"/>
    <w:p w14:paraId="40047681" w14:textId="5D1D27E9" w:rsidR="003C35A8" w:rsidRDefault="003C35A8" w:rsidP="0085151F">
      <w:r>
        <w:rPr>
          <w:rFonts w:hint="eastAsia"/>
        </w:rPr>
        <w:t>在三相</w:t>
      </w:r>
      <w:r w:rsidR="00E034BF">
        <w:rPr>
          <w:rFonts w:hint="eastAsia"/>
        </w:rPr>
        <w:t>D</w:t>
      </w:r>
      <w:r w:rsidR="00E034BF">
        <w:t>C/AC</w:t>
      </w:r>
      <w:r w:rsidR="00E034BF">
        <w:rPr>
          <w:rFonts w:hint="eastAsia"/>
        </w:rPr>
        <w:t>逆变电路中，通常三相正弦变量需要分别进行描述，若能将三相变量用一个合成量表示，且可以保持信息的完整性，则三相的问题将会被简化为单相问题。</w:t>
      </w:r>
    </w:p>
    <w:p w14:paraId="53498E5B" w14:textId="2A0360F6" w:rsidR="00E034BF" w:rsidRDefault="00E034BF" w:rsidP="0085151F">
      <w:r>
        <w:rPr>
          <w:rFonts w:hint="eastAsia"/>
        </w:rPr>
        <w:t>假设三相信号分别为</w:t>
      </w:r>
      <w:proofErr w:type="spellStart"/>
      <w:r>
        <w:t>X</w:t>
      </w:r>
      <w:r>
        <w:rPr>
          <w:rFonts w:hint="eastAsia"/>
        </w:rPr>
        <w:t>a</w:t>
      </w:r>
      <w:proofErr w:type="spellEnd"/>
      <w:r>
        <w:rPr>
          <w:rFonts w:hint="eastAsia"/>
        </w:rPr>
        <w:t>、</w:t>
      </w:r>
      <w:proofErr w:type="spellStart"/>
      <w:r>
        <w:rPr>
          <w:rFonts w:hint="eastAsia"/>
        </w:rPr>
        <w:t>X</w:t>
      </w:r>
      <w:r>
        <w:t>b</w:t>
      </w:r>
      <w:proofErr w:type="spellEnd"/>
      <w:r>
        <w:rPr>
          <w:rFonts w:hint="eastAsia"/>
        </w:rPr>
        <w:t>、</w:t>
      </w:r>
      <w:proofErr w:type="spellStart"/>
      <w:r>
        <w:rPr>
          <w:rFonts w:hint="eastAsia"/>
        </w:rPr>
        <w:t>X</w:t>
      </w:r>
      <w:r>
        <w:t>c</w:t>
      </w:r>
      <w:proofErr w:type="spellEnd"/>
      <w:r>
        <w:rPr>
          <w:rFonts w:hint="eastAsia"/>
        </w:rPr>
        <w:t>，且满足</w:t>
      </w:r>
      <w:proofErr w:type="spellStart"/>
      <w:r>
        <w:t>X</w:t>
      </w:r>
      <w:r>
        <w:rPr>
          <w:rFonts w:hint="eastAsia"/>
        </w:rPr>
        <w:t>a+X</w:t>
      </w:r>
      <w:r>
        <w:t>b</w:t>
      </w:r>
      <w:r>
        <w:rPr>
          <w:rFonts w:hint="eastAsia"/>
        </w:rPr>
        <w:t>+X</w:t>
      </w:r>
      <w:r>
        <w:t>c</w:t>
      </w:r>
      <w:proofErr w:type="spellEnd"/>
      <w:r>
        <w:t>=0</w:t>
      </w:r>
      <w:r>
        <w:rPr>
          <w:rFonts w:hint="eastAsia"/>
        </w:rPr>
        <w:t>，那么可以引入变换：</w:t>
      </w:r>
    </w:p>
    <w:p w14:paraId="5EAB867F" w14:textId="31D19F11" w:rsidR="00E034BF" w:rsidRDefault="00E034BF" w:rsidP="0085151F">
      <w:r w:rsidRPr="00E034BF">
        <w:rPr>
          <w:position w:val="-6"/>
        </w:rPr>
        <w:object w:dxaOrig="3040" w:dyaOrig="380" w14:anchorId="44AC9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pt;height:18.55pt" o:ole="">
            <v:imagedata r:id="rId10" o:title=""/>
          </v:shape>
          <o:OLEObject Type="Embed" ProgID="Equation.DSMT4" ShapeID="_x0000_i1025" DrawAspect="Content" ObjectID="_1760187481" r:id="rId11"/>
        </w:object>
      </w:r>
    </w:p>
    <w:p w14:paraId="51D01E26" w14:textId="1625D2EA" w:rsidR="00E034BF" w:rsidRDefault="00E034BF" w:rsidP="0085151F">
      <w:r>
        <w:rPr>
          <w:rFonts w:hint="eastAsia"/>
        </w:rPr>
        <w:t>其中：</w:t>
      </w:r>
      <w:r w:rsidRPr="00E034BF">
        <w:rPr>
          <w:position w:val="-10"/>
        </w:rPr>
        <w:object w:dxaOrig="2240" w:dyaOrig="639" w14:anchorId="270159ED">
          <v:shape id="_x0000_i1026" type="#_x0000_t75" style="width:111.8pt;height:32.2pt" o:ole="">
            <v:imagedata r:id="rId12" o:title=""/>
          </v:shape>
          <o:OLEObject Type="Embed" ProgID="Equation.DSMT4" ShapeID="_x0000_i1026" DrawAspect="Content" ObjectID="_1760187482" r:id="rId13"/>
        </w:object>
      </w:r>
    </w:p>
    <w:p w14:paraId="042614B8" w14:textId="77777777" w:rsidR="003C35A8" w:rsidRDefault="003C35A8" w:rsidP="0085151F"/>
    <w:p w14:paraId="38558A5E" w14:textId="44192244" w:rsidR="0085151F" w:rsidRDefault="0085151F" w:rsidP="0085151F">
      <w:r>
        <w:rPr>
          <w:rFonts w:hint="eastAsia"/>
        </w:rPr>
        <w:t>设直流母线电压为</w:t>
      </w:r>
      <w:proofErr w:type="spellStart"/>
      <w:r>
        <w:rPr>
          <w:rFonts w:hint="eastAsia"/>
        </w:rPr>
        <w:t>U</w:t>
      </w:r>
      <w:r>
        <w:t>dc</w:t>
      </w:r>
      <w:proofErr w:type="spellEnd"/>
      <w:r>
        <w:rPr>
          <w:rFonts w:hint="eastAsia"/>
        </w:rPr>
        <w:t>，逆变器输出的三相相电压为</w:t>
      </w:r>
      <w:proofErr w:type="spellStart"/>
      <w:r>
        <w:rPr>
          <w:rFonts w:hint="eastAsia"/>
        </w:rPr>
        <w:t>U</w:t>
      </w:r>
      <w:r>
        <w:t>a</w:t>
      </w:r>
      <w:proofErr w:type="spellEnd"/>
      <w:r>
        <w:rPr>
          <w:rFonts w:hint="eastAsia"/>
        </w:rPr>
        <w:t>、</w:t>
      </w:r>
      <w:proofErr w:type="spellStart"/>
      <w:r>
        <w:rPr>
          <w:rFonts w:hint="eastAsia"/>
        </w:rPr>
        <w:t>U</w:t>
      </w:r>
      <w:r>
        <w:t>b</w:t>
      </w:r>
      <w:proofErr w:type="spellEnd"/>
      <w:r>
        <w:rPr>
          <w:rFonts w:hint="eastAsia"/>
        </w:rPr>
        <w:t>、</w:t>
      </w:r>
      <w:proofErr w:type="spellStart"/>
      <w:r>
        <w:rPr>
          <w:rFonts w:hint="eastAsia"/>
        </w:rPr>
        <w:t>U</w:t>
      </w:r>
      <w:r>
        <w:t>c</w:t>
      </w:r>
      <w:proofErr w:type="spellEnd"/>
      <w:r>
        <w:rPr>
          <w:rFonts w:hint="eastAsia"/>
        </w:rPr>
        <w:t>，其分别在空间上互差1</w:t>
      </w:r>
      <w:r>
        <w:t>20</w:t>
      </w:r>
      <w:r>
        <w:rPr>
          <w:rFonts w:hint="eastAsia"/>
        </w:rPr>
        <w:t>°。因此可以定义三个电压空间矢量</w:t>
      </w:r>
      <w:proofErr w:type="spellStart"/>
      <w:r>
        <w:rPr>
          <w:rFonts w:hint="eastAsia"/>
        </w:rPr>
        <w:t>Ua</w:t>
      </w:r>
      <w:proofErr w:type="spellEnd"/>
      <w:r>
        <w:t>(t)</w:t>
      </w:r>
      <w:r>
        <w:rPr>
          <w:rFonts w:hint="eastAsia"/>
        </w:rPr>
        <w:t>、</w:t>
      </w:r>
      <w:proofErr w:type="spellStart"/>
      <w:r>
        <w:rPr>
          <w:rFonts w:hint="eastAsia"/>
        </w:rPr>
        <w:t>Ub</w:t>
      </w:r>
      <w:proofErr w:type="spellEnd"/>
      <w:r>
        <w:t>(t)</w:t>
      </w:r>
      <w:r>
        <w:rPr>
          <w:rFonts w:hint="eastAsia"/>
        </w:rPr>
        <w:t>、</w:t>
      </w:r>
      <w:proofErr w:type="spellStart"/>
      <w:r>
        <w:rPr>
          <w:rFonts w:hint="eastAsia"/>
        </w:rPr>
        <w:t>Uc</w:t>
      </w:r>
      <w:proofErr w:type="spellEnd"/>
      <w:r>
        <w:t>(t)</w:t>
      </w:r>
      <w:r>
        <w:rPr>
          <w:rFonts w:hint="eastAsia"/>
        </w:rPr>
        <w:t>，它们的方向始终在各相的轴线上，其大小随时间按正弦规律做变化，时间相互差1</w:t>
      </w:r>
      <w:r>
        <w:t>20</w:t>
      </w:r>
      <w:r>
        <w:rPr>
          <w:rFonts w:hint="eastAsia"/>
        </w:rPr>
        <w:t>°。</w:t>
      </w:r>
    </w:p>
    <w:p w14:paraId="13445A94" w14:textId="1C1B4074" w:rsidR="00E034BF" w:rsidRDefault="00E034BF" w:rsidP="0085151F">
      <w:r>
        <w:rPr>
          <w:rFonts w:hint="eastAsia"/>
        </w:rPr>
        <w:t>假设三相对称正弦相电压的瞬时值表示为：</w:t>
      </w:r>
    </w:p>
    <w:p w14:paraId="4A5236E9" w14:textId="05CE3DBA" w:rsidR="0085151F" w:rsidRDefault="003C35A8" w:rsidP="0085151F">
      <w:r w:rsidRPr="008A49DD">
        <w:rPr>
          <w:position w:val="-56"/>
        </w:rPr>
        <w:object w:dxaOrig="3480" w:dyaOrig="1260" w14:anchorId="3C08730F">
          <v:shape id="_x0000_i1027" type="#_x0000_t75" style="width:174pt;height:63.25pt" o:ole="">
            <v:imagedata r:id="rId14" o:title=""/>
          </v:shape>
          <o:OLEObject Type="Embed" ProgID="Equation.DSMT4" ShapeID="_x0000_i1027" DrawAspect="Content" ObjectID="_1760187483" r:id="rId15"/>
        </w:object>
      </w:r>
    </w:p>
    <w:p w14:paraId="698BBA40" w14:textId="4E833CA4" w:rsidR="0085151F" w:rsidRDefault="0085151F" w:rsidP="0085151F">
      <w:r>
        <w:rPr>
          <w:rFonts w:hint="eastAsia"/>
        </w:rPr>
        <w:t>其中：U</w:t>
      </w:r>
      <w:r>
        <w:t>m</w:t>
      </w:r>
      <w:r>
        <w:rPr>
          <w:rFonts w:hint="eastAsia"/>
        </w:rPr>
        <w:t>为相电压的幅值；w</w:t>
      </w:r>
      <w:r>
        <w:t xml:space="preserve"> = 2</w:t>
      </w:r>
      <w:r>
        <w:rPr>
          <w:rFonts w:hint="eastAsia"/>
        </w:rPr>
        <w:t>Πf为相电压的角频率</w:t>
      </w:r>
      <w:r w:rsidR="008A49DD">
        <w:rPr>
          <w:rFonts w:hint="eastAsia"/>
        </w:rPr>
        <w:t>。</w:t>
      </w:r>
    </w:p>
    <w:p w14:paraId="33D45D6C" w14:textId="456865A2" w:rsidR="008A49DD" w:rsidRDefault="008A49DD" w:rsidP="0085151F">
      <w:r>
        <w:rPr>
          <w:rFonts w:hint="eastAsia"/>
        </w:rPr>
        <w:t>则三相电压空间矢量相加的合成空间矢量U</w:t>
      </w:r>
      <w:r>
        <w:t>(t)</w:t>
      </w:r>
      <w:r>
        <w:rPr>
          <w:rFonts w:hint="eastAsia"/>
        </w:rPr>
        <w:t>就可以表示为：</w:t>
      </w:r>
    </w:p>
    <w:p w14:paraId="510FD49D" w14:textId="3AD93FEF" w:rsidR="000A36BA" w:rsidRDefault="000A36BA" w:rsidP="0085151F">
      <w:r w:rsidRPr="000A36BA">
        <w:rPr>
          <w:position w:val="-6"/>
        </w:rPr>
        <w:object w:dxaOrig="2240" w:dyaOrig="380" w14:anchorId="2D31EA2B">
          <v:shape id="_x0000_i1028" type="#_x0000_t75" style="width:111.8pt;height:18.55pt" o:ole="">
            <v:imagedata r:id="rId16" o:title=""/>
          </v:shape>
          <o:OLEObject Type="Embed" ProgID="Equation.DSMT4" ShapeID="_x0000_i1028" DrawAspect="Content" ObjectID="_1760187484" r:id="rId17"/>
        </w:object>
      </w:r>
      <w:r>
        <w:rPr>
          <w:rFonts w:hint="eastAsia"/>
        </w:rPr>
        <w:t>，即：</w:t>
      </w:r>
    </w:p>
    <w:p w14:paraId="16578B02" w14:textId="05E14339" w:rsidR="008A49DD" w:rsidRDefault="000A36BA" w:rsidP="0085151F">
      <w:r w:rsidRPr="003C35A8">
        <w:rPr>
          <w:position w:val="-12"/>
        </w:rPr>
        <w:object w:dxaOrig="4480" w:dyaOrig="660" w14:anchorId="70B11EA8">
          <v:shape id="_x0000_i1029" type="#_x0000_t75" style="width:224.2pt;height:33.25pt" o:ole="">
            <v:imagedata r:id="rId18" o:title=""/>
          </v:shape>
          <o:OLEObject Type="Embed" ProgID="Equation.DSMT4" ShapeID="_x0000_i1029" DrawAspect="Content" ObjectID="_1760187485" r:id="rId19"/>
        </w:object>
      </w:r>
    </w:p>
    <w:p w14:paraId="2D880F16" w14:textId="2AB75D1F" w:rsidR="008A49DD" w:rsidRDefault="000A36BA" w:rsidP="0085151F">
      <w:r>
        <w:rPr>
          <w:rFonts w:hint="eastAsia"/>
        </w:rPr>
        <w:t>根据欧拉公式</w:t>
      </w:r>
      <w:r w:rsidRPr="000A36BA">
        <w:rPr>
          <w:position w:val="-12"/>
        </w:rPr>
        <w:object w:dxaOrig="2160" w:dyaOrig="440" w14:anchorId="63654DC2">
          <v:shape id="_x0000_i1030" type="#_x0000_t75" style="width:108.55pt;height:21.8pt" o:ole="">
            <v:imagedata r:id="rId20" o:title=""/>
          </v:shape>
          <o:OLEObject Type="Embed" ProgID="Equation.DSMT4" ShapeID="_x0000_i1030" DrawAspect="Content" ObjectID="_1760187486" r:id="rId21"/>
        </w:object>
      </w:r>
      <w:r>
        <w:rPr>
          <w:rFonts w:hint="eastAsia"/>
        </w:rPr>
        <w:t>，可以进一步计算得出：</w:t>
      </w:r>
    </w:p>
    <w:p w14:paraId="577C41F5" w14:textId="3A5F169C" w:rsidR="00F72138" w:rsidRDefault="00EA6E87" w:rsidP="0085151F">
      <w:r w:rsidRPr="00EA6E87">
        <w:rPr>
          <w:position w:val="-26"/>
        </w:rPr>
        <w:object w:dxaOrig="1740" w:dyaOrig="700" w14:anchorId="2801CDE7">
          <v:shape id="_x0000_i1031" type="#_x0000_t75" style="width:87.25pt;height:34.9pt" o:ole="">
            <v:imagedata r:id="rId22" o:title=""/>
          </v:shape>
          <o:OLEObject Type="Embed" ProgID="Equation.DSMT4" ShapeID="_x0000_i1031" DrawAspect="Content" ObjectID="_1760187487" r:id="rId23"/>
        </w:object>
      </w:r>
    </w:p>
    <w:p w14:paraId="6CF327A6" w14:textId="08049B6E" w:rsidR="00EA6E87" w:rsidRDefault="00EA6E87" w:rsidP="0085151F">
      <w:r w:rsidRPr="00EA6E87">
        <w:rPr>
          <w:rFonts w:hint="eastAsia"/>
          <w:color w:val="FF0000"/>
        </w:rPr>
        <w:t>它的幅值是单相幅值的1</w:t>
      </w:r>
      <w:r w:rsidRPr="00EA6E87">
        <w:rPr>
          <w:color w:val="FF0000"/>
        </w:rPr>
        <w:t>.5</w:t>
      </w:r>
      <w:r w:rsidRPr="00EA6E87">
        <w:rPr>
          <w:rFonts w:hint="eastAsia"/>
          <w:color w:val="FF0000"/>
        </w:rPr>
        <w:t>倍</w:t>
      </w:r>
      <w:r>
        <w:rPr>
          <w:rFonts w:hint="eastAsia"/>
        </w:rPr>
        <w:t>，</w:t>
      </w:r>
    </w:p>
    <w:p w14:paraId="4A8A7C7A" w14:textId="1E7A5982" w:rsidR="000A36BA" w:rsidRDefault="000A36BA" w:rsidP="0085151F"/>
    <w:p w14:paraId="56C898D5" w14:textId="29D29673" w:rsidR="004C5679" w:rsidRDefault="004C5679" w:rsidP="0085151F">
      <w:r w:rsidRPr="004C5679">
        <w:rPr>
          <w:rFonts w:hint="eastAsia"/>
          <w:highlight w:val="yellow"/>
        </w:rPr>
        <w:t>上面这一大段有什么用？</w:t>
      </w:r>
    </w:p>
    <w:p w14:paraId="0EE28A07" w14:textId="1EBFCCF7" w:rsidR="00C570E4" w:rsidRPr="00867845" w:rsidRDefault="00C570E4" w:rsidP="0085151F">
      <w:pPr>
        <w:rPr>
          <w:color w:val="FF0000"/>
        </w:rPr>
      </w:pPr>
      <w:r w:rsidRPr="00C570E4">
        <w:rPr>
          <w:rFonts w:hint="eastAsia"/>
          <w:highlight w:val="yellow"/>
        </w:rPr>
        <w:t>答：Clark变换中乘以</w:t>
      </w:r>
      <w:r w:rsidRPr="00C570E4">
        <w:rPr>
          <w:highlight w:val="yellow"/>
        </w:rPr>
        <w:t>2/3</w:t>
      </w:r>
      <w:r w:rsidRPr="00C570E4">
        <w:rPr>
          <w:rFonts w:hint="eastAsia"/>
          <w:highlight w:val="yellow"/>
        </w:rPr>
        <w:t>的原因，</w:t>
      </w:r>
      <w:r>
        <w:rPr>
          <w:rFonts w:hint="eastAsia"/>
          <w:highlight w:val="yellow"/>
        </w:rPr>
        <w:t>Clark</w:t>
      </w:r>
      <w:r w:rsidRPr="00C570E4">
        <w:rPr>
          <w:rFonts w:hint="eastAsia"/>
          <w:highlight w:val="yellow"/>
        </w:rPr>
        <w:t>等幅值变换</w:t>
      </w:r>
      <w:r>
        <w:rPr>
          <w:rFonts w:hint="eastAsia"/>
        </w:rPr>
        <w:t>，</w:t>
      </w:r>
      <w:r w:rsidRPr="00867845">
        <w:rPr>
          <w:rFonts w:hint="eastAsia"/>
          <w:color w:val="FF0000"/>
        </w:rPr>
        <w:t>为了保证变换前后的幅值不变，即合成矢量的大小和方向相等，那么必须要在变换时乘以一个系数K，很明显K</w:t>
      </w:r>
      <w:r w:rsidRPr="00867845">
        <w:rPr>
          <w:color w:val="FF0000"/>
        </w:rPr>
        <w:t>=2/3</w:t>
      </w:r>
    </w:p>
    <w:p w14:paraId="435C7E5E" w14:textId="77777777" w:rsidR="004C5679" w:rsidRDefault="004C5679" w:rsidP="0085151F"/>
    <w:p w14:paraId="330B7242" w14:textId="3FF09BE7" w:rsidR="000A36BA" w:rsidRDefault="00EA6E87" w:rsidP="0085151F">
      <w:r>
        <w:rPr>
          <w:rFonts w:hint="eastAsia"/>
        </w:rPr>
        <w:t>实际的S</w:t>
      </w:r>
      <w:r>
        <w:t>VPWM</w:t>
      </w:r>
      <w:r>
        <w:rPr>
          <w:rFonts w:hint="eastAsia"/>
        </w:rPr>
        <w:t>调制中，马鞍形电压，指的是端点对地电压。</w:t>
      </w:r>
    </w:p>
    <w:p w14:paraId="0C99BBAC" w14:textId="00C1654B" w:rsidR="00EA6E87" w:rsidRDefault="00EA6E87" w:rsidP="0085151F"/>
    <w:p w14:paraId="16579D61" w14:textId="5F007198" w:rsidR="00EA6E87" w:rsidRPr="00EA6E87" w:rsidRDefault="00EA6E87" w:rsidP="0085151F">
      <w:pPr>
        <w:rPr>
          <w:color w:val="FF0000"/>
        </w:rPr>
      </w:pPr>
      <w:r w:rsidRPr="00EA6E87">
        <w:rPr>
          <w:rFonts w:hint="eastAsia"/>
          <w:color w:val="FF0000"/>
        </w:rPr>
        <w:t>S</w:t>
      </w:r>
      <w:r w:rsidRPr="00EA6E87">
        <w:rPr>
          <w:color w:val="FF0000"/>
        </w:rPr>
        <w:t>VPWM</w:t>
      </w:r>
      <w:r w:rsidRPr="00EA6E87">
        <w:rPr>
          <w:rFonts w:hint="eastAsia"/>
          <w:color w:val="FF0000"/>
        </w:rPr>
        <w:t>的母线电压利用率比S</w:t>
      </w:r>
      <w:r w:rsidRPr="00EA6E87">
        <w:rPr>
          <w:color w:val="FF0000"/>
        </w:rPr>
        <w:t>PWM</w:t>
      </w:r>
      <w:r w:rsidRPr="00EA6E87">
        <w:rPr>
          <w:rFonts w:hint="eastAsia"/>
          <w:color w:val="FF0000"/>
        </w:rPr>
        <w:t>高1</w:t>
      </w:r>
      <w:r w:rsidRPr="00EA6E87">
        <w:rPr>
          <w:color w:val="FF0000"/>
        </w:rPr>
        <w:t>5.4%</w:t>
      </w:r>
      <w:r w:rsidRPr="00EA6E87">
        <w:rPr>
          <w:rFonts w:hint="eastAsia"/>
          <w:color w:val="FF0000"/>
        </w:rPr>
        <w:t>是如何计算出来的？</w:t>
      </w:r>
    </w:p>
    <w:p w14:paraId="2F12B5ED" w14:textId="0BC8CDE7" w:rsidR="00EA6E87" w:rsidRPr="00121CEF" w:rsidRDefault="00EA6E87" w:rsidP="0085151F">
      <w:pPr>
        <w:rPr>
          <w:color w:val="00B050"/>
        </w:rPr>
      </w:pPr>
      <w:r w:rsidRPr="00121CEF">
        <w:rPr>
          <w:rFonts w:hint="eastAsia"/>
          <w:color w:val="00B050"/>
        </w:rPr>
        <w:t>注意：S</w:t>
      </w:r>
      <w:r w:rsidRPr="00121CEF">
        <w:rPr>
          <w:color w:val="00B050"/>
        </w:rPr>
        <w:t>VPWM</w:t>
      </w:r>
      <w:r w:rsidRPr="00121CEF">
        <w:rPr>
          <w:rFonts w:hint="eastAsia"/>
          <w:color w:val="00B050"/>
        </w:rPr>
        <w:t>的直流母线电压的利用率是1</w:t>
      </w:r>
      <w:r w:rsidRPr="00121CEF">
        <w:rPr>
          <w:color w:val="00B050"/>
        </w:rPr>
        <w:t>00%</w:t>
      </w:r>
    </w:p>
    <w:p w14:paraId="363180EA" w14:textId="7579658A" w:rsidR="00AE6C88" w:rsidRPr="00121CEF" w:rsidRDefault="00EA6E87" w:rsidP="0085151F">
      <w:pPr>
        <w:rPr>
          <w:color w:val="00B050"/>
        </w:rPr>
      </w:pPr>
      <w:r w:rsidRPr="00121CEF">
        <w:rPr>
          <w:rFonts w:hint="eastAsia"/>
          <w:color w:val="00B050"/>
        </w:rPr>
        <w:t>S</w:t>
      </w:r>
      <w:r w:rsidRPr="00121CEF">
        <w:rPr>
          <w:color w:val="00B050"/>
        </w:rPr>
        <w:t>PWM</w:t>
      </w:r>
      <w:r w:rsidRPr="00121CEF">
        <w:rPr>
          <w:rFonts w:hint="eastAsia"/>
          <w:color w:val="00B050"/>
        </w:rPr>
        <w:t>的直流母线电压的利用率为8</w:t>
      </w:r>
      <w:r w:rsidRPr="00121CEF">
        <w:rPr>
          <w:color w:val="00B050"/>
        </w:rPr>
        <w:t>6.7%</w:t>
      </w:r>
      <w:r w:rsidRPr="00121CEF">
        <w:rPr>
          <w:rFonts w:hint="eastAsia"/>
          <w:color w:val="00B050"/>
        </w:rPr>
        <w:t>，(</w:t>
      </w:r>
      <w:r w:rsidRPr="00121CEF">
        <w:rPr>
          <w:color w:val="00B050"/>
        </w:rPr>
        <w:t>100-86.7)/86.7=15.3%</w:t>
      </w:r>
    </w:p>
    <w:p w14:paraId="2FFCA086" w14:textId="0F863E62" w:rsidR="00AE6C88" w:rsidRDefault="004C5679" w:rsidP="0085151F">
      <w:r w:rsidRPr="004C5679">
        <w:rPr>
          <w:rFonts w:hint="eastAsia"/>
          <w:color w:val="FF0000"/>
        </w:rPr>
        <w:t>对于S</w:t>
      </w:r>
      <w:r w:rsidRPr="004C5679">
        <w:rPr>
          <w:color w:val="FF0000"/>
        </w:rPr>
        <w:t>PWM</w:t>
      </w:r>
      <w:r w:rsidRPr="004C5679">
        <w:rPr>
          <w:rFonts w:hint="eastAsia"/>
          <w:color w:val="FF0000"/>
        </w:rPr>
        <w:t>调制</w:t>
      </w:r>
      <w:r>
        <w:rPr>
          <w:rFonts w:hint="eastAsia"/>
        </w:rPr>
        <w:t>，相电压幅值最高为</w:t>
      </w:r>
      <w:r w:rsidRPr="004C5679">
        <w:rPr>
          <w:position w:val="-26"/>
        </w:rPr>
        <w:object w:dxaOrig="639" w:dyaOrig="700" w14:anchorId="3B845AF9">
          <v:shape id="_x0000_i1032" type="#_x0000_t75" style="width:32.2pt;height:34.9pt" o:ole="">
            <v:imagedata r:id="rId24" o:title=""/>
          </v:shape>
          <o:OLEObject Type="Embed" ProgID="Equation.DSMT4" ShapeID="_x0000_i1032" DrawAspect="Content" ObjectID="_1760187488" r:id="rId25"/>
        </w:object>
      </w:r>
      <w:r>
        <w:rPr>
          <w:rFonts w:hint="eastAsia"/>
        </w:rPr>
        <w:t>，线电压幅值是</w:t>
      </w:r>
      <w:r w:rsidRPr="004C5679">
        <w:rPr>
          <w:position w:val="-26"/>
        </w:rPr>
        <w:object w:dxaOrig="2100" w:dyaOrig="760" w14:anchorId="7D211A50">
          <v:shape id="_x0000_i1033" type="#_x0000_t75" style="width:105.25pt;height:38.2pt" o:ole="">
            <v:imagedata r:id="rId26" o:title=""/>
          </v:shape>
          <o:OLEObject Type="Embed" ProgID="Equation.DSMT4" ShapeID="_x0000_i1033" DrawAspect="Content" ObjectID="_1760187489" r:id="rId27"/>
        </w:object>
      </w:r>
      <w:r>
        <w:rPr>
          <w:rFonts w:hint="eastAsia"/>
        </w:rPr>
        <w:t>，</w:t>
      </w:r>
    </w:p>
    <w:p w14:paraId="15416693" w14:textId="7A3269BC" w:rsidR="004C5679" w:rsidRDefault="004C5679" w:rsidP="0085151F">
      <w:r w:rsidRPr="004C5679">
        <w:rPr>
          <w:rFonts w:hint="eastAsia"/>
          <w:color w:val="FF0000"/>
        </w:rPr>
        <w:t>对于S</w:t>
      </w:r>
      <w:r w:rsidRPr="004C5679">
        <w:rPr>
          <w:color w:val="FF0000"/>
        </w:rPr>
        <w:t>VPWM</w:t>
      </w:r>
      <w:r w:rsidRPr="004C5679">
        <w:rPr>
          <w:rFonts w:hint="eastAsia"/>
          <w:color w:val="FF0000"/>
        </w:rPr>
        <w:t>调制，相电压幅值最高是</w:t>
      </w:r>
      <w:r w:rsidRPr="004C5679">
        <w:rPr>
          <w:color w:val="FF0000"/>
          <w:position w:val="-28"/>
        </w:rPr>
        <w:object w:dxaOrig="639" w:dyaOrig="720" w14:anchorId="2F1ECE59">
          <v:shape id="_x0000_i1034" type="#_x0000_t75" style="width:32.2pt;height:36.55pt" o:ole="">
            <v:imagedata r:id="rId28" o:title=""/>
          </v:shape>
          <o:OLEObject Type="Embed" ProgID="Equation.DSMT4" ShapeID="_x0000_i1034" DrawAspect="Content" ObjectID="_1760187490" r:id="rId29"/>
        </w:object>
      </w:r>
      <w:r>
        <w:rPr>
          <w:rFonts w:hint="eastAsia"/>
        </w:rPr>
        <w:t>，线电压却不是</w:t>
      </w:r>
      <w:r w:rsidRPr="004C5679">
        <w:rPr>
          <w:position w:val="-28"/>
        </w:rPr>
        <w:object w:dxaOrig="980" w:dyaOrig="780" w14:anchorId="3ECFC8CC">
          <v:shape id="_x0000_i1035" type="#_x0000_t75" style="width:49.1pt;height:38.75pt" o:ole="">
            <v:imagedata r:id="rId30" o:title=""/>
          </v:shape>
          <o:OLEObject Type="Embed" ProgID="Equation.DSMT4" ShapeID="_x0000_i1035" DrawAspect="Content" ObjectID="_1760187491" r:id="rId31"/>
        </w:object>
      </w:r>
      <w:r>
        <w:rPr>
          <w:rFonts w:hint="eastAsia"/>
        </w:rPr>
        <w:t>，线电压和相电压幅值不满足</w:t>
      </w:r>
      <w:r w:rsidRPr="004C5679">
        <w:rPr>
          <w:position w:val="-8"/>
        </w:rPr>
        <w:object w:dxaOrig="400" w:dyaOrig="400" w14:anchorId="2AC9D510">
          <v:shape id="_x0000_i1036" type="#_x0000_t75" style="width:20.2pt;height:20.2pt" o:ole="">
            <v:imagedata r:id="rId32" o:title=""/>
          </v:shape>
          <o:OLEObject Type="Embed" ProgID="Equation.DSMT4" ShapeID="_x0000_i1036" DrawAspect="Content" ObjectID="_1760187492" r:id="rId33"/>
        </w:object>
      </w:r>
      <w:r>
        <w:rPr>
          <w:rFonts w:hint="eastAsia"/>
        </w:rPr>
        <w:t>的关系了。</w:t>
      </w:r>
      <w:r w:rsidRPr="004C5679">
        <w:rPr>
          <w:rFonts w:hint="eastAsia"/>
          <w:color w:val="FF0000"/>
        </w:rPr>
        <w:t>因为它的星接点是浮动的，相电压可以不是正弦</w:t>
      </w:r>
      <w:r>
        <w:rPr>
          <w:rFonts w:hint="eastAsia"/>
        </w:rPr>
        <w:t>的。</w:t>
      </w:r>
      <w:r w:rsidRPr="004C5679">
        <w:rPr>
          <w:rFonts w:hint="eastAsia"/>
          <w:color w:val="FF0000"/>
        </w:rPr>
        <w:t>能乘以</w:t>
      </w:r>
      <w:r w:rsidRPr="004C5679">
        <w:rPr>
          <w:color w:val="FF0000"/>
          <w:position w:val="-8"/>
        </w:rPr>
        <w:object w:dxaOrig="400" w:dyaOrig="400" w14:anchorId="13F2495F">
          <v:shape id="_x0000_i1037" type="#_x0000_t75" style="width:20.2pt;height:20.2pt" o:ole="">
            <v:imagedata r:id="rId32" o:title=""/>
          </v:shape>
          <o:OLEObject Type="Embed" ProgID="Equation.DSMT4" ShapeID="_x0000_i1037" DrawAspect="Content" ObjectID="_1760187493" r:id="rId34"/>
        </w:object>
      </w:r>
      <w:r w:rsidRPr="004C5679">
        <w:rPr>
          <w:rFonts w:hint="eastAsia"/>
          <w:color w:val="FF0000"/>
        </w:rPr>
        <w:t>来计算的前提是正弦波</w:t>
      </w:r>
    </w:p>
    <w:p w14:paraId="2C13F165" w14:textId="7B0F4FEC" w:rsidR="004C5679" w:rsidRDefault="004C5679" w:rsidP="0085151F">
      <w:r>
        <w:rPr>
          <w:rFonts w:hint="eastAsia"/>
        </w:rPr>
        <w:t>推导过程如下所示：</w:t>
      </w:r>
    </w:p>
    <w:p w14:paraId="157A100A" w14:textId="06C61A7D" w:rsidR="004C5679" w:rsidRDefault="004C5679" w:rsidP="0085151F"/>
    <w:p w14:paraId="78F2F27E" w14:textId="57D326BF" w:rsidR="004C5679" w:rsidRDefault="0005681A" w:rsidP="0085151F">
      <w:r>
        <w:object w:dxaOrig="5566" w:dyaOrig="2161" w14:anchorId="2AE30BDF">
          <v:shape id="_x0000_i1038" type="#_x0000_t75" style="width:279.25pt;height:108pt" o:ole="">
            <v:imagedata r:id="rId35" o:title=""/>
          </v:shape>
          <o:OLEObject Type="Embed" ProgID="Visio.Drawing.15" ShapeID="_x0000_i1038" DrawAspect="Content" ObjectID="_1760187494" r:id="rId36"/>
        </w:object>
      </w:r>
    </w:p>
    <w:p w14:paraId="5A826100" w14:textId="20E935CF" w:rsidR="0005681A" w:rsidRDefault="0005681A" w:rsidP="0085151F">
      <w:r>
        <w:rPr>
          <w:rFonts w:hint="eastAsia"/>
        </w:rPr>
        <w:t>由于逆变器三相桥臂共有6个开关管，为了研究各相上下桥臂不同开关组合时，逆变器输出的空间电压矢量，定义开关函数</w:t>
      </w:r>
      <w:r w:rsidRPr="0005681A">
        <w:rPr>
          <w:position w:val="-12"/>
        </w:rPr>
        <w:object w:dxaOrig="1540" w:dyaOrig="360" w14:anchorId="65D3C1ED">
          <v:shape id="_x0000_i1039" type="#_x0000_t75" style="width:76.9pt;height:18pt" o:ole="">
            <v:imagedata r:id="rId37" o:title=""/>
          </v:shape>
          <o:OLEObject Type="Embed" ProgID="Equation.DSMT4" ShapeID="_x0000_i1039" DrawAspect="Content" ObjectID="_1760187495" r:id="rId38"/>
        </w:object>
      </w:r>
      <w:r>
        <w:rPr>
          <w:rFonts w:hint="eastAsia"/>
        </w:rPr>
        <w:t>为：</w:t>
      </w:r>
    </w:p>
    <w:p w14:paraId="2DC2145A" w14:textId="247D5673" w:rsidR="0005681A" w:rsidRDefault="0005681A" w:rsidP="0085151F">
      <w:r w:rsidRPr="0005681A">
        <w:rPr>
          <w:position w:val="-36"/>
        </w:rPr>
        <w:object w:dxaOrig="2560" w:dyaOrig="859" w14:anchorId="4F5F2BB3">
          <v:shape id="_x0000_i1040" type="#_x0000_t75" style="width:127.65pt;height:43.1pt" o:ole="">
            <v:imagedata r:id="rId39" o:title=""/>
          </v:shape>
          <o:OLEObject Type="Embed" ProgID="Equation.DSMT4" ShapeID="_x0000_i1040" DrawAspect="Content" ObjectID="_1760187496" r:id="rId40"/>
        </w:object>
      </w:r>
    </w:p>
    <w:p w14:paraId="776A38DD" w14:textId="3EB81E18" w:rsidR="00FA2CB4" w:rsidRDefault="00FA2CB4" w:rsidP="0085151F">
      <w:r>
        <w:rPr>
          <w:rFonts w:hint="eastAsia"/>
        </w:rPr>
        <w:t>为了后续便于计算，对状态采用二进制进行编码</w:t>
      </w:r>
    </w:p>
    <w:p w14:paraId="1BDD4479" w14:textId="77777777" w:rsidR="00C26971" w:rsidRDefault="0005681A" w:rsidP="0085151F">
      <w:r>
        <w:rPr>
          <w:rFonts w:hint="eastAsia"/>
        </w:rPr>
        <w:t>注：上下桥同时导通时，将造成短路，此状态应该避免。因此(</w:t>
      </w:r>
      <w:r>
        <w:t>Sa</w:t>
      </w:r>
      <w:r>
        <w:rPr>
          <w:rFonts w:hint="eastAsia"/>
        </w:rPr>
        <w:t>、</w:t>
      </w:r>
      <w:r>
        <w:t>Sb</w:t>
      </w:r>
      <w:r>
        <w:rPr>
          <w:rFonts w:hint="eastAsia"/>
        </w:rPr>
        <w:t>、</w:t>
      </w:r>
      <w:r>
        <w:t>Sc)</w:t>
      </w:r>
      <w:r w:rsidR="00C26971">
        <w:rPr>
          <w:rFonts w:hint="eastAsia"/>
        </w:rPr>
        <w:t>的全部可能组合共有8个：</w:t>
      </w:r>
    </w:p>
    <w:p w14:paraId="5E8B02A6" w14:textId="02B80452" w:rsidR="0005681A" w:rsidRDefault="00C26971" w:rsidP="0085151F">
      <w:r>
        <w:rPr>
          <w:rFonts w:hint="eastAsia"/>
        </w:rPr>
        <w:t>6个非零矢量：U</w:t>
      </w:r>
      <w:r>
        <w:t>1(001)</w:t>
      </w:r>
      <w:r>
        <w:rPr>
          <w:rFonts w:hint="eastAsia"/>
        </w:rPr>
        <w:t>、U</w:t>
      </w:r>
      <w:r>
        <w:t>2(010)</w:t>
      </w:r>
      <w:r>
        <w:rPr>
          <w:rFonts w:hint="eastAsia"/>
        </w:rPr>
        <w:t>、U</w:t>
      </w:r>
      <w:r>
        <w:t>3(011)</w:t>
      </w:r>
      <w:r>
        <w:rPr>
          <w:rFonts w:hint="eastAsia"/>
        </w:rPr>
        <w:t>、U</w:t>
      </w:r>
      <w:r>
        <w:t>4(100)</w:t>
      </w:r>
      <w:r>
        <w:rPr>
          <w:rFonts w:hint="eastAsia"/>
        </w:rPr>
        <w:t>、U</w:t>
      </w:r>
      <w:r>
        <w:t>5(101)</w:t>
      </w:r>
      <w:r>
        <w:rPr>
          <w:rFonts w:hint="eastAsia"/>
        </w:rPr>
        <w:t>、U</w:t>
      </w:r>
      <w:r>
        <w:t>6(110)</w:t>
      </w:r>
    </w:p>
    <w:p w14:paraId="688A5F48" w14:textId="512D9CB7" w:rsidR="000B5F3D" w:rsidRDefault="000B5F3D" w:rsidP="0085151F">
      <w:r>
        <w:rPr>
          <w:rFonts w:hint="eastAsia"/>
        </w:rPr>
        <w:t>2个零矢量：U</w:t>
      </w:r>
      <w:r>
        <w:t>0</w:t>
      </w:r>
      <w:r>
        <w:rPr>
          <w:rFonts w:hint="eastAsia"/>
        </w:rPr>
        <w:t>(</w:t>
      </w:r>
      <w:r>
        <w:t>000)</w:t>
      </w:r>
      <w:r>
        <w:rPr>
          <w:rFonts w:hint="eastAsia"/>
        </w:rPr>
        <w:t>、U</w:t>
      </w:r>
      <w:r>
        <w:t>7(111)</w:t>
      </w:r>
    </w:p>
    <w:p w14:paraId="5DE1FC5C" w14:textId="419B3422" w:rsidR="00EB5D44" w:rsidRDefault="00EB5D44" w:rsidP="0085151F"/>
    <w:p w14:paraId="7A2BC69A" w14:textId="370EB99F" w:rsidR="00EB5D44" w:rsidRDefault="00EB5D44" w:rsidP="0085151F">
      <w:r>
        <w:rPr>
          <w:rFonts w:hint="eastAsia"/>
        </w:rPr>
        <w:t>在U</w:t>
      </w:r>
      <w:r>
        <w:t>4(100)</w:t>
      </w:r>
      <w:r>
        <w:rPr>
          <w:rFonts w:hint="eastAsia"/>
        </w:rPr>
        <w:t>状态下进行分析，如图所示：</w:t>
      </w:r>
    </w:p>
    <w:p w14:paraId="2F3BF36C" w14:textId="0CD14E4E" w:rsidR="00D83D88" w:rsidRDefault="00895AFF" w:rsidP="0085151F">
      <w:r>
        <w:rPr>
          <w:noProof/>
        </w:rPr>
        <w:drawing>
          <wp:inline distT="0" distB="0" distL="0" distR="0" wp14:anchorId="1F43DD55" wp14:editId="57B66F1B">
            <wp:extent cx="1669774" cy="143163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4389" cy="1444161"/>
                    </a:xfrm>
                    <a:prstGeom prst="rect">
                      <a:avLst/>
                    </a:prstGeom>
                  </pic:spPr>
                </pic:pic>
              </a:graphicData>
            </a:graphic>
          </wp:inline>
        </w:drawing>
      </w:r>
    </w:p>
    <w:p w14:paraId="2EED0D77" w14:textId="5923A237" w:rsidR="008D54BC" w:rsidRDefault="00895AFF" w:rsidP="0085151F">
      <w:r>
        <w:rPr>
          <w:rFonts w:hint="eastAsia"/>
        </w:rPr>
        <w:t>电机中三个相电压(相电压是每相，相对于电机中间连接点的电压</w:t>
      </w:r>
      <w:r>
        <w:t>)</w:t>
      </w:r>
    </w:p>
    <w:p w14:paraId="58483158" w14:textId="12F0EB9C" w:rsidR="008D54BC" w:rsidRDefault="00895AFF" w:rsidP="0085151F">
      <w:r w:rsidRPr="00895AFF">
        <w:rPr>
          <w:position w:val="-108"/>
        </w:rPr>
        <w:object w:dxaOrig="2680" w:dyaOrig="2299" w14:anchorId="70524070">
          <v:shape id="_x0000_i1041" type="#_x0000_t75" style="width:134.2pt;height:115.1pt" o:ole="">
            <v:imagedata r:id="rId42" o:title=""/>
          </v:shape>
          <o:OLEObject Type="Embed" ProgID="Equation.DSMT4" ShapeID="_x0000_i1041" DrawAspect="Content" ObjectID="_1760187497" r:id="rId43"/>
        </w:object>
      </w:r>
    </w:p>
    <w:p w14:paraId="3F8B7924" w14:textId="04717BE8" w:rsidR="00895AFF" w:rsidRPr="00867845" w:rsidRDefault="00895AFF" w:rsidP="0085151F">
      <w:pPr>
        <w:rPr>
          <w:color w:val="FF0000"/>
        </w:rPr>
      </w:pPr>
      <w:r w:rsidRPr="00867845">
        <w:rPr>
          <w:rFonts w:hint="eastAsia"/>
          <w:color w:val="FF0000"/>
        </w:rPr>
        <w:t>将上面计算的值，</w:t>
      </w:r>
      <w:r w:rsidR="006F053C" w:rsidRPr="00867845">
        <w:rPr>
          <w:rFonts w:hint="eastAsia"/>
          <w:color w:val="FF0000"/>
        </w:rPr>
        <w:t>代入</w:t>
      </w:r>
      <w:r w:rsidRPr="00867845">
        <w:rPr>
          <w:rFonts w:hint="eastAsia"/>
          <w:color w:val="FF0000"/>
        </w:rPr>
        <w:t>三相对称</w:t>
      </w:r>
      <w:r w:rsidR="006F053C" w:rsidRPr="00867845">
        <w:rPr>
          <w:rFonts w:hint="eastAsia"/>
          <w:color w:val="FF0000"/>
        </w:rPr>
        <w:t>正弦电压矢量合成的公式可得：</w:t>
      </w:r>
      <w:r w:rsidR="00867845" w:rsidRPr="00867845">
        <w:rPr>
          <w:rFonts w:hint="eastAsia"/>
          <w:color w:val="FF0000"/>
        </w:rPr>
        <w:t>乘以2</w:t>
      </w:r>
      <w:r w:rsidR="00867845" w:rsidRPr="00867845">
        <w:rPr>
          <w:color w:val="FF0000"/>
        </w:rPr>
        <w:t>/3</w:t>
      </w:r>
      <w:r w:rsidR="00867845" w:rsidRPr="00867845">
        <w:rPr>
          <w:rFonts w:hint="eastAsia"/>
          <w:color w:val="FF0000"/>
        </w:rPr>
        <w:t>，为等幅值形式</w:t>
      </w:r>
    </w:p>
    <w:p w14:paraId="10AB37B2" w14:textId="1B9AA68D" w:rsidR="00867845" w:rsidRDefault="00867845" w:rsidP="0085151F">
      <w:r w:rsidRPr="00867845">
        <w:rPr>
          <w:position w:val="-28"/>
        </w:rPr>
        <w:object w:dxaOrig="3660" w:dyaOrig="820" w14:anchorId="08BBDC05">
          <v:shape id="_x0000_i1042" type="#_x0000_t75" style="width:183.25pt;height:40.9pt" o:ole="">
            <v:imagedata r:id="rId44" o:title=""/>
          </v:shape>
          <o:OLEObject Type="Embed" ProgID="Equation.DSMT4" ShapeID="_x0000_i1042" DrawAspect="Content" ObjectID="_1760187498" r:id="rId45"/>
        </w:object>
      </w:r>
      <w:r>
        <w:rPr>
          <w:rFonts w:hint="eastAsia"/>
        </w:rPr>
        <w:t>，前面的系数2</w:t>
      </w:r>
      <w:r>
        <w:t>/3</w:t>
      </w:r>
      <w:r>
        <w:rPr>
          <w:rFonts w:hint="eastAsia"/>
        </w:rPr>
        <w:t>是为了保证变化前后幅值不变原则，因此整理后可以得出：</w:t>
      </w:r>
    </w:p>
    <w:p w14:paraId="0B960465" w14:textId="5EAB7773" w:rsidR="00867845" w:rsidRDefault="00867845" w:rsidP="0085151F">
      <w:r w:rsidRPr="00867845">
        <w:rPr>
          <w:position w:val="-28"/>
        </w:rPr>
        <w:object w:dxaOrig="2760" w:dyaOrig="720" w14:anchorId="2F6D3124">
          <v:shape id="_x0000_i1043" type="#_x0000_t75" style="width:137.45pt;height:36.55pt" o:ole="">
            <v:imagedata r:id="rId46" o:title=""/>
          </v:shape>
          <o:OLEObject Type="Embed" ProgID="Equation.DSMT4" ShapeID="_x0000_i1043" DrawAspect="Content" ObjectID="_1760187499" r:id="rId47"/>
        </w:object>
      </w:r>
      <w:r>
        <w:rPr>
          <w:rFonts w:hint="eastAsia"/>
        </w:rPr>
        <w:t>，在U</w:t>
      </w:r>
      <w:r>
        <w:t>4(100)</w:t>
      </w:r>
      <w:r>
        <w:rPr>
          <w:rFonts w:hint="eastAsia"/>
        </w:rPr>
        <w:t>状态下，θ=</w:t>
      </w:r>
      <w:r>
        <w:t>0</w:t>
      </w:r>
    </w:p>
    <w:p w14:paraId="731262C9" w14:textId="17F3FD9B" w:rsidR="00867845" w:rsidRDefault="006905BA" w:rsidP="0085151F">
      <w:r>
        <w:rPr>
          <w:rFonts w:hint="eastAsia"/>
        </w:rPr>
        <w:t>同理可以推出其他几个状态下的相电压，并根据三相合成的公式，可以推出合成矢量的大小和方向。</w:t>
      </w:r>
    </w:p>
    <w:tbl>
      <w:tblPr>
        <w:tblStyle w:val="a5"/>
        <w:tblW w:w="0" w:type="auto"/>
        <w:tblLook w:val="04A0" w:firstRow="1" w:lastRow="0" w:firstColumn="1" w:lastColumn="0" w:noHBand="0" w:noVBand="1"/>
      </w:tblPr>
      <w:tblGrid>
        <w:gridCol w:w="1165"/>
        <w:gridCol w:w="615"/>
        <w:gridCol w:w="615"/>
        <w:gridCol w:w="615"/>
        <w:gridCol w:w="1047"/>
        <w:gridCol w:w="1036"/>
      </w:tblGrid>
      <w:tr w:rsidR="00161769" w14:paraId="109D3FF6" w14:textId="6B6BAE9E" w:rsidTr="001F69FC">
        <w:tc>
          <w:tcPr>
            <w:tcW w:w="1165" w:type="dxa"/>
            <w:vAlign w:val="center"/>
          </w:tcPr>
          <w:p w14:paraId="0692DFD6" w14:textId="6BBF8398" w:rsidR="00161769" w:rsidRDefault="00161769" w:rsidP="001F69FC">
            <w:pPr>
              <w:jc w:val="center"/>
            </w:pPr>
            <w:r>
              <w:rPr>
                <w:rFonts w:hint="eastAsia"/>
              </w:rPr>
              <w:t>向量</w:t>
            </w:r>
          </w:p>
        </w:tc>
        <w:tc>
          <w:tcPr>
            <w:tcW w:w="615" w:type="dxa"/>
            <w:vAlign w:val="center"/>
          </w:tcPr>
          <w:p w14:paraId="4BA1C30C" w14:textId="00E924EB" w:rsidR="00161769" w:rsidRDefault="00161769" w:rsidP="001F69FC">
            <w:pPr>
              <w:jc w:val="center"/>
            </w:pPr>
            <w:r>
              <w:rPr>
                <w:rFonts w:hint="eastAsia"/>
              </w:rPr>
              <w:t>S</w:t>
            </w:r>
            <w:r>
              <w:t>1</w:t>
            </w:r>
          </w:p>
        </w:tc>
        <w:tc>
          <w:tcPr>
            <w:tcW w:w="615" w:type="dxa"/>
            <w:vAlign w:val="center"/>
          </w:tcPr>
          <w:p w14:paraId="17C486F1" w14:textId="3491B172" w:rsidR="00161769" w:rsidRDefault="00161769" w:rsidP="001F69FC">
            <w:pPr>
              <w:jc w:val="center"/>
            </w:pPr>
            <w:r>
              <w:rPr>
                <w:rFonts w:hint="eastAsia"/>
              </w:rPr>
              <w:t>S</w:t>
            </w:r>
            <w:r>
              <w:t>2</w:t>
            </w:r>
          </w:p>
        </w:tc>
        <w:tc>
          <w:tcPr>
            <w:tcW w:w="615" w:type="dxa"/>
            <w:vAlign w:val="center"/>
          </w:tcPr>
          <w:p w14:paraId="69798E62" w14:textId="48E95929" w:rsidR="00161769" w:rsidRDefault="00161769" w:rsidP="001F69FC">
            <w:pPr>
              <w:jc w:val="center"/>
            </w:pPr>
            <w:r>
              <w:rPr>
                <w:rFonts w:hint="eastAsia"/>
              </w:rPr>
              <w:t>S</w:t>
            </w:r>
            <w:r>
              <w:t>3</w:t>
            </w:r>
          </w:p>
        </w:tc>
        <w:tc>
          <w:tcPr>
            <w:tcW w:w="1036" w:type="dxa"/>
            <w:vAlign w:val="center"/>
          </w:tcPr>
          <w:p w14:paraId="775846B3" w14:textId="7E16E689" w:rsidR="00161769" w:rsidRDefault="00161769" w:rsidP="001F69FC">
            <w:pPr>
              <w:jc w:val="center"/>
            </w:pPr>
            <w:proofErr w:type="spellStart"/>
            <w:r>
              <w:rPr>
                <w:rFonts w:hint="eastAsia"/>
              </w:rPr>
              <w:t>Uout</w:t>
            </w:r>
            <w:proofErr w:type="spellEnd"/>
          </w:p>
        </w:tc>
        <w:tc>
          <w:tcPr>
            <w:tcW w:w="1036" w:type="dxa"/>
            <w:vAlign w:val="center"/>
          </w:tcPr>
          <w:p w14:paraId="1D16E314" w14:textId="44C4CC5F" w:rsidR="00161769" w:rsidRDefault="00161769" w:rsidP="001F69FC">
            <w:pPr>
              <w:jc w:val="center"/>
            </w:pPr>
            <w:r>
              <w:rPr>
                <w:rFonts w:hint="eastAsia"/>
              </w:rPr>
              <w:t>备注</w:t>
            </w:r>
          </w:p>
        </w:tc>
      </w:tr>
      <w:tr w:rsidR="00161769" w14:paraId="5120247D" w14:textId="12123D87" w:rsidTr="001F69FC">
        <w:tc>
          <w:tcPr>
            <w:tcW w:w="1165" w:type="dxa"/>
            <w:vAlign w:val="center"/>
          </w:tcPr>
          <w:p w14:paraId="7BAB6873" w14:textId="022A318D" w:rsidR="00161769" w:rsidRDefault="00161769" w:rsidP="001F69FC">
            <w:pPr>
              <w:jc w:val="center"/>
            </w:pPr>
            <w:proofErr w:type="spellStart"/>
            <w:r>
              <w:rPr>
                <w:rFonts w:hint="eastAsia"/>
              </w:rPr>
              <w:t>U</w:t>
            </w:r>
            <w:r>
              <w:t>z</w:t>
            </w:r>
            <w:proofErr w:type="spellEnd"/>
            <w:r>
              <w:t>(000)</w:t>
            </w:r>
          </w:p>
        </w:tc>
        <w:tc>
          <w:tcPr>
            <w:tcW w:w="615" w:type="dxa"/>
            <w:vAlign w:val="center"/>
          </w:tcPr>
          <w:p w14:paraId="79D30ACC" w14:textId="27BB9902" w:rsidR="00161769" w:rsidRDefault="00161769" w:rsidP="001F69FC">
            <w:pPr>
              <w:jc w:val="center"/>
            </w:pPr>
            <w:r>
              <w:rPr>
                <w:rFonts w:hint="eastAsia"/>
              </w:rPr>
              <w:t>0</w:t>
            </w:r>
          </w:p>
        </w:tc>
        <w:tc>
          <w:tcPr>
            <w:tcW w:w="615" w:type="dxa"/>
            <w:vAlign w:val="center"/>
          </w:tcPr>
          <w:p w14:paraId="30521A3D" w14:textId="62E9B0B4" w:rsidR="00161769" w:rsidRDefault="00161769" w:rsidP="001F69FC">
            <w:pPr>
              <w:jc w:val="center"/>
            </w:pPr>
            <w:r>
              <w:rPr>
                <w:rFonts w:hint="eastAsia"/>
              </w:rPr>
              <w:t>0</w:t>
            </w:r>
          </w:p>
        </w:tc>
        <w:tc>
          <w:tcPr>
            <w:tcW w:w="615" w:type="dxa"/>
            <w:vAlign w:val="center"/>
          </w:tcPr>
          <w:p w14:paraId="58C55FD0" w14:textId="3A2CC51B" w:rsidR="00161769" w:rsidRDefault="00161769" w:rsidP="001F69FC">
            <w:pPr>
              <w:jc w:val="center"/>
            </w:pPr>
            <w:r>
              <w:rPr>
                <w:rFonts w:hint="eastAsia"/>
              </w:rPr>
              <w:t>0</w:t>
            </w:r>
          </w:p>
        </w:tc>
        <w:tc>
          <w:tcPr>
            <w:tcW w:w="1036" w:type="dxa"/>
            <w:vAlign w:val="center"/>
          </w:tcPr>
          <w:p w14:paraId="26F99D9C" w14:textId="62925CDF" w:rsidR="00161769" w:rsidRDefault="00161769" w:rsidP="001F69FC">
            <w:pPr>
              <w:jc w:val="center"/>
            </w:pPr>
            <w:r>
              <w:rPr>
                <w:rFonts w:hint="eastAsia"/>
              </w:rPr>
              <w:t>0</w:t>
            </w:r>
          </w:p>
        </w:tc>
        <w:tc>
          <w:tcPr>
            <w:tcW w:w="1036" w:type="dxa"/>
            <w:vAlign w:val="center"/>
          </w:tcPr>
          <w:p w14:paraId="60CF0D8D" w14:textId="782FC306" w:rsidR="00161769" w:rsidRDefault="00161769" w:rsidP="001F69FC">
            <w:pPr>
              <w:jc w:val="center"/>
            </w:pPr>
            <w:r>
              <w:rPr>
                <w:rFonts w:hint="eastAsia"/>
              </w:rPr>
              <w:t>U</w:t>
            </w:r>
            <w:r>
              <w:t>0</w:t>
            </w:r>
          </w:p>
        </w:tc>
      </w:tr>
      <w:tr w:rsidR="00161769" w14:paraId="16E123E1" w14:textId="0247CC31" w:rsidTr="001F69FC">
        <w:tc>
          <w:tcPr>
            <w:tcW w:w="1165" w:type="dxa"/>
            <w:vAlign w:val="center"/>
          </w:tcPr>
          <w:p w14:paraId="5924BFCD" w14:textId="225C1031" w:rsidR="00161769" w:rsidRDefault="00161769" w:rsidP="001F69FC">
            <w:pPr>
              <w:jc w:val="center"/>
            </w:pPr>
            <w:r>
              <w:rPr>
                <w:rFonts w:hint="eastAsia"/>
              </w:rPr>
              <w:t>U</w:t>
            </w:r>
            <w:r w:rsidRPr="00494938">
              <w:rPr>
                <w:vertAlign w:val="subscript"/>
              </w:rPr>
              <w:t>0</w:t>
            </w:r>
            <w:r>
              <w:t>(100)</w:t>
            </w:r>
          </w:p>
        </w:tc>
        <w:tc>
          <w:tcPr>
            <w:tcW w:w="615" w:type="dxa"/>
            <w:vAlign w:val="center"/>
          </w:tcPr>
          <w:p w14:paraId="71DF06FE" w14:textId="40E5ECCF" w:rsidR="00161769" w:rsidRDefault="00161769" w:rsidP="001F69FC">
            <w:pPr>
              <w:jc w:val="center"/>
            </w:pPr>
            <w:r>
              <w:rPr>
                <w:rFonts w:hint="eastAsia"/>
              </w:rPr>
              <w:t>1</w:t>
            </w:r>
          </w:p>
        </w:tc>
        <w:tc>
          <w:tcPr>
            <w:tcW w:w="615" w:type="dxa"/>
            <w:vAlign w:val="center"/>
          </w:tcPr>
          <w:p w14:paraId="141C3137" w14:textId="4FBAA634" w:rsidR="00161769" w:rsidRDefault="00161769" w:rsidP="001F69FC">
            <w:pPr>
              <w:jc w:val="center"/>
            </w:pPr>
            <w:r>
              <w:rPr>
                <w:rFonts w:hint="eastAsia"/>
              </w:rPr>
              <w:t>0</w:t>
            </w:r>
          </w:p>
        </w:tc>
        <w:tc>
          <w:tcPr>
            <w:tcW w:w="615" w:type="dxa"/>
            <w:vAlign w:val="center"/>
          </w:tcPr>
          <w:p w14:paraId="1898D709" w14:textId="4686ED09" w:rsidR="00161769" w:rsidRDefault="00161769" w:rsidP="001F69FC">
            <w:pPr>
              <w:jc w:val="center"/>
            </w:pPr>
            <w:r>
              <w:rPr>
                <w:rFonts w:hint="eastAsia"/>
              </w:rPr>
              <w:t>0</w:t>
            </w:r>
          </w:p>
        </w:tc>
        <w:tc>
          <w:tcPr>
            <w:tcW w:w="1036" w:type="dxa"/>
            <w:vAlign w:val="center"/>
          </w:tcPr>
          <w:p w14:paraId="3A7E35C2" w14:textId="3547E853" w:rsidR="00161769" w:rsidRDefault="00161769" w:rsidP="001F69FC">
            <w:pPr>
              <w:jc w:val="center"/>
            </w:pPr>
            <w:r w:rsidRPr="00494938">
              <w:rPr>
                <w:position w:val="-22"/>
              </w:rPr>
              <w:object w:dxaOrig="499" w:dyaOrig="560" w14:anchorId="7C5B131D">
                <v:shape id="_x0000_i1044" type="#_x0000_t75" style="width:25.1pt;height:28.35pt" o:ole="">
                  <v:imagedata r:id="rId48" o:title=""/>
                </v:shape>
                <o:OLEObject Type="Embed" ProgID="Equation.DSMT4" ShapeID="_x0000_i1044" DrawAspect="Content" ObjectID="_1760187500" r:id="rId49"/>
              </w:object>
            </w:r>
          </w:p>
        </w:tc>
        <w:tc>
          <w:tcPr>
            <w:tcW w:w="1036" w:type="dxa"/>
            <w:vAlign w:val="center"/>
          </w:tcPr>
          <w:p w14:paraId="177131D8" w14:textId="1E4738F7" w:rsidR="00161769" w:rsidRDefault="00161769" w:rsidP="001F69FC">
            <w:pPr>
              <w:jc w:val="center"/>
            </w:pPr>
            <w:r>
              <w:rPr>
                <w:rFonts w:hint="eastAsia"/>
              </w:rPr>
              <w:t>U</w:t>
            </w:r>
            <w:r>
              <w:t>4</w:t>
            </w:r>
          </w:p>
        </w:tc>
      </w:tr>
      <w:tr w:rsidR="00161769" w14:paraId="5F80B1B1" w14:textId="6C91EE3B" w:rsidTr="001F69FC">
        <w:tc>
          <w:tcPr>
            <w:tcW w:w="1165" w:type="dxa"/>
            <w:vAlign w:val="center"/>
          </w:tcPr>
          <w:p w14:paraId="562A1E64" w14:textId="6924F34C" w:rsidR="00161769" w:rsidRDefault="00161769" w:rsidP="001F69FC">
            <w:pPr>
              <w:jc w:val="center"/>
            </w:pPr>
            <w:r>
              <w:rPr>
                <w:rFonts w:hint="eastAsia"/>
              </w:rPr>
              <w:t>U</w:t>
            </w:r>
            <w:r w:rsidRPr="00494938">
              <w:rPr>
                <w:vertAlign w:val="subscript"/>
              </w:rPr>
              <w:t>60</w:t>
            </w:r>
            <w:r>
              <w:t>(110)</w:t>
            </w:r>
          </w:p>
        </w:tc>
        <w:tc>
          <w:tcPr>
            <w:tcW w:w="615" w:type="dxa"/>
            <w:vAlign w:val="center"/>
          </w:tcPr>
          <w:p w14:paraId="28DCD040" w14:textId="48FBE6B7" w:rsidR="00161769" w:rsidRDefault="00161769" w:rsidP="001F69FC">
            <w:pPr>
              <w:jc w:val="center"/>
            </w:pPr>
            <w:r>
              <w:rPr>
                <w:rFonts w:hint="eastAsia"/>
              </w:rPr>
              <w:t>1</w:t>
            </w:r>
          </w:p>
        </w:tc>
        <w:tc>
          <w:tcPr>
            <w:tcW w:w="615" w:type="dxa"/>
            <w:vAlign w:val="center"/>
          </w:tcPr>
          <w:p w14:paraId="3A2DECA2" w14:textId="02CEE495" w:rsidR="00161769" w:rsidRDefault="00161769" w:rsidP="001F69FC">
            <w:pPr>
              <w:jc w:val="center"/>
            </w:pPr>
            <w:r>
              <w:rPr>
                <w:rFonts w:hint="eastAsia"/>
              </w:rPr>
              <w:t>1</w:t>
            </w:r>
          </w:p>
        </w:tc>
        <w:tc>
          <w:tcPr>
            <w:tcW w:w="615" w:type="dxa"/>
            <w:vAlign w:val="center"/>
          </w:tcPr>
          <w:p w14:paraId="0EDBE456" w14:textId="5623E365" w:rsidR="00161769" w:rsidRDefault="00161769" w:rsidP="001F69FC">
            <w:pPr>
              <w:jc w:val="center"/>
            </w:pPr>
            <w:r>
              <w:rPr>
                <w:rFonts w:hint="eastAsia"/>
              </w:rPr>
              <w:t>0</w:t>
            </w:r>
          </w:p>
        </w:tc>
        <w:tc>
          <w:tcPr>
            <w:tcW w:w="1036" w:type="dxa"/>
            <w:vAlign w:val="center"/>
          </w:tcPr>
          <w:p w14:paraId="24D376C9" w14:textId="3EF60B21" w:rsidR="00161769" w:rsidRDefault="00161769" w:rsidP="001F69FC">
            <w:pPr>
              <w:jc w:val="center"/>
            </w:pPr>
            <w:r w:rsidRPr="00494938">
              <w:rPr>
                <w:position w:val="-22"/>
              </w:rPr>
              <w:object w:dxaOrig="740" w:dyaOrig="620" w14:anchorId="27E2B2E7">
                <v:shape id="_x0000_i1045" type="#_x0000_t75" style="width:37.1pt;height:30.55pt" o:ole="">
                  <v:imagedata r:id="rId50" o:title=""/>
                </v:shape>
                <o:OLEObject Type="Embed" ProgID="Equation.DSMT4" ShapeID="_x0000_i1045" DrawAspect="Content" ObjectID="_1760187501" r:id="rId51"/>
              </w:object>
            </w:r>
          </w:p>
        </w:tc>
        <w:tc>
          <w:tcPr>
            <w:tcW w:w="1036" w:type="dxa"/>
            <w:vAlign w:val="center"/>
          </w:tcPr>
          <w:p w14:paraId="356D3835" w14:textId="04739DAC" w:rsidR="00161769" w:rsidRDefault="00161769" w:rsidP="001F69FC">
            <w:pPr>
              <w:jc w:val="center"/>
            </w:pPr>
            <w:r>
              <w:rPr>
                <w:rFonts w:hint="eastAsia"/>
              </w:rPr>
              <w:t>U</w:t>
            </w:r>
            <w:r>
              <w:t>6</w:t>
            </w:r>
          </w:p>
        </w:tc>
      </w:tr>
      <w:tr w:rsidR="00161769" w14:paraId="2612771F" w14:textId="3A121CF3" w:rsidTr="001F69FC">
        <w:tc>
          <w:tcPr>
            <w:tcW w:w="1165" w:type="dxa"/>
            <w:vAlign w:val="center"/>
          </w:tcPr>
          <w:p w14:paraId="672DC7BD" w14:textId="6920B7EE" w:rsidR="00161769" w:rsidRDefault="00161769" w:rsidP="001F69FC">
            <w:pPr>
              <w:jc w:val="center"/>
            </w:pPr>
            <w:r>
              <w:rPr>
                <w:rFonts w:hint="eastAsia"/>
              </w:rPr>
              <w:t>U</w:t>
            </w:r>
            <w:r w:rsidRPr="00494938">
              <w:rPr>
                <w:vertAlign w:val="subscript"/>
              </w:rPr>
              <w:t>120</w:t>
            </w:r>
            <w:r>
              <w:t>(010)</w:t>
            </w:r>
          </w:p>
        </w:tc>
        <w:tc>
          <w:tcPr>
            <w:tcW w:w="615" w:type="dxa"/>
            <w:vAlign w:val="center"/>
          </w:tcPr>
          <w:p w14:paraId="625481D6" w14:textId="22A88DA6" w:rsidR="00161769" w:rsidRDefault="00161769" w:rsidP="001F69FC">
            <w:pPr>
              <w:jc w:val="center"/>
            </w:pPr>
            <w:r>
              <w:rPr>
                <w:rFonts w:hint="eastAsia"/>
              </w:rPr>
              <w:t>0</w:t>
            </w:r>
          </w:p>
        </w:tc>
        <w:tc>
          <w:tcPr>
            <w:tcW w:w="615" w:type="dxa"/>
            <w:vAlign w:val="center"/>
          </w:tcPr>
          <w:p w14:paraId="5F05E953" w14:textId="4CFFE5AA" w:rsidR="00161769" w:rsidRDefault="00161769" w:rsidP="001F69FC">
            <w:pPr>
              <w:jc w:val="center"/>
            </w:pPr>
            <w:r>
              <w:rPr>
                <w:rFonts w:hint="eastAsia"/>
              </w:rPr>
              <w:t>1</w:t>
            </w:r>
          </w:p>
        </w:tc>
        <w:tc>
          <w:tcPr>
            <w:tcW w:w="615" w:type="dxa"/>
            <w:vAlign w:val="center"/>
          </w:tcPr>
          <w:p w14:paraId="00D4F54A" w14:textId="329659CD" w:rsidR="00161769" w:rsidRDefault="00161769" w:rsidP="001F69FC">
            <w:pPr>
              <w:jc w:val="center"/>
            </w:pPr>
            <w:r>
              <w:rPr>
                <w:rFonts w:hint="eastAsia"/>
              </w:rPr>
              <w:t>0</w:t>
            </w:r>
          </w:p>
        </w:tc>
        <w:tc>
          <w:tcPr>
            <w:tcW w:w="1036" w:type="dxa"/>
            <w:vAlign w:val="center"/>
          </w:tcPr>
          <w:p w14:paraId="04D2CD16" w14:textId="2A14DD55" w:rsidR="00161769" w:rsidRDefault="00161769" w:rsidP="001F69FC">
            <w:pPr>
              <w:jc w:val="center"/>
            </w:pPr>
            <w:r w:rsidRPr="00494938">
              <w:rPr>
                <w:position w:val="-22"/>
              </w:rPr>
              <w:object w:dxaOrig="820" w:dyaOrig="620" w14:anchorId="03CF474E">
                <v:shape id="_x0000_i1046" type="#_x0000_t75" style="width:41.45pt;height:30.55pt" o:ole="">
                  <v:imagedata r:id="rId52" o:title=""/>
                </v:shape>
                <o:OLEObject Type="Embed" ProgID="Equation.DSMT4" ShapeID="_x0000_i1046" DrawAspect="Content" ObjectID="_1760187502" r:id="rId53"/>
              </w:object>
            </w:r>
          </w:p>
        </w:tc>
        <w:tc>
          <w:tcPr>
            <w:tcW w:w="1036" w:type="dxa"/>
            <w:vAlign w:val="center"/>
          </w:tcPr>
          <w:p w14:paraId="63ED6BFE" w14:textId="2C4F37D7" w:rsidR="00161769" w:rsidRDefault="00161769" w:rsidP="001F69FC">
            <w:pPr>
              <w:jc w:val="center"/>
            </w:pPr>
            <w:r>
              <w:rPr>
                <w:rFonts w:hint="eastAsia"/>
              </w:rPr>
              <w:t>U</w:t>
            </w:r>
            <w:r>
              <w:t>2</w:t>
            </w:r>
          </w:p>
        </w:tc>
      </w:tr>
      <w:tr w:rsidR="00161769" w14:paraId="40CE25E4" w14:textId="2654E7AF" w:rsidTr="001F69FC">
        <w:tc>
          <w:tcPr>
            <w:tcW w:w="1165" w:type="dxa"/>
            <w:vAlign w:val="center"/>
          </w:tcPr>
          <w:p w14:paraId="2D70B317" w14:textId="6D9B596E" w:rsidR="00161769" w:rsidRDefault="00161769" w:rsidP="001F69FC">
            <w:pPr>
              <w:jc w:val="center"/>
            </w:pPr>
            <w:r>
              <w:rPr>
                <w:rFonts w:hint="eastAsia"/>
              </w:rPr>
              <w:t>U</w:t>
            </w:r>
            <w:r>
              <w:rPr>
                <w:vertAlign w:val="subscript"/>
              </w:rPr>
              <w:t>180</w:t>
            </w:r>
            <w:r>
              <w:t>(011)</w:t>
            </w:r>
          </w:p>
        </w:tc>
        <w:tc>
          <w:tcPr>
            <w:tcW w:w="615" w:type="dxa"/>
            <w:vAlign w:val="center"/>
          </w:tcPr>
          <w:p w14:paraId="57935734" w14:textId="101A7C95" w:rsidR="00161769" w:rsidRDefault="00161769" w:rsidP="001F69FC">
            <w:pPr>
              <w:jc w:val="center"/>
            </w:pPr>
            <w:r>
              <w:rPr>
                <w:rFonts w:hint="eastAsia"/>
              </w:rPr>
              <w:t>0</w:t>
            </w:r>
          </w:p>
        </w:tc>
        <w:tc>
          <w:tcPr>
            <w:tcW w:w="615" w:type="dxa"/>
            <w:vAlign w:val="center"/>
          </w:tcPr>
          <w:p w14:paraId="4A853FEB" w14:textId="632A2117" w:rsidR="00161769" w:rsidRDefault="00161769" w:rsidP="001F69FC">
            <w:pPr>
              <w:jc w:val="center"/>
            </w:pPr>
            <w:r>
              <w:rPr>
                <w:rFonts w:hint="eastAsia"/>
              </w:rPr>
              <w:t>1</w:t>
            </w:r>
          </w:p>
        </w:tc>
        <w:tc>
          <w:tcPr>
            <w:tcW w:w="615" w:type="dxa"/>
            <w:vAlign w:val="center"/>
          </w:tcPr>
          <w:p w14:paraId="74F1EA3E" w14:textId="62445BB3" w:rsidR="00161769" w:rsidRDefault="00161769" w:rsidP="001F69FC">
            <w:pPr>
              <w:jc w:val="center"/>
            </w:pPr>
            <w:r>
              <w:rPr>
                <w:rFonts w:hint="eastAsia"/>
              </w:rPr>
              <w:t>1</w:t>
            </w:r>
          </w:p>
        </w:tc>
        <w:tc>
          <w:tcPr>
            <w:tcW w:w="1036" w:type="dxa"/>
            <w:vAlign w:val="center"/>
          </w:tcPr>
          <w:p w14:paraId="7FB43E7C" w14:textId="2758BB38" w:rsidR="00161769" w:rsidRDefault="00161769" w:rsidP="001F69FC">
            <w:pPr>
              <w:jc w:val="center"/>
            </w:pPr>
            <w:r w:rsidRPr="00494938">
              <w:rPr>
                <w:position w:val="-22"/>
              </w:rPr>
              <w:object w:dxaOrig="720" w:dyaOrig="560" w14:anchorId="7D7BCD48">
                <v:shape id="_x0000_i1047" type="#_x0000_t75" style="width:36.55pt;height:28.35pt" o:ole="">
                  <v:imagedata r:id="rId54" o:title=""/>
                </v:shape>
                <o:OLEObject Type="Embed" ProgID="Equation.DSMT4" ShapeID="_x0000_i1047" DrawAspect="Content" ObjectID="_1760187503" r:id="rId55"/>
              </w:object>
            </w:r>
          </w:p>
        </w:tc>
        <w:tc>
          <w:tcPr>
            <w:tcW w:w="1036" w:type="dxa"/>
            <w:vAlign w:val="center"/>
          </w:tcPr>
          <w:p w14:paraId="2248FA72" w14:textId="782BA55F" w:rsidR="00161769" w:rsidRDefault="00161769" w:rsidP="001F69FC">
            <w:pPr>
              <w:jc w:val="center"/>
            </w:pPr>
            <w:r>
              <w:rPr>
                <w:rFonts w:hint="eastAsia"/>
              </w:rPr>
              <w:t>U</w:t>
            </w:r>
            <w:r>
              <w:t>3</w:t>
            </w:r>
          </w:p>
        </w:tc>
      </w:tr>
      <w:tr w:rsidR="00161769" w14:paraId="2C408A56" w14:textId="64BCA108" w:rsidTr="001F69FC">
        <w:tc>
          <w:tcPr>
            <w:tcW w:w="1165" w:type="dxa"/>
            <w:vAlign w:val="center"/>
          </w:tcPr>
          <w:p w14:paraId="3F9065A2" w14:textId="2F2DA256" w:rsidR="00161769" w:rsidRDefault="00161769" w:rsidP="001F69FC">
            <w:pPr>
              <w:jc w:val="center"/>
            </w:pPr>
            <w:r>
              <w:rPr>
                <w:rFonts w:hint="eastAsia"/>
              </w:rPr>
              <w:t>U</w:t>
            </w:r>
            <w:r>
              <w:rPr>
                <w:vertAlign w:val="subscript"/>
              </w:rPr>
              <w:t>240</w:t>
            </w:r>
            <w:r>
              <w:t>(001)</w:t>
            </w:r>
          </w:p>
        </w:tc>
        <w:tc>
          <w:tcPr>
            <w:tcW w:w="615" w:type="dxa"/>
            <w:vAlign w:val="center"/>
          </w:tcPr>
          <w:p w14:paraId="2197CE79" w14:textId="737ED4E4" w:rsidR="00161769" w:rsidRDefault="00161769" w:rsidP="001F69FC">
            <w:pPr>
              <w:jc w:val="center"/>
            </w:pPr>
            <w:r>
              <w:rPr>
                <w:rFonts w:hint="eastAsia"/>
              </w:rPr>
              <w:t>0</w:t>
            </w:r>
          </w:p>
        </w:tc>
        <w:tc>
          <w:tcPr>
            <w:tcW w:w="615" w:type="dxa"/>
            <w:vAlign w:val="center"/>
          </w:tcPr>
          <w:p w14:paraId="57D8AA88" w14:textId="63BA1A20" w:rsidR="00161769" w:rsidRDefault="00161769" w:rsidP="001F69FC">
            <w:pPr>
              <w:jc w:val="center"/>
            </w:pPr>
            <w:r>
              <w:rPr>
                <w:rFonts w:hint="eastAsia"/>
              </w:rPr>
              <w:t>0</w:t>
            </w:r>
          </w:p>
        </w:tc>
        <w:tc>
          <w:tcPr>
            <w:tcW w:w="615" w:type="dxa"/>
            <w:vAlign w:val="center"/>
          </w:tcPr>
          <w:p w14:paraId="2E13148D" w14:textId="75891BA8" w:rsidR="00161769" w:rsidRDefault="00161769" w:rsidP="001F69FC">
            <w:pPr>
              <w:jc w:val="center"/>
            </w:pPr>
            <w:r>
              <w:rPr>
                <w:rFonts w:hint="eastAsia"/>
              </w:rPr>
              <w:t>1</w:t>
            </w:r>
          </w:p>
        </w:tc>
        <w:tc>
          <w:tcPr>
            <w:tcW w:w="1036" w:type="dxa"/>
            <w:vAlign w:val="center"/>
          </w:tcPr>
          <w:p w14:paraId="2D082357" w14:textId="3157CFC4" w:rsidR="00161769" w:rsidRDefault="00161769" w:rsidP="001F69FC">
            <w:pPr>
              <w:jc w:val="center"/>
            </w:pPr>
            <w:r w:rsidRPr="00494938">
              <w:rPr>
                <w:position w:val="-22"/>
              </w:rPr>
              <w:object w:dxaOrig="820" w:dyaOrig="620" w14:anchorId="1213246B">
                <v:shape id="_x0000_i1048" type="#_x0000_t75" style="width:41.45pt;height:30.55pt" o:ole="">
                  <v:imagedata r:id="rId56" o:title=""/>
                </v:shape>
                <o:OLEObject Type="Embed" ProgID="Equation.DSMT4" ShapeID="_x0000_i1048" DrawAspect="Content" ObjectID="_1760187504" r:id="rId57"/>
              </w:object>
            </w:r>
          </w:p>
        </w:tc>
        <w:tc>
          <w:tcPr>
            <w:tcW w:w="1036" w:type="dxa"/>
            <w:vAlign w:val="center"/>
          </w:tcPr>
          <w:p w14:paraId="337AA3E5" w14:textId="29BD7D40" w:rsidR="00161769" w:rsidRDefault="00161769" w:rsidP="001F69FC">
            <w:pPr>
              <w:jc w:val="center"/>
            </w:pPr>
            <w:r>
              <w:rPr>
                <w:rFonts w:hint="eastAsia"/>
              </w:rPr>
              <w:t>U</w:t>
            </w:r>
            <w:r>
              <w:t>1</w:t>
            </w:r>
          </w:p>
        </w:tc>
      </w:tr>
      <w:tr w:rsidR="00161769" w14:paraId="326B5C2C" w14:textId="02EE68EE" w:rsidTr="001F69FC">
        <w:tc>
          <w:tcPr>
            <w:tcW w:w="1165" w:type="dxa"/>
            <w:vAlign w:val="center"/>
          </w:tcPr>
          <w:p w14:paraId="4307D4E4" w14:textId="51E16DAA" w:rsidR="00161769" w:rsidRDefault="00161769" w:rsidP="001F69FC">
            <w:pPr>
              <w:jc w:val="center"/>
            </w:pPr>
            <w:r>
              <w:rPr>
                <w:rFonts w:hint="eastAsia"/>
              </w:rPr>
              <w:t>U</w:t>
            </w:r>
            <w:r>
              <w:rPr>
                <w:vertAlign w:val="subscript"/>
              </w:rPr>
              <w:t>300</w:t>
            </w:r>
            <w:r>
              <w:t>(101)</w:t>
            </w:r>
          </w:p>
        </w:tc>
        <w:tc>
          <w:tcPr>
            <w:tcW w:w="615" w:type="dxa"/>
            <w:vAlign w:val="center"/>
          </w:tcPr>
          <w:p w14:paraId="1E7F0BE4" w14:textId="27F6FAA9" w:rsidR="00161769" w:rsidRDefault="00161769" w:rsidP="001F69FC">
            <w:pPr>
              <w:jc w:val="center"/>
            </w:pPr>
            <w:r>
              <w:rPr>
                <w:rFonts w:hint="eastAsia"/>
              </w:rPr>
              <w:t>1</w:t>
            </w:r>
          </w:p>
        </w:tc>
        <w:tc>
          <w:tcPr>
            <w:tcW w:w="615" w:type="dxa"/>
            <w:vAlign w:val="center"/>
          </w:tcPr>
          <w:p w14:paraId="0AF7F43C" w14:textId="48FAFE56" w:rsidR="00161769" w:rsidRDefault="00161769" w:rsidP="001F69FC">
            <w:pPr>
              <w:jc w:val="center"/>
            </w:pPr>
            <w:r>
              <w:rPr>
                <w:rFonts w:hint="eastAsia"/>
              </w:rPr>
              <w:t>0</w:t>
            </w:r>
          </w:p>
        </w:tc>
        <w:tc>
          <w:tcPr>
            <w:tcW w:w="615" w:type="dxa"/>
            <w:vAlign w:val="center"/>
          </w:tcPr>
          <w:p w14:paraId="6561636F" w14:textId="5FFBF405" w:rsidR="00161769" w:rsidRDefault="00161769" w:rsidP="001F69FC">
            <w:pPr>
              <w:jc w:val="center"/>
            </w:pPr>
            <w:r>
              <w:rPr>
                <w:rFonts w:hint="eastAsia"/>
              </w:rPr>
              <w:t>1</w:t>
            </w:r>
          </w:p>
        </w:tc>
        <w:tc>
          <w:tcPr>
            <w:tcW w:w="1036" w:type="dxa"/>
            <w:vAlign w:val="center"/>
          </w:tcPr>
          <w:p w14:paraId="643077A8" w14:textId="7AF24297" w:rsidR="00161769" w:rsidRDefault="00161769" w:rsidP="001F69FC">
            <w:pPr>
              <w:jc w:val="center"/>
            </w:pPr>
            <w:r w:rsidRPr="00494938">
              <w:rPr>
                <w:position w:val="-22"/>
              </w:rPr>
              <w:object w:dxaOrig="800" w:dyaOrig="620" w14:anchorId="10CA5B43">
                <v:shape id="_x0000_i1049" type="#_x0000_t75" style="width:39.8pt;height:30.55pt" o:ole="">
                  <v:imagedata r:id="rId58" o:title=""/>
                </v:shape>
                <o:OLEObject Type="Embed" ProgID="Equation.DSMT4" ShapeID="_x0000_i1049" DrawAspect="Content" ObjectID="_1760187505" r:id="rId59"/>
              </w:object>
            </w:r>
          </w:p>
        </w:tc>
        <w:tc>
          <w:tcPr>
            <w:tcW w:w="1036" w:type="dxa"/>
            <w:vAlign w:val="center"/>
          </w:tcPr>
          <w:p w14:paraId="0F3C12AF" w14:textId="33A06674" w:rsidR="00161769" w:rsidRDefault="00161769" w:rsidP="001F69FC">
            <w:pPr>
              <w:jc w:val="center"/>
            </w:pPr>
            <w:r>
              <w:rPr>
                <w:rFonts w:hint="eastAsia"/>
              </w:rPr>
              <w:t>U</w:t>
            </w:r>
            <w:r>
              <w:t>5</w:t>
            </w:r>
          </w:p>
        </w:tc>
      </w:tr>
      <w:tr w:rsidR="00161769" w14:paraId="12776FBF" w14:textId="0EA57B1A" w:rsidTr="001F69FC">
        <w:tc>
          <w:tcPr>
            <w:tcW w:w="1165" w:type="dxa"/>
            <w:vAlign w:val="center"/>
          </w:tcPr>
          <w:p w14:paraId="26C5BA81" w14:textId="42984065" w:rsidR="00161769" w:rsidRDefault="00161769" w:rsidP="001F69FC">
            <w:pPr>
              <w:jc w:val="center"/>
            </w:pPr>
            <w:r>
              <w:rPr>
                <w:rFonts w:hint="eastAsia"/>
              </w:rPr>
              <w:lastRenderedPageBreak/>
              <w:t>U</w:t>
            </w:r>
            <w:r>
              <w:rPr>
                <w:vertAlign w:val="subscript"/>
              </w:rPr>
              <w:t>Z</w:t>
            </w:r>
            <w:r>
              <w:t>(111)</w:t>
            </w:r>
          </w:p>
        </w:tc>
        <w:tc>
          <w:tcPr>
            <w:tcW w:w="615" w:type="dxa"/>
            <w:vAlign w:val="center"/>
          </w:tcPr>
          <w:p w14:paraId="0A90BBB0" w14:textId="5FCD484B" w:rsidR="00161769" w:rsidRDefault="00161769" w:rsidP="001F69FC">
            <w:pPr>
              <w:jc w:val="center"/>
            </w:pPr>
            <w:r>
              <w:rPr>
                <w:rFonts w:hint="eastAsia"/>
              </w:rPr>
              <w:t>1</w:t>
            </w:r>
          </w:p>
        </w:tc>
        <w:tc>
          <w:tcPr>
            <w:tcW w:w="615" w:type="dxa"/>
            <w:vAlign w:val="center"/>
          </w:tcPr>
          <w:p w14:paraId="6D7CF3BA" w14:textId="615B5556" w:rsidR="00161769" w:rsidRDefault="00161769" w:rsidP="001F69FC">
            <w:pPr>
              <w:jc w:val="center"/>
            </w:pPr>
            <w:r>
              <w:rPr>
                <w:rFonts w:hint="eastAsia"/>
              </w:rPr>
              <w:t>1</w:t>
            </w:r>
          </w:p>
        </w:tc>
        <w:tc>
          <w:tcPr>
            <w:tcW w:w="615" w:type="dxa"/>
            <w:vAlign w:val="center"/>
          </w:tcPr>
          <w:p w14:paraId="6D9F0786" w14:textId="07E5BA42" w:rsidR="00161769" w:rsidRDefault="00161769" w:rsidP="001F69FC">
            <w:pPr>
              <w:jc w:val="center"/>
            </w:pPr>
            <w:r>
              <w:rPr>
                <w:rFonts w:hint="eastAsia"/>
              </w:rPr>
              <w:t>1</w:t>
            </w:r>
          </w:p>
        </w:tc>
        <w:tc>
          <w:tcPr>
            <w:tcW w:w="1036" w:type="dxa"/>
            <w:vAlign w:val="center"/>
          </w:tcPr>
          <w:p w14:paraId="08F0A1AF" w14:textId="3AF18A93" w:rsidR="00161769" w:rsidRDefault="00161769" w:rsidP="001F69FC">
            <w:pPr>
              <w:jc w:val="center"/>
            </w:pPr>
            <w:r>
              <w:rPr>
                <w:rFonts w:hint="eastAsia"/>
              </w:rPr>
              <w:t>0</w:t>
            </w:r>
          </w:p>
        </w:tc>
        <w:tc>
          <w:tcPr>
            <w:tcW w:w="1036" w:type="dxa"/>
            <w:vAlign w:val="center"/>
          </w:tcPr>
          <w:p w14:paraId="7D704F69" w14:textId="7E0EAC4B" w:rsidR="00161769" w:rsidRDefault="00161769" w:rsidP="001F69FC">
            <w:pPr>
              <w:jc w:val="center"/>
            </w:pPr>
            <w:r>
              <w:rPr>
                <w:rFonts w:hint="eastAsia"/>
              </w:rPr>
              <w:t>U</w:t>
            </w:r>
            <w:r>
              <w:t>7</w:t>
            </w:r>
          </w:p>
        </w:tc>
      </w:tr>
    </w:tbl>
    <w:p w14:paraId="0654E792" w14:textId="5F0445A8" w:rsidR="006905BA" w:rsidRDefault="00161769" w:rsidP="0085151F">
      <w:r>
        <w:rPr>
          <w:rFonts w:hint="eastAsia"/>
        </w:rPr>
        <w:t>由上面的计算可以看出，</w:t>
      </w:r>
      <w:r w:rsidRPr="00161769">
        <w:rPr>
          <w:rFonts w:hint="eastAsia"/>
          <w:color w:val="FF0000"/>
        </w:rPr>
        <w:t>6个基础矢量的模长等值</w:t>
      </w:r>
      <w:r>
        <w:rPr>
          <w:rFonts w:hint="eastAsia"/>
        </w:rPr>
        <w:t>，为</w:t>
      </w:r>
      <w:r w:rsidRPr="00161769">
        <w:rPr>
          <w:position w:val="-22"/>
        </w:rPr>
        <w:object w:dxaOrig="499" w:dyaOrig="560" w14:anchorId="3FCFA483">
          <v:shape id="_x0000_i1050" type="#_x0000_t75" style="width:25.1pt;height:28.35pt" o:ole="">
            <v:imagedata r:id="rId60" o:title=""/>
          </v:shape>
          <o:OLEObject Type="Embed" ProgID="Equation.DSMT4" ShapeID="_x0000_i1050" DrawAspect="Content" ObjectID="_1760187506" r:id="rId61"/>
        </w:object>
      </w:r>
    </w:p>
    <w:p w14:paraId="21350CC8" w14:textId="20DA2A3D" w:rsidR="006F053C" w:rsidRDefault="006F053C" w:rsidP="0085151F"/>
    <w:p w14:paraId="6C9333EF" w14:textId="320702BA" w:rsidR="00DD6BC3" w:rsidRDefault="00DD6BC3" w:rsidP="00DD6BC3">
      <w:pPr>
        <w:pStyle w:val="2"/>
      </w:pPr>
      <w:r>
        <w:rPr>
          <w:rFonts w:hint="eastAsia"/>
        </w:rPr>
        <w:t>2</w:t>
      </w:r>
      <w:r>
        <w:t>.</w:t>
      </w:r>
      <w:r>
        <w:rPr>
          <w:rFonts w:hint="eastAsia"/>
        </w:rPr>
        <w:t>电角度和机械角度</w:t>
      </w:r>
    </w:p>
    <w:p w14:paraId="52005BBB" w14:textId="19E460DF" w:rsidR="00DD6BC3" w:rsidRPr="00DD6BC3" w:rsidRDefault="00DD6BC3" w:rsidP="00DD6BC3">
      <w:r>
        <w:rPr>
          <w:noProof/>
        </w:rPr>
        <w:drawing>
          <wp:inline distT="0" distB="0" distL="0" distR="0" wp14:anchorId="69651AF5" wp14:editId="6B0C0DF7">
            <wp:extent cx="6645910" cy="44583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458335"/>
                    </a:xfrm>
                    <a:prstGeom prst="rect">
                      <a:avLst/>
                    </a:prstGeom>
                  </pic:spPr>
                </pic:pic>
              </a:graphicData>
            </a:graphic>
          </wp:inline>
        </w:drawing>
      </w:r>
    </w:p>
    <w:p w14:paraId="5FEB8D91" w14:textId="6E754AF7" w:rsidR="00CE181D" w:rsidRDefault="00F743C9" w:rsidP="00F743C9">
      <w:pPr>
        <w:pStyle w:val="1"/>
      </w:pPr>
      <w:r>
        <w:rPr>
          <w:rFonts w:hint="eastAsia"/>
        </w:rPr>
        <w:t>1</w:t>
      </w:r>
      <w:r>
        <w:t>.SVPWM</w:t>
      </w:r>
      <w:r>
        <w:rPr>
          <w:rFonts w:hint="eastAsia"/>
        </w:rPr>
        <w:t>原理</w:t>
      </w:r>
    </w:p>
    <w:p w14:paraId="24C9D8D3" w14:textId="3DBCEA87" w:rsidR="009B4099" w:rsidRPr="009B4099" w:rsidRDefault="009B4099" w:rsidP="009B4099">
      <w:r>
        <w:rPr>
          <w:rFonts w:hint="eastAsia"/>
        </w:rPr>
        <w:t>注意：在书写论文时，将I换成U</w:t>
      </w:r>
    </w:p>
    <w:p w14:paraId="3FF7CA35" w14:textId="56DE1111" w:rsidR="00F743C9" w:rsidRDefault="00D56FA5" w:rsidP="00F743C9">
      <w:r>
        <w:rPr>
          <w:rFonts w:hint="eastAsia"/>
        </w:rPr>
        <w:t>有感F</w:t>
      </w:r>
      <w:r>
        <w:t>OC</w:t>
      </w:r>
      <w:r>
        <w:rPr>
          <w:rFonts w:hint="eastAsia"/>
        </w:rPr>
        <w:t>控制原理：</w:t>
      </w:r>
    </w:p>
    <w:p w14:paraId="2041A1C7" w14:textId="34241C52" w:rsidR="00B623F2" w:rsidRPr="00B623F2" w:rsidRDefault="00B623F2" w:rsidP="00F743C9">
      <w:r>
        <w:t>SVPWM</w:t>
      </w:r>
      <w:r>
        <w:rPr>
          <w:rFonts w:hint="eastAsia"/>
        </w:rPr>
        <w:t>算法的理论基础是平均值等效原理。</w:t>
      </w:r>
    </w:p>
    <w:p w14:paraId="5E8C54A9" w14:textId="1528114B" w:rsidR="00FB312E" w:rsidRDefault="005B2EE6" w:rsidP="000909E3">
      <w:pPr>
        <w:pStyle w:val="2"/>
      </w:pPr>
      <w:r>
        <w:lastRenderedPageBreak/>
        <w:t>1.1.</w:t>
      </w:r>
      <w:r w:rsidR="00FB312E">
        <w:rPr>
          <w:rFonts w:hint="eastAsia"/>
        </w:rPr>
        <w:t>C</w:t>
      </w:r>
      <w:r w:rsidR="00FB312E">
        <w:t>lark</w:t>
      </w:r>
      <w:r w:rsidR="0034413A">
        <w:rPr>
          <w:rFonts w:hint="eastAsia"/>
        </w:rPr>
        <w:t>正</w:t>
      </w:r>
      <w:r w:rsidR="00FB312E">
        <w:rPr>
          <w:rFonts w:hint="eastAsia"/>
        </w:rPr>
        <w:t>变换与逆变换</w:t>
      </w:r>
    </w:p>
    <w:p w14:paraId="14B36068" w14:textId="6AAFC375" w:rsidR="00FB312E" w:rsidRDefault="00011148" w:rsidP="00FB312E">
      <w:r>
        <w:object w:dxaOrig="8506" w:dyaOrig="3001" w14:anchorId="20AFE485">
          <v:shape id="_x0000_i1051" type="#_x0000_t75" style="width:415.1pt;height:146.2pt" o:ole="">
            <v:imagedata r:id="rId63" o:title=""/>
          </v:shape>
          <o:OLEObject Type="Embed" ProgID="Visio.Drawing.15" ShapeID="_x0000_i1051" DrawAspect="Content" ObjectID="_1760187507" r:id="rId64"/>
        </w:object>
      </w:r>
    </w:p>
    <w:p w14:paraId="73EA501E" w14:textId="743E45CB" w:rsidR="00011148" w:rsidRPr="00540BB3" w:rsidRDefault="0034413A" w:rsidP="00FB312E">
      <w:pPr>
        <w:rPr>
          <w:color w:val="FF0000"/>
        </w:rPr>
      </w:pPr>
      <w:r w:rsidRPr="00540BB3">
        <w:rPr>
          <w:rFonts w:hint="eastAsia"/>
          <w:color w:val="FF0000"/>
        </w:rPr>
        <w:t>Cl</w:t>
      </w:r>
      <w:r w:rsidRPr="00540BB3">
        <w:rPr>
          <w:color w:val="FF0000"/>
        </w:rPr>
        <w:t>ark</w:t>
      </w:r>
      <w:r w:rsidRPr="00540BB3">
        <w:rPr>
          <w:rFonts w:hint="eastAsia"/>
          <w:color w:val="FF0000"/>
        </w:rPr>
        <w:t>正变换：</w:t>
      </w:r>
    </w:p>
    <w:p w14:paraId="14086A4B" w14:textId="0167CB4A" w:rsidR="0034413A" w:rsidRDefault="00E1580A" w:rsidP="00FB312E">
      <w:r w:rsidRPr="00E1580A">
        <w:rPr>
          <w:position w:val="-70"/>
        </w:rPr>
        <w:object w:dxaOrig="10040" w:dyaOrig="1540" w14:anchorId="1D9BAF74">
          <v:shape id="_x0000_i1052" type="#_x0000_t75" style="width:501.8pt;height:76.9pt" o:ole="">
            <v:imagedata r:id="rId65" o:title=""/>
          </v:shape>
          <o:OLEObject Type="Embed" ProgID="Equation.DSMT4" ShapeID="_x0000_i1052" DrawAspect="Content" ObjectID="_1760187508" r:id="rId66"/>
        </w:object>
      </w:r>
    </w:p>
    <w:p w14:paraId="6DB47B16" w14:textId="08A878A2" w:rsidR="00E1580A" w:rsidRPr="009C3407" w:rsidRDefault="00E1580A" w:rsidP="00FB312E">
      <w:pPr>
        <w:rPr>
          <w:color w:val="FF0000"/>
        </w:rPr>
      </w:pPr>
      <w:r w:rsidRPr="009C3407">
        <w:rPr>
          <w:color w:val="FF0000"/>
        </w:rPr>
        <w:t>C</w:t>
      </w:r>
      <w:r w:rsidRPr="009C3407">
        <w:rPr>
          <w:rFonts w:hint="eastAsia"/>
          <w:color w:val="FF0000"/>
        </w:rPr>
        <w:t>l</w:t>
      </w:r>
      <w:r w:rsidRPr="009C3407">
        <w:rPr>
          <w:color w:val="FF0000"/>
        </w:rPr>
        <w:t>ark</w:t>
      </w:r>
      <w:r w:rsidR="009C3407">
        <w:rPr>
          <w:rFonts w:hint="eastAsia"/>
          <w:color w:val="FF0000"/>
        </w:rPr>
        <w:t>正</w:t>
      </w:r>
      <w:r w:rsidRPr="009C3407">
        <w:rPr>
          <w:rFonts w:hint="eastAsia"/>
          <w:color w:val="FF0000"/>
        </w:rPr>
        <w:t>变换的等幅值形式：</w:t>
      </w:r>
    </w:p>
    <w:p w14:paraId="2B261F4F" w14:textId="1AD73888" w:rsidR="009C3407" w:rsidRDefault="002932CE" w:rsidP="00FB312E">
      <w:r w:rsidRPr="009C3407">
        <w:rPr>
          <w:position w:val="-70"/>
        </w:rPr>
        <w:object w:dxaOrig="7600" w:dyaOrig="1540" w14:anchorId="4C37E028">
          <v:shape id="_x0000_i1053" type="#_x0000_t75" style="width:380.2pt;height:76.9pt" o:ole="">
            <v:imagedata r:id="rId67" o:title=""/>
          </v:shape>
          <o:OLEObject Type="Embed" ProgID="Equation.DSMT4" ShapeID="_x0000_i1053" DrawAspect="Content" ObjectID="_1760187509" r:id="rId68"/>
        </w:object>
      </w:r>
    </w:p>
    <w:p w14:paraId="100403F8" w14:textId="48464444" w:rsidR="00444556" w:rsidRDefault="001C6D9A" w:rsidP="00FB312E">
      <w:pPr>
        <w:rPr>
          <w:color w:val="FF0000"/>
        </w:rPr>
      </w:pPr>
      <w:r w:rsidRPr="009C3407">
        <w:rPr>
          <w:rFonts w:hint="eastAsia"/>
          <w:color w:val="FF0000"/>
        </w:rPr>
        <w:t>Clark逆变换：</w:t>
      </w:r>
    </w:p>
    <w:p w14:paraId="230CF745" w14:textId="603065F8" w:rsidR="002932CE" w:rsidRPr="009C3407" w:rsidRDefault="00AD03C2" w:rsidP="00FB312E">
      <w:pPr>
        <w:rPr>
          <w:color w:val="FF0000"/>
        </w:rPr>
      </w:pPr>
      <w:r w:rsidRPr="00AD03C2">
        <w:rPr>
          <w:color w:val="FF0000"/>
          <w:position w:val="-114"/>
        </w:rPr>
        <w:object w:dxaOrig="2140" w:dyaOrig="2420" w14:anchorId="35CE5CB9">
          <v:shape id="_x0000_i1054" type="#_x0000_t75" style="width:106.9pt;height:121.1pt" o:ole="">
            <v:imagedata r:id="rId69" o:title=""/>
          </v:shape>
          <o:OLEObject Type="Embed" ProgID="Equation.DSMT4" ShapeID="_x0000_i1054" DrawAspect="Content" ObjectID="_1760187510" r:id="rId70"/>
        </w:object>
      </w:r>
    </w:p>
    <w:p w14:paraId="20345488" w14:textId="621B0141" w:rsidR="001C6D9A" w:rsidRDefault="005B2EE6" w:rsidP="000909E3">
      <w:pPr>
        <w:pStyle w:val="2"/>
      </w:pPr>
      <w:r>
        <w:t>1.2.</w:t>
      </w:r>
      <w:r w:rsidR="001C6D9A">
        <w:t>P</w:t>
      </w:r>
      <w:r w:rsidR="001C6D9A">
        <w:rPr>
          <w:rFonts w:hint="eastAsia"/>
        </w:rPr>
        <w:t>ark正变换与逆变换</w:t>
      </w:r>
    </w:p>
    <w:p w14:paraId="75F1418D" w14:textId="4DE39250" w:rsidR="007A412B" w:rsidRPr="007A412B" w:rsidRDefault="007A412B" w:rsidP="007A412B">
      <w:r>
        <w:rPr>
          <w:noProof/>
        </w:rPr>
        <w:drawing>
          <wp:inline distT="0" distB="0" distL="0" distR="0" wp14:anchorId="2E70D7C3" wp14:editId="6A321436">
            <wp:extent cx="3905250" cy="1831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19143" cy="1837845"/>
                    </a:xfrm>
                    <a:prstGeom prst="rect">
                      <a:avLst/>
                    </a:prstGeom>
                  </pic:spPr>
                </pic:pic>
              </a:graphicData>
            </a:graphic>
          </wp:inline>
        </w:drawing>
      </w:r>
    </w:p>
    <w:p w14:paraId="567EDD1E" w14:textId="5EDE7D24" w:rsidR="0034413A" w:rsidRDefault="001611A2" w:rsidP="00FB312E">
      <w:r>
        <w:object w:dxaOrig="3631" w:dyaOrig="2100" w14:anchorId="7DB58BE9">
          <v:shape id="_x0000_i1055" type="#_x0000_t75" style="width:181.65pt;height:105.25pt" o:ole="">
            <v:imagedata r:id="rId72" o:title=""/>
          </v:shape>
          <o:OLEObject Type="Embed" ProgID="Visio.Drawing.15" ShapeID="_x0000_i1055" DrawAspect="Content" ObjectID="_1760187511" r:id="rId73"/>
        </w:object>
      </w:r>
    </w:p>
    <w:p w14:paraId="1873CA3D" w14:textId="09C2EA6D" w:rsidR="007A412B" w:rsidRDefault="007A412B" w:rsidP="00FB312E">
      <w:r>
        <w:rPr>
          <w:rFonts w:hint="eastAsia"/>
        </w:rPr>
        <w:t>转子受到的力可以</w:t>
      </w:r>
      <w:r w:rsidR="007B716F">
        <w:rPr>
          <w:rFonts w:hint="eastAsia"/>
        </w:rPr>
        <w:t>分解为两个方向：</w:t>
      </w:r>
    </w:p>
    <w:p w14:paraId="15A80754" w14:textId="640B6731" w:rsidR="007B716F" w:rsidRDefault="007B716F" w:rsidP="00FB312E">
      <w:proofErr w:type="spellStart"/>
      <w:r>
        <w:rPr>
          <w:rFonts w:hint="eastAsia"/>
        </w:rPr>
        <w:t>I</w:t>
      </w:r>
      <w:r>
        <w:t>q</w:t>
      </w:r>
      <w:proofErr w:type="spellEnd"/>
      <w:r>
        <w:rPr>
          <w:rFonts w:hint="eastAsia"/>
        </w:rPr>
        <w:t>：沿着转子旋转切线方向</w:t>
      </w:r>
    </w:p>
    <w:p w14:paraId="2482A449" w14:textId="23E6AD32" w:rsidR="007B716F" w:rsidRDefault="007B716F" w:rsidP="00FB312E">
      <w:r>
        <w:rPr>
          <w:rFonts w:hint="eastAsia"/>
        </w:rPr>
        <w:t>Id：沿着转子半径向外，Id分量对于电机的旋转没有什么作用，全部用来发热。</w:t>
      </w:r>
    </w:p>
    <w:p w14:paraId="57C5CAF0" w14:textId="000F3A21" w:rsidR="007A412B" w:rsidRDefault="007B716F" w:rsidP="00FB312E">
      <w:pPr>
        <w:rPr>
          <w:color w:val="FF0000"/>
        </w:rPr>
      </w:pPr>
      <w:r w:rsidRPr="00DD6BC3">
        <w:rPr>
          <w:rFonts w:hint="eastAsia"/>
          <w:color w:val="FF0000"/>
        </w:rPr>
        <w:t>θ：</w:t>
      </w:r>
      <w:r w:rsidR="00DD6BC3" w:rsidRPr="00DD6BC3">
        <w:rPr>
          <w:rFonts w:hint="eastAsia"/>
          <w:color w:val="FF0000"/>
        </w:rPr>
        <w:t>电角度=机械角度*极对数</w:t>
      </w:r>
    </w:p>
    <w:p w14:paraId="6335C52D" w14:textId="77777777" w:rsidR="00DD6BC3" w:rsidRPr="00DD6BC3" w:rsidRDefault="00DD6BC3" w:rsidP="00FB312E">
      <w:pPr>
        <w:rPr>
          <w:color w:val="FF0000"/>
        </w:rPr>
      </w:pPr>
    </w:p>
    <w:p w14:paraId="3C30E19C" w14:textId="5CC63C15" w:rsidR="00D17A8B" w:rsidRPr="00540BB3" w:rsidRDefault="00D17A8B" w:rsidP="00FB312E">
      <w:pPr>
        <w:rPr>
          <w:color w:val="FF0000"/>
        </w:rPr>
      </w:pPr>
      <w:r w:rsidRPr="00540BB3">
        <w:rPr>
          <w:rFonts w:hint="eastAsia"/>
          <w:color w:val="FF0000"/>
        </w:rPr>
        <w:t>Park正变换：</w:t>
      </w:r>
    </w:p>
    <w:p w14:paraId="1FE1E4C0" w14:textId="3BFBC985" w:rsidR="00914E3C" w:rsidRDefault="00D17A8B" w:rsidP="00FB312E">
      <w:r w:rsidRPr="00D17A8B">
        <w:rPr>
          <w:position w:val="-36"/>
        </w:rPr>
        <w:object w:dxaOrig="3200" w:dyaOrig="859" w14:anchorId="1C9CFAC1">
          <v:shape id="_x0000_i1056" type="#_x0000_t75" style="width:160.35pt;height:43.1pt" o:ole="">
            <v:imagedata r:id="rId74" o:title=""/>
          </v:shape>
          <o:OLEObject Type="Embed" ProgID="Equation.DSMT4" ShapeID="_x0000_i1056" DrawAspect="Content" ObjectID="_1760187512" r:id="rId75"/>
        </w:object>
      </w:r>
    </w:p>
    <w:p w14:paraId="456ECFA1" w14:textId="45837D23" w:rsidR="00D17A8B" w:rsidRPr="00540BB3" w:rsidRDefault="00D17A8B" w:rsidP="00FB312E">
      <w:pPr>
        <w:rPr>
          <w:color w:val="FF0000"/>
        </w:rPr>
      </w:pPr>
      <w:r w:rsidRPr="00540BB3">
        <w:rPr>
          <w:color w:val="FF0000"/>
        </w:rPr>
        <w:t>P</w:t>
      </w:r>
      <w:r w:rsidRPr="00540BB3">
        <w:rPr>
          <w:rFonts w:hint="eastAsia"/>
          <w:color w:val="FF0000"/>
        </w:rPr>
        <w:t>ark逆变换：</w:t>
      </w:r>
    </w:p>
    <w:p w14:paraId="60647E7B" w14:textId="29602187" w:rsidR="00D17A8B" w:rsidRDefault="000909E3" w:rsidP="00FB312E">
      <w:r w:rsidRPr="000909E3">
        <w:rPr>
          <w:position w:val="-36"/>
        </w:rPr>
        <w:object w:dxaOrig="3080" w:dyaOrig="859" w14:anchorId="344650FF">
          <v:shape id="_x0000_i1057" type="#_x0000_t75" style="width:153.8pt;height:43.1pt" o:ole="">
            <v:imagedata r:id="rId76" o:title=""/>
          </v:shape>
          <o:OLEObject Type="Embed" ProgID="Equation.DSMT4" ShapeID="_x0000_i1057" DrawAspect="Content" ObjectID="_1760187513" r:id="rId77"/>
        </w:object>
      </w:r>
    </w:p>
    <w:p w14:paraId="67F30BE3" w14:textId="05AA756A" w:rsidR="000B051F" w:rsidRDefault="005B2EE6" w:rsidP="005114F7">
      <w:pPr>
        <w:pStyle w:val="2"/>
      </w:pPr>
      <w:r>
        <w:t>1.3.</w:t>
      </w:r>
      <w:r w:rsidR="005114F7">
        <w:rPr>
          <w:rFonts w:hint="eastAsia"/>
        </w:rPr>
        <w:t>S</w:t>
      </w:r>
      <w:r w:rsidR="005114F7">
        <w:t>VPWM</w:t>
      </w:r>
      <w:r w:rsidR="005114F7">
        <w:rPr>
          <w:rFonts w:hint="eastAsia"/>
        </w:rPr>
        <w:t>实现步骤</w:t>
      </w:r>
    </w:p>
    <w:p w14:paraId="58F48C21" w14:textId="571DD051" w:rsidR="00175188" w:rsidRDefault="00175188" w:rsidP="00175188"/>
    <w:p w14:paraId="51BD8705" w14:textId="7FC1A693" w:rsidR="00CE61CD" w:rsidRDefault="00CE61CD" w:rsidP="00175188">
      <w:r>
        <w:rPr>
          <w:rFonts w:hint="eastAsia"/>
        </w:rPr>
        <w:t>S</w:t>
      </w:r>
      <w:r>
        <w:t>VPWM</w:t>
      </w:r>
      <w:r>
        <w:rPr>
          <w:rFonts w:hint="eastAsia"/>
        </w:rPr>
        <w:t>技术：在一个设定的采样周期内，根据参考电压矢量所在的区间位置，选择与之相邻的两个基本电压空间矢量和零电压矢量来合成参考电压空间矢量。</w:t>
      </w:r>
    </w:p>
    <w:p w14:paraId="432061BE" w14:textId="77777777" w:rsidR="00516849" w:rsidRDefault="00516849" w:rsidP="00175188"/>
    <w:p w14:paraId="0790956B" w14:textId="24E61E55" w:rsidR="00514642" w:rsidRDefault="00514642" w:rsidP="00175188">
      <w:r w:rsidRPr="00516849">
        <w:rPr>
          <w:rFonts w:hint="eastAsia"/>
          <w:color w:val="FF0000"/>
        </w:rPr>
        <w:t>S</w:t>
      </w:r>
      <w:r w:rsidRPr="00516849">
        <w:rPr>
          <w:color w:val="FF0000"/>
        </w:rPr>
        <w:t>VPWM</w:t>
      </w:r>
      <w:r w:rsidRPr="00516849">
        <w:rPr>
          <w:rFonts w:hint="eastAsia"/>
          <w:color w:val="FF0000"/>
        </w:rPr>
        <w:t>的输入是相位差为9</w:t>
      </w:r>
      <w:r w:rsidRPr="00516849">
        <w:rPr>
          <w:color w:val="FF0000"/>
        </w:rPr>
        <w:t>0</w:t>
      </w:r>
      <w:r w:rsidRPr="00516849">
        <w:rPr>
          <w:rFonts w:hint="eastAsia"/>
          <w:color w:val="FF0000"/>
        </w:rPr>
        <w:t>°的正弦波</w:t>
      </w:r>
      <w:proofErr w:type="spellStart"/>
      <w:r w:rsidRPr="00516849">
        <w:rPr>
          <w:rFonts w:hint="eastAsia"/>
          <w:color w:val="FF0000"/>
        </w:rPr>
        <w:t>U</w:t>
      </w:r>
      <w:r w:rsidRPr="00516849">
        <w:rPr>
          <w:color w:val="FF0000"/>
        </w:rPr>
        <w:t>alfa</w:t>
      </w:r>
      <w:proofErr w:type="spellEnd"/>
      <w:r w:rsidRPr="00516849">
        <w:rPr>
          <w:rFonts w:hint="eastAsia"/>
          <w:color w:val="FF0000"/>
        </w:rPr>
        <w:t>、</w:t>
      </w:r>
      <w:proofErr w:type="spellStart"/>
      <w:r w:rsidRPr="00516849">
        <w:rPr>
          <w:rFonts w:hint="eastAsia"/>
          <w:color w:val="FF0000"/>
        </w:rPr>
        <w:t>U</w:t>
      </w:r>
      <w:r w:rsidRPr="00516849">
        <w:rPr>
          <w:color w:val="FF0000"/>
        </w:rPr>
        <w:t>beta</w:t>
      </w:r>
      <w:proofErr w:type="spellEnd"/>
      <w:r>
        <w:rPr>
          <w:rFonts w:hint="eastAsia"/>
        </w:rPr>
        <w:t>，输出马鞍波。</w:t>
      </w:r>
    </w:p>
    <w:p w14:paraId="6A9DA964" w14:textId="32B69057" w:rsidR="00E905C8" w:rsidRDefault="00514642" w:rsidP="005114F7">
      <w:r>
        <w:rPr>
          <w:rFonts w:hint="eastAsia"/>
        </w:rPr>
        <w:t>马鞍波和三角载波产生P</w:t>
      </w:r>
      <w:r>
        <w:t>WM</w:t>
      </w:r>
      <w:r>
        <w:rPr>
          <w:rFonts w:hint="eastAsia"/>
        </w:rPr>
        <w:t>信号控制逆变器的6个开关(三个互补开关</w:t>
      </w:r>
      <w:r>
        <w:t>)</w:t>
      </w:r>
      <w:r>
        <w:rPr>
          <w:rFonts w:hint="eastAsia"/>
        </w:rPr>
        <w:t>。</w:t>
      </w:r>
    </w:p>
    <w:p w14:paraId="79329D4B" w14:textId="333D54E0" w:rsidR="0087131E" w:rsidRPr="00112D7F" w:rsidRDefault="00112D7F" w:rsidP="00113211">
      <w:pPr>
        <w:pStyle w:val="3"/>
      </w:pPr>
      <w:r>
        <w:rPr>
          <w:rFonts w:hint="eastAsia"/>
        </w:rPr>
        <w:t>1</w:t>
      </w:r>
      <w:r>
        <w:t>.</w:t>
      </w:r>
      <w:r w:rsidR="00113211">
        <w:t>3.</w:t>
      </w:r>
      <w:r>
        <w:t>1</w:t>
      </w:r>
      <w:r w:rsidR="0087131E" w:rsidRPr="00112D7F">
        <w:rPr>
          <w:rFonts w:hint="eastAsia"/>
        </w:rPr>
        <w:t>合成的非零</w:t>
      </w:r>
      <w:r w:rsidR="00B623F2" w:rsidRPr="00112D7F">
        <w:rPr>
          <w:rFonts w:hint="eastAsia"/>
        </w:rPr>
        <w:t>矢量</w:t>
      </w:r>
      <w:r w:rsidR="0087131E" w:rsidRPr="00112D7F">
        <w:rPr>
          <w:rFonts w:hint="eastAsia"/>
        </w:rPr>
        <w:t>所处扇区判断：</w:t>
      </w:r>
    </w:p>
    <w:p w14:paraId="1AE453D2" w14:textId="681144C7" w:rsidR="0087131E" w:rsidRDefault="00112D7F" w:rsidP="0087131E">
      <w:r>
        <w:rPr>
          <w:noProof/>
        </w:rPr>
        <w:drawing>
          <wp:inline distT="0" distB="0" distL="0" distR="0" wp14:anchorId="1D6F10D0" wp14:editId="48E4C7C4">
            <wp:extent cx="2289920" cy="201344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97753" cy="2020335"/>
                    </a:xfrm>
                    <a:prstGeom prst="rect">
                      <a:avLst/>
                    </a:prstGeom>
                  </pic:spPr>
                </pic:pic>
              </a:graphicData>
            </a:graphic>
          </wp:inline>
        </w:drawing>
      </w:r>
      <w:r w:rsidR="007A36E1">
        <w:rPr>
          <w:rFonts w:hint="eastAsia"/>
        </w:rPr>
        <w:t xml:space="preserve"> </w:t>
      </w:r>
      <w:r w:rsidR="007A36E1">
        <w:object w:dxaOrig="4921" w:dyaOrig="3571" w14:anchorId="45A50DDA">
          <v:shape id="_x0000_i1058" type="#_x0000_t75" style="width:246pt;height:178.35pt" o:ole="">
            <v:imagedata r:id="rId79" o:title=""/>
          </v:shape>
          <o:OLEObject Type="Embed" ProgID="Visio.Drawing.15" ShapeID="_x0000_i1058" DrawAspect="Content" ObjectID="_1760187514" r:id="rId80"/>
        </w:object>
      </w:r>
    </w:p>
    <w:p w14:paraId="1F88AF31" w14:textId="77777777" w:rsidR="003B2951" w:rsidRDefault="003B2951" w:rsidP="0087131E">
      <w:r>
        <w:rPr>
          <w:rFonts w:hint="eastAsia"/>
        </w:rPr>
        <w:t>以第Ⅰ扇区为例，θ为合成矢量</w:t>
      </w:r>
      <w:proofErr w:type="spellStart"/>
      <w:r>
        <w:rPr>
          <w:rFonts w:hint="eastAsia"/>
        </w:rPr>
        <w:t>U</w:t>
      </w:r>
      <w:r>
        <w:t>ref</w:t>
      </w:r>
      <w:proofErr w:type="spellEnd"/>
      <w:r>
        <w:rPr>
          <w:rFonts w:hint="eastAsia"/>
        </w:rPr>
        <w:t>与主矢量的夹角(</w:t>
      </w:r>
      <w:r>
        <w:t>0</w:t>
      </w:r>
      <w:r>
        <w:rPr>
          <w:rFonts w:hint="eastAsia"/>
        </w:rPr>
        <w:t>≤θ≤6</w:t>
      </w:r>
      <w:r>
        <w:t>0</w:t>
      </w:r>
      <w:r>
        <w:rPr>
          <w:rFonts w:hint="eastAsia"/>
        </w:rPr>
        <w:t>°</w:t>
      </w:r>
      <w:r>
        <w:t>)</w:t>
      </w:r>
      <w:r>
        <w:rPr>
          <w:rFonts w:hint="eastAsia"/>
        </w:rPr>
        <w:t>，因此矢量落在扇区Ⅰ的充分必要条件是：</w:t>
      </w:r>
    </w:p>
    <w:p w14:paraId="57D6DDA5" w14:textId="4A5B03E1" w:rsidR="00112D7F" w:rsidRDefault="003B2951" w:rsidP="0087131E">
      <w:r>
        <w:rPr>
          <w:rFonts w:hint="eastAsia"/>
        </w:rPr>
        <w:t>Uα&gt;</w:t>
      </w:r>
      <w:r>
        <w:t>0</w:t>
      </w:r>
      <w:r>
        <w:rPr>
          <w:rFonts w:hint="eastAsia"/>
        </w:rPr>
        <w:t>，</w:t>
      </w:r>
      <w:r w:rsidR="007A36E1">
        <w:rPr>
          <w:rFonts w:hint="eastAsia"/>
        </w:rPr>
        <w:t>Uβ</w:t>
      </w:r>
      <w:r w:rsidR="007A36E1">
        <w:t>&gt;0</w:t>
      </w:r>
      <w:r w:rsidR="007A36E1">
        <w:rPr>
          <w:rFonts w:hint="eastAsia"/>
        </w:rPr>
        <w:t>，且Uβ/</w:t>
      </w:r>
      <w:r w:rsidR="007A36E1" w:rsidRPr="007A36E1">
        <w:rPr>
          <w:rFonts w:hint="eastAsia"/>
        </w:rPr>
        <w:t xml:space="preserve"> </w:t>
      </w:r>
      <w:r w:rsidR="007A36E1">
        <w:rPr>
          <w:rFonts w:hint="eastAsia"/>
        </w:rPr>
        <w:t>Uα&lt;</w:t>
      </w:r>
      <w:r w:rsidR="007A36E1" w:rsidRPr="007A36E1">
        <w:rPr>
          <w:position w:val="-8"/>
        </w:rPr>
        <w:object w:dxaOrig="400" w:dyaOrig="400" w14:anchorId="7F3BB93C">
          <v:shape id="_x0000_i1059" type="#_x0000_t75" style="width:20.2pt;height:20.2pt" o:ole="">
            <v:imagedata r:id="rId81" o:title=""/>
          </v:shape>
          <o:OLEObject Type="Embed" ProgID="Equation.DSMT4" ShapeID="_x0000_i1059" DrawAspect="Content" ObjectID="_1760187515" r:id="rId82"/>
        </w:object>
      </w:r>
      <w:r w:rsidR="007A36E1">
        <w:rPr>
          <w:rFonts w:hint="eastAsia"/>
        </w:rPr>
        <w:t>，同理可以推出矢量落在其他扇区的充分必要条件。</w:t>
      </w:r>
    </w:p>
    <w:p w14:paraId="20B09BEB" w14:textId="1E635DE6" w:rsidR="00141A96" w:rsidRDefault="00141A96" w:rsidP="0087131E">
      <w:r w:rsidRPr="00141A96">
        <w:rPr>
          <w:position w:val="-30"/>
        </w:rPr>
        <w:object w:dxaOrig="1280" w:dyaOrig="740" w14:anchorId="7DBA88BE">
          <v:shape id="_x0000_i1060" type="#_x0000_t75" style="width:63.8pt;height:37.1pt" o:ole="">
            <v:imagedata r:id="rId83" o:title=""/>
          </v:shape>
          <o:OLEObject Type="Embed" ProgID="Equation.DSMT4" ShapeID="_x0000_i1060" DrawAspect="Content" ObjectID="_1760187516" r:id="rId84"/>
        </w:object>
      </w:r>
    </w:p>
    <w:p w14:paraId="65160736" w14:textId="452973AA" w:rsidR="00945688" w:rsidRDefault="00945688" w:rsidP="0087131E">
      <w:r>
        <w:rPr>
          <w:noProof/>
        </w:rPr>
        <w:drawing>
          <wp:inline distT="0" distB="0" distL="0" distR="0" wp14:anchorId="62471FB1" wp14:editId="5D97A875">
            <wp:extent cx="1946296" cy="236838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51002" cy="2374110"/>
                    </a:xfrm>
                    <a:prstGeom prst="rect">
                      <a:avLst/>
                    </a:prstGeom>
                  </pic:spPr>
                </pic:pic>
              </a:graphicData>
            </a:graphic>
          </wp:inline>
        </w:drawing>
      </w:r>
    </w:p>
    <w:p w14:paraId="02E5B900" w14:textId="07FCBD5A" w:rsidR="0076631D" w:rsidRDefault="0076631D" w:rsidP="0087131E">
      <w:r w:rsidRPr="00945688">
        <w:rPr>
          <w:rFonts w:hint="eastAsia"/>
          <w:color w:val="00B050"/>
        </w:rPr>
        <w:t>扇区判断的原理是根据矢量的角位置确定合成的电压矢量</w:t>
      </w:r>
      <w:proofErr w:type="spellStart"/>
      <w:r w:rsidRPr="00945688">
        <w:rPr>
          <w:rFonts w:hint="eastAsia"/>
          <w:color w:val="00B050"/>
        </w:rPr>
        <w:t>Uref</w:t>
      </w:r>
      <w:proofErr w:type="spellEnd"/>
      <w:r w:rsidRPr="00945688">
        <w:rPr>
          <w:rFonts w:hint="eastAsia"/>
          <w:color w:val="00B050"/>
        </w:rPr>
        <w:t>在那个扇区</w:t>
      </w:r>
      <w:r w:rsidR="00945688" w:rsidRPr="00945688">
        <w:rPr>
          <w:rFonts w:hint="eastAsia"/>
          <w:color w:val="00B050"/>
        </w:rPr>
        <w:t>，下表是详细的计算过程</w:t>
      </w:r>
      <w:r w:rsidR="00945688">
        <w:rPr>
          <w:rFonts w:hint="eastAsia"/>
        </w:rPr>
        <w:t>：</w:t>
      </w:r>
    </w:p>
    <w:p w14:paraId="05F8CBB0" w14:textId="59C2E57C" w:rsidR="00945688" w:rsidRDefault="00945688" w:rsidP="0087131E">
      <w:r>
        <w:rPr>
          <w:noProof/>
        </w:rPr>
        <w:drawing>
          <wp:inline distT="0" distB="0" distL="0" distR="0" wp14:anchorId="24EAB9AA" wp14:editId="1132686D">
            <wp:extent cx="3875093" cy="2660331"/>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94040" cy="2673339"/>
                    </a:xfrm>
                    <a:prstGeom prst="rect">
                      <a:avLst/>
                    </a:prstGeom>
                  </pic:spPr>
                </pic:pic>
              </a:graphicData>
            </a:graphic>
          </wp:inline>
        </w:drawing>
      </w:r>
    </w:p>
    <w:p w14:paraId="462A3D4F" w14:textId="5D0DCAE7" w:rsidR="0076631D" w:rsidRDefault="00945688" w:rsidP="0087131E">
      <w:r>
        <w:rPr>
          <w:rFonts w:hint="eastAsia"/>
        </w:rPr>
        <w:t>根据以上计算，可以初步得出如下结论：</w:t>
      </w:r>
    </w:p>
    <w:p w14:paraId="674A5290" w14:textId="6659E175" w:rsidR="007A36E1" w:rsidRDefault="00945688" w:rsidP="0087131E">
      <w:r>
        <w:rPr>
          <w:noProof/>
        </w:rPr>
        <w:drawing>
          <wp:inline distT="0" distB="0" distL="0" distR="0" wp14:anchorId="6E9BADDA" wp14:editId="68ACAEEE">
            <wp:extent cx="4039262" cy="2775016"/>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50591" cy="2782799"/>
                    </a:xfrm>
                    <a:prstGeom prst="rect">
                      <a:avLst/>
                    </a:prstGeom>
                  </pic:spPr>
                </pic:pic>
              </a:graphicData>
            </a:graphic>
          </wp:inline>
        </w:drawing>
      </w:r>
    </w:p>
    <w:p w14:paraId="48048393" w14:textId="66263590" w:rsidR="007A36E1" w:rsidRDefault="007A36E1" w:rsidP="0087131E">
      <w:r>
        <w:rPr>
          <w:rFonts w:hint="eastAsia"/>
        </w:rPr>
        <w:t>为了便于</w:t>
      </w:r>
      <w:r w:rsidR="00141A96">
        <w:rPr>
          <w:rFonts w:hint="eastAsia"/>
        </w:rPr>
        <w:t>后续</w:t>
      </w:r>
      <w:r>
        <w:rPr>
          <w:rFonts w:hint="eastAsia"/>
        </w:rPr>
        <w:t>判断</w:t>
      </w:r>
      <w:r w:rsidR="00141A96">
        <w:rPr>
          <w:rFonts w:hint="eastAsia"/>
        </w:rPr>
        <w:t>计算</w:t>
      </w:r>
      <w:r>
        <w:rPr>
          <w:rFonts w:hint="eastAsia"/>
        </w:rPr>
        <w:t>，作以下定义：</w:t>
      </w:r>
    </w:p>
    <w:p w14:paraId="62E1B585" w14:textId="6AF0907C" w:rsidR="004E01D5" w:rsidRDefault="0076631D" w:rsidP="0087131E">
      <w:r>
        <w:rPr>
          <w:rFonts w:hint="eastAsia"/>
        </w:rPr>
        <w:t>进一步分析可以看出，合成矢量</w:t>
      </w:r>
      <w:proofErr w:type="spellStart"/>
      <w:r>
        <w:rPr>
          <w:rFonts w:hint="eastAsia"/>
        </w:rPr>
        <w:t>U</w:t>
      </w:r>
      <w:r>
        <w:t>ref</w:t>
      </w:r>
      <w:proofErr w:type="spellEnd"/>
      <w:r>
        <w:rPr>
          <w:rFonts w:hint="eastAsia"/>
        </w:rPr>
        <w:t>所在的扇区完全由</w:t>
      </w:r>
      <w:r w:rsidRPr="0076631D">
        <w:rPr>
          <w:position w:val="-8"/>
        </w:rPr>
        <w:object w:dxaOrig="420" w:dyaOrig="320" w14:anchorId="2A30904C">
          <v:shape id="_x0000_i1061" type="#_x0000_t75" style="width:21.25pt;height:16.35pt" o:ole="">
            <v:imagedata r:id="rId88" o:title=""/>
          </v:shape>
          <o:OLEObject Type="Embed" ProgID="Equation.DSMT4" ShapeID="_x0000_i1061" DrawAspect="Content" ObjectID="_1760187517" r:id="rId89"/>
        </w:object>
      </w:r>
      <w:r>
        <w:rPr>
          <w:rFonts w:hint="eastAsia"/>
        </w:rPr>
        <w:t>、</w:t>
      </w:r>
      <w:r w:rsidRPr="0076631D">
        <w:rPr>
          <w:position w:val="-8"/>
        </w:rPr>
        <w:object w:dxaOrig="1340" w:dyaOrig="400" w14:anchorId="5198F9CA">
          <v:shape id="_x0000_i1062" type="#_x0000_t75" style="width:67.1pt;height:20.2pt" o:ole="">
            <v:imagedata r:id="rId90" o:title=""/>
          </v:shape>
          <o:OLEObject Type="Embed" ProgID="Equation.DSMT4" ShapeID="_x0000_i1062" DrawAspect="Content" ObjectID="_1760187518" r:id="rId91"/>
        </w:object>
      </w:r>
      <w:r>
        <w:rPr>
          <w:rFonts w:hint="eastAsia"/>
        </w:rPr>
        <w:t>、</w:t>
      </w:r>
      <w:r w:rsidRPr="0076631D">
        <w:rPr>
          <w:position w:val="-12"/>
        </w:rPr>
        <w:object w:dxaOrig="1620" w:dyaOrig="440" w14:anchorId="72EE02DD">
          <v:shape id="_x0000_i1063" type="#_x0000_t75" style="width:80.75pt;height:21.8pt" o:ole="">
            <v:imagedata r:id="rId92" o:title=""/>
          </v:shape>
          <o:OLEObject Type="Embed" ProgID="Equation.DSMT4" ShapeID="_x0000_i1063" DrawAspect="Content" ObjectID="_1760187519" r:id="rId93"/>
        </w:object>
      </w:r>
      <w:r>
        <w:rPr>
          <w:rFonts w:hint="eastAsia"/>
        </w:rPr>
        <w:t>决定，为了简化后</w:t>
      </w:r>
      <w:r>
        <w:rPr>
          <w:rFonts w:hint="eastAsia"/>
        </w:rPr>
        <w:lastRenderedPageBreak/>
        <w:t>面的矢量作用时间的计算，做如下定义：</w:t>
      </w:r>
    </w:p>
    <w:p w14:paraId="29E3C9D4" w14:textId="3D0547D3" w:rsidR="0076631D" w:rsidRDefault="0076631D" w:rsidP="0087131E">
      <w:r w:rsidRPr="0076631D">
        <w:rPr>
          <w:position w:val="-110"/>
        </w:rPr>
        <w:object w:dxaOrig="2380" w:dyaOrig="2340" w14:anchorId="5061D4B9">
          <v:shape id="_x0000_i1064" type="#_x0000_t75" style="width:118.9pt;height:117.25pt" o:ole="">
            <v:imagedata r:id="rId94" o:title=""/>
          </v:shape>
          <o:OLEObject Type="Embed" ProgID="Equation.DSMT4" ShapeID="_x0000_i1064" DrawAspect="Content" ObjectID="_1760187520" r:id="rId95"/>
        </w:object>
      </w:r>
    </w:p>
    <w:p w14:paraId="0EA149CA" w14:textId="59CFF52D" w:rsidR="0076631D" w:rsidRDefault="0076631D" w:rsidP="0087131E">
      <w:r>
        <w:rPr>
          <w:rFonts w:hint="eastAsia"/>
        </w:rPr>
        <w:t>且其满足U</w:t>
      </w:r>
      <w:r>
        <w:t>1+U2+U3=0</w:t>
      </w:r>
      <w:r>
        <w:rPr>
          <w:rFonts w:hint="eastAsia"/>
        </w:rPr>
        <w:t>，为了继续简化计算，做如下规定：</w:t>
      </w:r>
    </w:p>
    <w:p w14:paraId="19FDB4FD" w14:textId="32C9C9C7" w:rsidR="0076631D" w:rsidRPr="00945688" w:rsidRDefault="00945688" w:rsidP="0087131E">
      <w:pPr>
        <w:rPr>
          <w:color w:val="FF0000"/>
        </w:rPr>
      </w:pPr>
      <w:r w:rsidRPr="00945688">
        <w:rPr>
          <w:rFonts w:hint="eastAsia"/>
          <w:color w:val="FF0000"/>
        </w:rPr>
        <w:t>当U</w:t>
      </w:r>
      <w:r w:rsidRPr="00945688">
        <w:rPr>
          <w:color w:val="FF0000"/>
        </w:rPr>
        <w:t>1</w:t>
      </w:r>
      <w:r w:rsidRPr="00945688">
        <w:rPr>
          <w:rFonts w:hint="eastAsia"/>
          <w:color w:val="FF0000"/>
        </w:rPr>
        <w:t>＞0时，令A</w:t>
      </w:r>
      <w:r w:rsidRPr="00945688">
        <w:rPr>
          <w:color w:val="FF0000"/>
        </w:rPr>
        <w:t>=1</w:t>
      </w:r>
      <w:r w:rsidRPr="00945688">
        <w:rPr>
          <w:rFonts w:hint="eastAsia"/>
          <w:color w:val="FF0000"/>
        </w:rPr>
        <w:t>，否则A</w:t>
      </w:r>
      <w:r w:rsidRPr="00945688">
        <w:rPr>
          <w:color w:val="FF0000"/>
        </w:rPr>
        <w:t>=0</w:t>
      </w:r>
    </w:p>
    <w:p w14:paraId="1C694D2C" w14:textId="6292FF86" w:rsidR="00945688" w:rsidRPr="00945688" w:rsidRDefault="00945688" w:rsidP="00945688">
      <w:pPr>
        <w:rPr>
          <w:color w:val="FF0000"/>
        </w:rPr>
      </w:pPr>
      <w:r w:rsidRPr="00945688">
        <w:rPr>
          <w:rFonts w:hint="eastAsia"/>
          <w:color w:val="FF0000"/>
        </w:rPr>
        <w:t>当U</w:t>
      </w:r>
      <w:r w:rsidRPr="00945688">
        <w:rPr>
          <w:color w:val="FF0000"/>
        </w:rPr>
        <w:t>2</w:t>
      </w:r>
      <w:r w:rsidRPr="00945688">
        <w:rPr>
          <w:rFonts w:hint="eastAsia"/>
          <w:color w:val="FF0000"/>
        </w:rPr>
        <w:t>＞0时，令</w:t>
      </w:r>
      <w:r w:rsidRPr="00945688">
        <w:rPr>
          <w:color w:val="FF0000"/>
        </w:rPr>
        <w:t>B=1</w:t>
      </w:r>
      <w:r w:rsidRPr="00945688">
        <w:rPr>
          <w:rFonts w:hint="eastAsia"/>
          <w:color w:val="FF0000"/>
        </w:rPr>
        <w:t>，否则</w:t>
      </w:r>
      <w:r w:rsidRPr="00945688">
        <w:rPr>
          <w:color w:val="FF0000"/>
        </w:rPr>
        <w:t>B=0</w:t>
      </w:r>
    </w:p>
    <w:p w14:paraId="0EC249B5" w14:textId="3C37985C" w:rsidR="00945688" w:rsidRPr="00945688" w:rsidRDefault="00945688" w:rsidP="00945688">
      <w:pPr>
        <w:rPr>
          <w:color w:val="FF0000"/>
        </w:rPr>
      </w:pPr>
      <w:r w:rsidRPr="00945688">
        <w:rPr>
          <w:rFonts w:hint="eastAsia"/>
          <w:color w:val="FF0000"/>
        </w:rPr>
        <w:t>当U</w:t>
      </w:r>
      <w:r w:rsidRPr="00945688">
        <w:rPr>
          <w:color w:val="FF0000"/>
        </w:rPr>
        <w:t>3</w:t>
      </w:r>
      <w:r w:rsidRPr="00945688">
        <w:rPr>
          <w:rFonts w:hint="eastAsia"/>
          <w:color w:val="FF0000"/>
        </w:rPr>
        <w:t>＞0时，令</w:t>
      </w:r>
      <w:r w:rsidRPr="00945688">
        <w:rPr>
          <w:color w:val="FF0000"/>
        </w:rPr>
        <w:t>C=1</w:t>
      </w:r>
      <w:r w:rsidRPr="00945688">
        <w:rPr>
          <w:rFonts w:hint="eastAsia"/>
          <w:color w:val="FF0000"/>
        </w:rPr>
        <w:t>，否则</w:t>
      </w:r>
      <w:r w:rsidRPr="00945688">
        <w:rPr>
          <w:color w:val="FF0000"/>
        </w:rPr>
        <w:t>C=0</w:t>
      </w:r>
    </w:p>
    <w:p w14:paraId="12B99277" w14:textId="2758F715" w:rsidR="00945688" w:rsidRDefault="00945688" w:rsidP="0087131E">
      <w:pPr>
        <w:rPr>
          <w:color w:val="FF0000"/>
        </w:rPr>
      </w:pPr>
      <w:r w:rsidRPr="00945688">
        <w:rPr>
          <w:rFonts w:hint="eastAsia"/>
          <w:color w:val="FF0000"/>
        </w:rPr>
        <w:t>扇区</w:t>
      </w:r>
      <w:r w:rsidRPr="00945688">
        <w:rPr>
          <w:color w:val="FF0000"/>
        </w:rPr>
        <w:t xml:space="preserve">sector = </w:t>
      </w:r>
      <w:r>
        <w:rPr>
          <w:color w:val="FF0000"/>
        </w:rPr>
        <w:t>A+2B+4C</w:t>
      </w:r>
    </w:p>
    <w:p w14:paraId="1B0BB646" w14:textId="23001CF9" w:rsidR="00945688" w:rsidRDefault="00945688" w:rsidP="0087131E">
      <w:pPr>
        <w:rPr>
          <w:color w:val="FF0000"/>
        </w:rPr>
      </w:pPr>
      <w:r>
        <w:rPr>
          <w:rFonts w:hint="eastAsia"/>
          <w:color w:val="FF0000"/>
        </w:rPr>
        <w:t>通过A、B、</w:t>
      </w:r>
      <w:r>
        <w:rPr>
          <w:color w:val="FF0000"/>
        </w:rPr>
        <w:t>C</w:t>
      </w:r>
      <w:r>
        <w:rPr>
          <w:rFonts w:hint="eastAsia"/>
          <w:color w:val="FF0000"/>
        </w:rPr>
        <w:t>的不同组合计算出扇区N的值，可以方便的判断矢量所处的扇区：</w:t>
      </w:r>
    </w:p>
    <w:p w14:paraId="566430C2" w14:textId="531F4B2A" w:rsidR="00945688" w:rsidRPr="00945688" w:rsidRDefault="00945688" w:rsidP="0087131E">
      <w:pPr>
        <w:rPr>
          <w:color w:val="FF0000"/>
        </w:rPr>
      </w:pPr>
      <w:r>
        <w:rPr>
          <w:noProof/>
        </w:rPr>
        <w:drawing>
          <wp:inline distT="0" distB="0" distL="0" distR="0" wp14:anchorId="72937182" wp14:editId="35C0DFEF">
            <wp:extent cx="3498052" cy="2583953"/>
            <wp:effectExtent l="0" t="0" r="762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07198" cy="2590709"/>
                    </a:xfrm>
                    <a:prstGeom prst="rect">
                      <a:avLst/>
                    </a:prstGeom>
                  </pic:spPr>
                </pic:pic>
              </a:graphicData>
            </a:graphic>
          </wp:inline>
        </w:drawing>
      </w:r>
    </w:p>
    <w:p w14:paraId="415104D5" w14:textId="77777777" w:rsidR="0076631D" w:rsidRDefault="0076631D" w:rsidP="0087131E"/>
    <w:p w14:paraId="2491F5AC" w14:textId="732A34D4" w:rsidR="00531E01" w:rsidRDefault="00531E01" w:rsidP="0087131E">
      <w:r>
        <w:rPr>
          <w:rFonts w:hint="eastAsia"/>
        </w:rPr>
        <w:t>在程序中，可以根据电角度θ进行扇区判断：</w:t>
      </w:r>
    </w:p>
    <w:p w14:paraId="353992D1" w14:textId="3C9F805E" w:rsidR="00531E01" w:rsidRDefault="00531E01" w:rsidP="0087131E">
      <w:r>
        <w:rPr>
          <w:noProof/>
        </w:rPr>
        <w:drawing>
          <wp:inline distT="0" distB="0" distL="0" distR="0" wp14:anchorId="6DC42CA9" wp14:editId="6389E83E">
            <wp:extent cx="6645910" cy="329565"/>
            <wp:effectExtent l="19050" t="19050" r="2159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645910" cy="329565"/>
                    </a:xfrm>
                    <a:prstGeom prst="rect">
                      <a:avLst/>
                    </a:prstGeom>
                    <a:ln>
                      <a:solidFill>
                        <a:schemeClr val="accent1"/>
                      </a:solidFill>
                    </a:ln>
                  </pic:spPr>
                </pic:pic>
              </a:graphicData>
            </a:graphic>
          </wp:inline>
        </w:drawing>
      </w:r>
    </w:p>
    <w:p w14:paraId="4E0C7AED" w14:textId="77777777" w:rsidR="00531E01" w:rsidRDefault="00531E01" w:rsidP="0087131E"/>
    <w:p w14:paraId="29437E80" w14:textId="759133C6" w:rsidR="004E01D5" w:rsidRDefault="004E01D5" w:rsidP="00113211">
      <w:pPr>
        <w:pStyle w:val="3"/>
      </w:pPr>
      <w:r>
        <w:rPr>
          <w:rFonts w:hint="eastAsia"/>
        </w:rPr>
        <w:t>1</w:t>
      </w:r>
      <w:r>
        <w:t>.</w:t>
      </w:r>
      <w:r w:rsidR="00113211">
        <w:t>3.</w:t>
      </w:r>
      <w:r>
        <w:t>2</w:t>
      </w:r>
      <w:r>
        <w:rPr>
          <w:rFonts w:hint="eastAsia"/>
        </w:rPr>
        <w:t>计算相邻电压矢量和零矢量作用时间</w:t>
      </w:r>
    </w:p>
    <w:p w14:paraId="4D0979A5" w14:textId="301E7D30" w:rsidR="00882B43" w:rsidRDefault="005B2EE6" w:rsidP="00882B43">
      <w:r>
        <w:object w:dxaOrig="3540" w:dyaOrig="2701" w14:anchorId="33C455E4">
          <v:shape id="_x0000_i1065" type="#_x0000_t75" style="width:177.25pt;height:135.25pt" o:ole="">
            <v:imagedata r:id="rId98" o:title=""/>
          </v:shape>
          <o:OLEObject Type="Embed" ProgID="Visio.Drawing.15" ShapeID="_x0000_i1065" DrawAspect="Content" ObjectID="_1760187521" r:id="rId99"/>
        </w:object>
      </w:r>
      <w:r>
        <w:t xml:space="preserve"> </w:t>
      </w:r>
      <w:r>
        <w:object w:dxaOrig="3631" w:dyaOrig="2100" w14:anchorId="1C70EC74">
          <v:shape id="_x0000_i1066" type="#_x0000_t75" style="width:181.65pt;height:105.25pt" o:ole="">
            <v:imagedata r:id="rId72" o:title=""/>
          </v:shape>
          <o:OLEObject Type="Embed" ProgID="Visio.Drawing.15" ShapeID="_x0000_i1066" DrawAspect="Content" ObjectID="_1760187522" r:id="rId100"/>
        </w:object>
      </w:r>
      <w:r w:rsidR="00113211">
        <w:rPr>
          <w:noProof/>
        </w:rPr>
        <w:drawing>
          <wp:inline distT="0" distB="0" distL="0" distR="0" wp14:anchorId="1CB56A2A" wp14:editId="519A785C">
            <wp:extent cx="2554169" cy="195936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59159" cy="1963190"/>
                    </a:xfrm>
                    <a:prstGeom prst="rect">
                      <a:avLst/>
                    </a:prstGeom>
                  </pic:spPr>
                </pic:pic>
              </a:graphicData>
            </a:graphic>
          </wp:inline>
        </w:drawing>
      </w:r>
    </w:p>
    <w:p w14:paraId="103ECED8" w14:textId="58B4E190" w:rsidR="005B2EE6" w:rsidRDefault="00113211" w:rsidP="00882B43">
      <w:r>
        <w:rPr>
          <w:rFonts w:hint="eastAsia"/>
        </w:rPr>
        <w:t>非零矢量</w:t>
      </w:r>
      <w:proofErr w:type="spellStart"/>
      <w:r>
        <w:rPr>
          <w:rFonts w:hint="eastAsia"/>
        </w:rPr>
        <w:t>U</w:t>
      </w:r>
      <w:r>
        <w:t>ref</w:t>
      </w:r>
      <w:proofErr w:type="spellEnd"/>
      <w:r>
        <w:rPr>
          <w:rFonts w:hint="eastAsia"/>
        </w:rPr>
        <w:t>与α轴的夹角为θ，由正弦定理可以推出：</w:t>
      </w:r>
    </w:p>
    <w:p w14:paraId="2E3E43E1" w14:textId="7AD23A9C" w:rsidR="00113211" w:rsidRDefault="009E1027" w:rsidP="00882B43">
      <w:r w:rsidRPr="009E1027">
        <w:rPr>
          <w:position w:val="-62"/>
        </w:rPr>
        <w:object w:dxaOrig="3320" w:dyaOrig="1359" w14:anchorId="4DE767E3">
          <v:shape id="_x0000_i1067" type="#_x0000_t75" style="width:165.8pt;height:68.2pt" o:ole="">
            <v:imagedata r:id="rId102" o:title=""/>
          </v:shape>
          <o:OLEObject Type="Embed" ProgID="Equation.DSMT4" ShapeID="_x0000_i1067" DrawAspect="Content" ObjectID="_1760187523" r:id="rId103"/>
        </w:object>
      </w:r>
    </w:p>
    <w:p w14:paraId="6FC72A39" w14:textId="77777777" w:rsidR="009E1027" w:rsidRDefault="009E1027" w:rsidP="009E1027">
      <w:r w:rsidRPr="000E50B6">
        <w:rPr>
          <w:rFonts w:hint="eastAsia"/>
          <w:color w:val="FF0000"/>
        </w:rPr>
        <w:t>由前面的分析可知，6个基础矢量的模长相等</w:t>
      </w:r>
      <w:r>
        <w:rPr>
          <w:rFonts w:hint="eastAsia"/>
        </w:rPr>
        <w:t>，均为</w:t>
      </w:r>
      <w:r w:rsidRPr="00161769">
        <w:rPr>
          <w:position w:val="-22"/>
        </w:rPr>
        <w:object w:dxaOrig="499" w:dyaOrig="560" w14:anchorId="07C01A8C">
          <v:shape id="_x0000_i1068" type="#_x0000_t75" style="width:25.1pt;height:28.35pt" o:ole="">
            <v:imagedata r:id="rId60" o:title=""/>
          </v:shape>
          <o:OLEObject Type="Embed" ProgID="Equation.DSMT4" ShapeID="_x0000_i1068" DrawAspect="Content" ObjectID="_1760187524" r:id="rId104"/>
        </w:object>
      </w:r>
    </w:p>
    <w:p w14:paraId="6E1F7784" w14:textId="40007AD4" w:rsidR="009E1027" w:rsidRDefault="009E1027" w:rsidP="00882B43">
      <w:r>
        <w:rPr>
          <w:rFonts w:hint="eastAsia"/>
        </w:rPr>
        <w:t>代入上式可以推出：</w:t>
      </w:r>
    </w:p>
    <w:p w14:paraId="6D74E085" w14:textId="3645A4B7" w:rsidR="009E1027" w:rsidRDefault="00913276" w:rsidP="00882B43">
      <w:r w:rsidRPr="009E1027">
        <w:rPr>
          <w:position w:val="-74"/>
        </w:rPr>
        <w:object w:dxaOrig="3159" w:dyaOrig="1620" w14:anchorId="46B6D7F9">
          <v:shape id="_x0000_i1069" type="#_x0000_t75" style="width:157.65pt;height:80.75pt" o:ole="">
            <v:imagedata r:id="rId105" o:title=""/>
          </v:shape>
          <o:OLEObject Type="Embed" ProgID="Equation.DSMT4" ShapeID="_x0000_i1069" DrawAspect="Content" ObjectID="_1760187525" r:id="rId106"/>
        </w:object>
      </w:r>
    </w:p>
    <w:p w14:paraId="7A501BF3" w14:textId="57869C1C" w:rsidR="002F3EC5" w:rsidRDefault="009E1027" w:rsidP="00882B43">
      <w:r>
        <w:rPr>
          <w:rFonts w:hint="eastAsia"/>
        </w:rPr>
        <w:t>两个零矢量的作用时间为：</w:t>
      </w:r>
      <w:r w:rsidR="002F3EC5" w:rsidRPr="002F3EC5">
        <w:rPr>
          <w:position w:val="-26"/>
        </w:rPr>
        <w:object w:dxaOrig="2460" w:dyaOrig="700" w14:anchorId="19BB45FC">
          <v:shape id="_x0000_i1070" type="#_x0000_t75" style="width:122.75pt;height:34.9pt" o:ole="">
            <v:imagedata r:id="rId107" o:title=""/>
          </v:shape>
          <o:OLEObject Type="Embed" ProgID="Equation.DSMT4" ShapeID="_x0000_i1070" DrawAspect="Content" ObjectID="_1760187526" r:id="rId108"/>
        </w:object>
      </w:r>
      <w:r w:rsidR="008E0A37">
        <w:rPr>
          <w:rFonts w:hint="eastAsia"/>
        </w:rPr>
        <w:t>，</w:t>
      </w:r>
      <w:r w:rsidR="002F3EC5">
        <w:t>T</w:t>
      </w:r>
      <w:r w:rsidR="002F3EC5">
        <w:rPr>
          <w:rFonts w:hint="eastAsia"/>
        </w:rPr>
        <w:t>为一个开关周期</w:t>
      </w:r>
      <w:r w:rsidR="008E0A37">
        <w:rPr>
          <w:rFonts w:hint="eastAsia"/>
        </w:rPr>
        <w:t>。</w:t>
      </w:r>
    </w:p>
    <w:p w14:paraId="33C454A5" w14:textId="7A1D0019" w:rsidR="006553E3" w:rsidRDefault="006553E3" w:rsidP="00882B43">
      <w:r>
        <w:rPr>
          <w:rFonts w:hint="eastAsia"/>
        </w:rPr>
        <w:t>定义</w:t>
      </w:r>
      <w:r w:rsidRPr="006553E3">
        <w:rPr>
          <w:position w:val="-28"/>
        </w:rPr>
        <w:object w:dxaOrig="859" w:dyaOrig="780" w14:anchorId="64BA7B44">
          <v:shape id="_x0000_i1071" type="#_x0000_t75" style="width:43.1pt;height:38.75pt" o:ole="">
            <v:imagedata r:id="rId109" o:title=""/>
          </v:shape>
          <o:OLEObject Type="Embed" ProgID="Equation.DSMT4" ShapeID="_x0000_i1071" DrawAspect="Content" ObjectID="_1760187527" r:id="rId110"/>
        </w:object>
      </w:r>
      <w:r>
        <w:rPr>
          <w:rFonts w:hint="eastAsia"/>
        </w:rPr>
        <w:t>为</w:t>
      </w:r>
      <w:r w:rsidRPr="0034673C">
        <w:rPr>
          <w:rFonts w:hint="eastAsia"/>
          <w:color w:val="FF0000"/>
        </w:rPr>
        <w:t>S</w:t>
      </w:r>
      <w:r w:rsidRPr="0034673C">
        <w:rPr>
          <w:color w:val="FF0000"/>
        </w:rPr>
        <w:t>VPWM</w:t>
      </w:r>
      <w:r w:rsidRPr="0034673C">
        <w:rPr>
          <w:rFonts w:hint="eastAsia"/>
          <w:color w:val="FF0000"/>
        </w:rPr>
        <w:t>的调制系数</w:t>
      </w:r>
      <w:r w:rsidR="00531E01" w:rsidRPr="0034673C">
        <w:rPr>
          <w:rFonts w:hint="eastAsia"/>
          <w:color w:val="FF0000"/>
        </w:rPr>
        <w:t>m</w:t>
      </w:r>
      <w:r>
        <w:rPr>
          <w:rFonts w:hint="eastAsia"/>
        </w:rPr>
        <w:t>，</w:t>
      </w:r>
      <w:r w:rsidRPr="006553E3">
        <w:rPr>
          <w:rFonts w:hint="eastAsia"/>
          <w:color w:val="FF0000"/>
        </w:rPr>
        <w:t>要使得合成的电压矢量</w:t>
      </w:r>
      <w:proofErr w:type="spellStart"/>
      <w:r w:rsidRPr="006553E3">
        <w:rPr>
          <w:rFonts w:hint="eastAsia"/>
          <w:color w:val="FF0000"/>
        </w:rPr>
        <w:t>U</w:t>
      </w:r>
      <w:r w:rsidRPr="006553E3">
        <w:rPr>
          <w:color w:val="FF0000"/>
        </w:rPr>
        <w:t>ref</w:t>
      </w:r>
      <w:proofErr w:type="spellEnd"/>
      <w:r w:rsidRPr="006553E3">
        <w:rPr>
          <w:rFonts w:hint="eastAsia"/>
          <w:color w:val="FF0000"/>
        </w:rPr>
        <w:t>在线性区域内调制，则要满足</w:t>
      </w:r>
      <w:proofErr w:type="spellStart"/>
      <w:r w:rsidRPr="006553E3">
        <w:rPr>
          <w:rFonts w:hint="eastAsia"/>
          <w:color w:val="FF0000"/>
        </w:rPr>
        <w:t>U</w:t>
      </w:r>
      <w:r w:rsidRPr="006553E3">
        <w:rPr>
          <w:color w:val="FF0000"/>
        </w:rPr>
        <w:t>ref</w:t>
      </w:r>
      <w:proofErr w:type="spellEnd"/>
      <w:r w:rsidRPr="006553E3">
        <w:rPr>
          <w:rFonts w:hint="eastAsia"/>
          <w:color w:val="FF0000"/>
        </w:rPr>
        <w:t>≤</w:t>
      </w:r>
      <w:r w:rsidRPr="006553E3">
        <w:rPr>
          <w:color w:val="FF0000"/>
        </w:rPr>
        <w:t>2U</w:t>
      </w:r>
      <w:r w:rsidRPr="006553E3">
        <w:rPr>
          <w:rFonts w:hint="eastAsia"/>
          <w:color w:val="FF0000"/>
        </w:rPr>
        <w:t>dc</w:t>
      </w:r>
      <w:r w:rsidRPr="006553E3">
        <w:rPr>
          <w:color w:val="FF0000"/>
        </w:rPr>
        <w:t>/3</w:t>
      </w:r>
      <w:r>
        <w:rPr>
          <w:rFonts w:hint="eastAsia"/>
        </w:rPr>
        <w:t>。</w:t>
      </w:r>
    </w:p>
    <w:p w14:paraId="4599CA00" w14:textId="7514E597" w:rsidR="00531E01" w:rsidRDefault="00531E01" w:rsidP="00882B43">
      <w:r>
        <w:rPr>
          <w:rFonts w:hint="eastAsia"/>
        </w:rPr>
        <w:t>因此</w:t>
      </w:r>
      <w:r w:rsidR="00121CEF" w:rsidRPr="00121CEF">
        <w:rPr>
          <w:position w:val="-32"/>
        </w:rPr>
        <w:object w:dxaOrig="3000" w:dyaOrig="820" w14:anchorId="48E46873">
          <v:shape id="_x0000_i1072" type="#_x0000_t75" style="width:150.55pt;height:40.9pt" o:ole="">
            <v:imagedata r:id="rId111" o:title=""/>
          </v:shape>
          <o:OLEObject Type="Embed" ProgID="Equation.DSMT4" ShapeID="_x0000_i1072" DrawAspect="Content" ObjectID="_1760187528" r:id="rId112"/>
        </w:object>
      </w:r>
    </w:p>
    <w:p w14:paraId="3DB8CC10" w14:textId="77777777" w:rsidR="00121CEF" w:rsidRPr="00531E01" w:rsidRDefault="00121CEF" w:rsidP="00882B43"/>
    <w:p w14:paraId="00868510" w14:textId="211FD0CB" w:rsidR="006553E3" w:rsidRDefault="006553E3" w:rsidP="00882B43">
      <w:r w:rsidRPr="00121CEF">
        <w:rPr>
          <w:rFonts w:hint="eastAsia"/>
          <w:color w:val="FF0000"/>
        </w:rPr>
        <w:t>进一步分析合成的</w:t>
      </w:r>
      <w:proofErr w:type="spellStart"/>
      <w:r w:rsidRPr="00121CEF">
        <w:rPr>
          <w:rFonts w:hint="eastAsia"/>
          <w:color w:val="FF0000"/>
        </w:rPr>
        <w:t>U</w:t>
      </w:r>
      <w:r w:rsidRPr="00121CEF">
        <w:rPr>
          <w:color w:val="FF0000"/>
        </w:rPr>
        <w:t>ref</w:t>
      </w:r>
      <w:proofErr w:type="spellEnd"/>
      <w:r w:rsidRPr="00121CEF">
        <w:rPr>
          <w:rFonts w:hint="eastAsia"/>
          <w:color w:val="FF0000"/>
        </w:rPr>
        <w:t>最大值</w:t>
      </w:r>
      <w:r>
        <w:rPr>
          <w:rFonts w:hint="eastAsia"/>
        </w:rPr>
        <w:t>：由于</w:t>
      </w:r>
      <w:r w:rsidRPr="006553E3">
        <w:rPr>
          <w:position w:val="-6"/>
        </w:rPr>
        <w:object w:dxaOrig="1340" w:dyaOrig="300" w14:anchorId="727BA452">
          <v:shape id="_x0000_i1073" type="#_x0000_t75" style="width:67.1pt;height:15.25pt" o:ole="">
            <v:imagedata r:id="rId113" o:title=""/>
          </v:shape>
          <o:OLEObject Type="Embed" ProgID="Equation.DSMT4" ShapeID="_x0000_i1073" DrawAspect="Content" ObjectID="_1760187529" r:id="rId114"/>
        </w:object>
      </w:r>
      <w:r>
        <w:rPr>
          <w:rFonts w:hint="eastAsia"/>
        </w:rPr>
        <w:t>，因此可以得到下面的不等式：</w:t>
      </w:r>
    </w:p>
    <w:p w14:paraId="5C99BFEE" w14:textId="60AB32DB" w:rsidR="006553E3" w:rsidRDefault="008E0A37" w:rsidP="00882B43">
      <w:r w:rsidRPr="006553E3">
        <w:rPr>
          <w:position w:val="-28"/>
        </w:rPr>
        <w:object w:dxaOrig="4200" w:dyaOrig="800" w14:anchorId="04DCD9AE">
          <v:shape id="_x0000_i1074" type="#_x0000_t75" style="width:210pt;height:39.8pt" o:ole="">
            <v:imagedata r:id="rId115" o:title=""/>
          </v:shape>
          <o:OLEObject Type="Embed" ProgID="Equation.DSMT4" ShapeID="_x0000_i1074" DrawAspect="Content" ObjectID="_1760187530" r:id="rId116"/>
        </w:object>
      </w:r>
    </w:p>
    <w:p w14:paraId="40B9C8F7" w14:textId="5A325733" w:rsidR="006553E3" w:rsidRDefault="006553E3" w:rsidP="00882B43">
      <w:pPr>
        <w:rPr>
          <w:color w:val="FF0000"/>
        </w:rPr>
      </w:pPr>
      <w:r>
        <w:rPr>
          <w:rFonts w:hint="eastAsia"/>
        </w:rPr>
        <w:t>化简后可得：</w:t>
      </w:r>
      <w:r w:rsidR="008E0A37" w:rsidRPr="006553E3">
        <w:rPr>
          <w:position w:val="-28"/>
        </w:rPr>
        <w:object w:dxaOrig="2520" w:dyaOrig="800" w14:anchorId="4DCC5AC4">
          <v:shape id="_x0000_i1075" type="#_x0000_t75" style="width:126pt;height:39.8pt" o:ole="">
            <v:imagedata r:id="rId117" o:title=""/>
          </v:shape>
          <o:OLEObject Type="Embed" ProgID="Equation.DSMT4" ShapeID="_x0000_i1075" DrawAspect="Content" ObjectID="_1760187531" r:id="rId118"/>
        </w:object>
      </w:r>
      <w:r w:rsidR="008E0A37">
        <w:rPr>
          <w:rFonts w:hint="eastAsia"/>
        </w:rPr>
        <w:t>，当</w:t>
      </w:r>
      <w:r w:rsidR="008E0A37" w:rsidRPr="008E0A37">
        <w:rPr>
          <w:position w:val="-28"/>
        </w:rPr>
        <w:object w:dxaOrig="720" w:dyaOrig="720" w14:anchorId="660D3AA5">
          <v:shape id="_x0000_i1076" type="#_x0000_t75" style="width:36.55pt;height:36.55pt" o:ole="">
            <v:imagedata r:id="rId119" o:title=""/>
          </v:shape>
          <o:OLEObject Type="Embed" ProgID="Equation.DSMT4" ShapeID="_x0000_i1076" DrawAspect="Content" ObjectID="_1760187532" r:id="rId120"/>
        </w:object>
      </w:r>
      <w:r w:rsidR="008E0A37">
        <w:rPr>
          <w:rFonts w:hint="eastAsia"/>
        </w:rPr>
        <w:t>时</w:t>
      </w:r>
      <w:r w:rsidR="00995B5B">
        <w:rPr>
          <w:rFonts w:hint="eastAsia"/>
        </w:rPr>
        <w:t>(</w:t>
      </w:r>
      <w:r w:rsidR="00995B5B" w:rsidRPr="00995B5B">
        <w:rPr>
          <w:rFonts w:hint="eastAsia"/>
          <w:color w:val="FF0000"/>
        </w:rPr>
        <w:t>此时两个相邻零矢量的作用时间为0</w:t>
      </w:r>
      <w:r w:rsidR="00995B5B">
        <w:t>)</w:t>
      </w:r>
      <w:r w:rsidR="008E0A37">
        <w:rPr>
          <w:rFonts w:hint="eastAsia"/>
        </w:rPr>
        <w:t>，</w:t>
      </w:r>
      <w:r w:rsidR="008E0A37" w:rsidRPr="008E0A37">
        <w:rPr>
          <w:position w:val="-6"/>
        </w:rPr>
        <w:object w:dxaOrig="1340" w:dyaOrig="300" w14:anchorId="5E5206FA">
          <v:shape id="_x0000_i1077" type="#_x0000_t75" style="width:67.1pt;height:15.25pt" o:ole="">
            <v:imagedata r:id="rId121" o:title=""/>
          </v:shape>
          <o:OLEObject Type="Embed" ProgID="Equation.DSMT4" ShapeID="_x0000_i1077" DrawAspect="Content" ObjectID="_1760187533" r:id="rId122"/>
        </w:object>
      </w:r>
      <w:r w:rsidR="008E0A37">
        <w:rPr>
          <w:rFonts w:hint="eastAsia"/>
        </w:rPr>
        <w:t>，</w:t>
      </w:r>
      <w:r w:rsidR="008E0A37" w:rsidRPr="008E0A37">
        <w:rPr>
          <w:rFonts w:hint="eastAsia"/>
          <w:color w:val="FF0000"/>
        </w:rPr>
        <w:t>此时输出矢量</w:t>
      </w:r>
      <w:proofErr w:type="spellStart"/>
      <w:r w:rsidR="008E0A37" w:rsidRPr="008E0A37">
        <w:rPr>
          <w:rFonts w:hint="eastAsia"/>
          <w:color w:val="FF0000"/>
        </w:rPr>
        <w:t>U</w:t>
      </w:r>
      <w:r w:rsidR="008E0A37" w:rsidRPr="008E0A37">
        <w:rPr>
          <w:color w:val="FF0000"/>
        </w:rPr>
        <w:t>ref</w:t>
      </w:r>
      <w:proofErr w:type="spellEnd"/>
      <w:r w:rsidR="008E0A37" w:rsidRPr="008E0A37">
        <w:rPr>
          <w:rFonts w:hint="eastAsia"/>
          <w:color w:val="FF0000"/>
        </w:rPr>
        <w:t>的最大幅值</w:t>
      </w:r>
      <w:r w:rsidR="008E0A37" w:rsidRPr="008E0A37">
        <w:rPr>
          <w:color w:val="FF0000"/>
          <w:position w:val="-32"/>
        </w:rPr>
        <w:object w:dxaOrig="1280" w:dyaOrig="760" w14:anchorId="3013EC22">
          <v:shape id="_x0000_i1078" type="#_x0000_t75" style="width:63.8pt;height:38.2pt" o:ole="">
            <v:imagedata r:id="rId123" o:title=""/>
          </v:shape>
          <o:OLEObject Type="Embed" ProgID="Equation.DSMT4" ShapeID="_x0000_i1078" DrawAspect="Content" ObjectID="_1760187534" r:id="rId124"/>
        </w:object>
      </w:r>
      <w:r w:rsidR="00995B5B">
        <w:rPr>
          <w:rFonts w:hint="eastAsia"/>
          <w:color w:val="FF0000"/>
        </w:rPr>
        <w:t>，从矢量圆中可以看出，合成矢量的最大幅值不会超过6个基础矢量所决定的圆形区域。</w:t>
      </w:r>
      <w:r w:rsidR="00E72224">
        <w:rPr>
          <w:rFonts w:hint="eastAsia"/>
          <w:color w:val="FF0000"/>
        </w:rPr>
        <w:t>S</w:t>
      </w:r>
      <w:r w:rsidR="00E72224">
        <w:rPr>
          <w:color w:val="FF0000"/>
        </w:rPr>
        <w:t>VPWM</w:t>
      </w:r>
      <w:r w:rsidR="00E72224">
        <w:rPr>
          <w:rFonts w:hint="eastAsia"/>
          <w:color w:val="FF0000"/>
        </w:rPr>
        <w:t>能够输出的最大不失真电压矢量是正六边形的内切圆。</w:t>
      </w:r>
    </w:p>
    <w:p w14:paraId="58482C19" w14:textId="77777777" w:rsidR="00E72224" w:rsidRDefault="00E72224" w:rsidP="00882B43">
      <w:pPr>
        <w:rPr>
          <w:color w:val="FF0000"/>
        </w:rPr>
      </w:pPr>
    </w:p>
    <w:p w14:paraId="515B3536" w14:textId="549EF370" w:rsidR="008E0A37" w:rsidRDefault="008E0A37" w:rsidP="00882B43">
      <w:pPr>
        <w:rPr>
          <w:color w:val="FF0000"/>
        </w:rPr>
      </w:pPr>
      <w:r>
        <w:rPr>
          <w:noProof/>
        </w:rPr>
        <w:lastRenderedPageBreak/>
        <w:drawing>
          <wp:inline distT="0" distB="0" distL="0" distR="0" wp14:anchorId="54A02B63" wp14:editId="14A739F0">
            <wp:extent cx="3086446" cy="255247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094595" cy="2559218"/>
                    </a:xfrm>
                    <a:prstGeom prst="rect">
                      <a:avLst/>
                    </a:prstGeom>
                  </pic:spPr>
                </pic:pic>
              </a:graphicData>
            </a:graphic>
          </wp:inline>
        </w:drawing>
      </w:r>
    </w:p>
    <w:p w14:paraId="70EDFBCE" w14:textId="0D632CE7" w:rsidR="007856DB" w:rsidRDefault="007856DB" w:rsidP="00882B43">
      <w:pPr>
        <w:rPr>
          <w:color w:val="FF0000"/>
        </w:rPr>
      </w:pPr>
      <w:r>
        <w:rPr>
          <w:noProof/>
        </w:rPr>
        <w:drawing>
          <wp:inline distT="0" distB="0" distL="0" distR="0" wp14:anchorId="30BE5437" wp14:editId="22757396">
            <wp:extent cx="3355450" cy="26529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358725" cy="2655521"/>
                    </a:xfrm>
                    <a:prstGeom prst="rect">
                      <a:avLst/>
                    </a:prstGeom>
                  </pic:spPr>
                </pic:pic>
              </a:graphicData>
            </a:graphic>
          </wp:inline>
        </w:drawing>
      </w:r>
    </w:p>
    <w:p w14:paraId="43260F72" w14:textId="76808F3A" w:rsidR="008E0A37" w:rsidRDefault="008E0A37" w:rsidP="00882B43">
      <w:pPr>
        <w:rPr>
          <w:color w:val="FF0000"/>
        </w:rPr>
      </w:pPr>
      <w:r>
        <w:rPr>
          <w:rFonts w:hint="eastAsia"/>
          <w:color w:val="FF0000"/>
        </w:rPr>
        <w:t>因此，合成矢量的幅值最大不会超出图*所示的正六边形的边界，当合成的矢量落在边界之外时，将发生过调制，三相逆变电路的输出电压波形将发生失真。</w:t>
      </w:r>
    </w:p>
    <w:p w14:paraId="66659691" w14:textId="63D09C7D" w:rsidR="00531E01" w:rsidRDefault="008E0A37" w:rsidP="00882B43">
      <w:r>
        <w:rPr>
          <w:rFonts w:hint="eastAsia"/>
          <w:color w:val="FF0000"/>
        </w:rPr>
        <w:t>在S</w:t>
      </w:r>
      <w:r>
        <w:rPr>
          <w:color w:val="FF0000"/>
        </w:rPr>
        <w:t>VPWM</w:t>
      </w:r>
      <w:r>
        <w:rPr>
          <w:rFonts w:hint="eastAsia"/>
          <w:color w:val="FF0000"/>
        </w:rPr>
        <w:t>调制模式下，逆变器能够输出的最大</w:t>
      </w:r>
      <w:r w:rsidR="0065380F">
        <w:rPr>
          <w:rFonts w:hint="eastAsia"/>
          <w:color w:val="FF0000"/>
        </w:rPr>
        <w:t>不失真圆形旋转电压矢量应为正六边形的内切圆，其半径为</w:t>
      </w:r>
      <w:r w:rsidR="0065380F" w:rsidRPr="00241081">
        <w:rPr>
          <w:position w:val="-32"/>
        </w:rPr>
        <w:object w:dxaOrig="480" w:dyaOrig="760" w14:anchorId="16734DED">
          <v:shape id="_x0000_i1079" type="#_x0000_t75" style="width:24pt;height:38.2pt" o:ole="">
            <v:imagedata r:id="rId127" o:title=""/>
          </v:shape>
          <o:OLEObject Type="Embed" ProgID="Equation.DSMT4" ShapeID="_x0000_i1079" DrawAspect="Content" ObjectID="_1760187535" r:id="rId128"/>
        </w:object>
      </w:r>
    </w:p>
    <w:p w14:paraId="0FDAAAF2" w14:textId="77777777" w:rsidR="00E72224" w:rsidRDefault="00E72224" w:rsidP="00882B43"/>
    <w:p w14:paraId="06B649DE" w14:textId="69F50EEE" w:rsidR="0065380F" w:rsidRDefault="0065380F" w:rsidP="00882B43">
      <w:r w:rsidRPr="00B16CC6">
        <w:rPr>
          <w:rFonts w:hint="eastAsia"/>
          <w:color w:val="00B050"/>
        </w:rPr>
        <w:t>因此，在程序中，需要限制</w:t>
      </w:r>
      <w:proofErr w:type="spellStart"/>
      <w:r w:rsidRPr="00B16CC6">
        <w:rPr>
          <w:rFonts w:hint="eastAsia"/>
          <w:color w:val="00B050"/>
        </w:rPr>
        <w:t>U</w:t>
      </w:r>
      <w:r w:rsidRPr="00B16CC6">
        <w:rPr>
          <w:color w:val="00B050"/>
        </w:rPr>
        <w:t>ref</w:t>
      </w:r>
      <w:proofErr w:type="spellEnd"/>
      <w:r w:rsidRPr="00B16CC6">
        <w:rPr>
          <w:rFonts w:hint="eastAsia"/>
          <w:color w:val="00B050"/>
        </w:rPr>
        <w:t>的最大幅值</w:t>
      </w:r>
      <w:r>
        <w:rPr>
          <w:rFonts w:hint="eastAsia"/>
        </w:rPr>
        <w:t>。</w:t>
      </w:r>
    </w:p>
    <w:p w14:paraId="12B9802F" w14:textId="71775374" w:rsidR="00913276" w:rsidRDefault="00F94ACD" w:rsidP="00882B43">
      <w:r>
        <w:rPr>
          <w:noProof/>
        </w:rPr>
        <w:drawing>
          <wp:inline distT="0" distB="0" distL="0" distR="0" wp14:anchorId="54E76634" wp14:editId="4B6B1F58">
            <wp:extent cx="2857660" cy="819758"/>
            <wp:effectExtent l="19050" t="19050" r="19050"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69022" cy="823017"/>
                    </a:xfrm>
                    <a:prstGeom prst="rect">
                      <a:avLst/>
                    </a:prstGeom>
                    <a:ln>
                      <a:solidFill>
                        <a:schemeClr val="accent1"/>
                      </a:solidFill>
                    </a:ln>
                  </pic:spPr>
                </pic:pic>
              </a:graphicData>
            </a:graphic>
          </wp:inline>
        </w:drawing>
      </w:r>
    </w:p>
    <w:p w14:paraId="2E6C3A6D" w14:textId="28CCD65A" w:rsidR="004E01D5" w:rsidRDefault="004E01D5" w:rsidP="00113211">
      <w:pPr>
        <w:pStyle w:val="3"/>
      </w:pPr>
      <w:r>
        <w:rPr>
          <w:rFonts w:hint="eastAsia"/>
        </w:rPr>
        <w:t>1</w:t>
      </w:r>
      <w:r>
        <w:t>.3</w:t>
      </w:r>
      <w:r w:rsidR="00113211">
        <w:t>.3</w:t>
      </w:r>
      <w:r w:rsidR="00882B43">
        <w:rPr>
          <w:rFonts w:hint="eastAsia"/>
        </w:rPr>
        <w:t>计算三相逆变电路各桥臂M</w:t>
      </w:r>
      <w:r w:rsidR="00882B43">
        <w:t>OS</w:t>
      </w:r>
      <w:r w:rsidR="00882B43">
        <w:rPr>
          <w:rFonts w:hint="eastAsia"/>
        </w:rPr>
        <w:t>管的开关时间</w:t>
      </w:r>
    </w:p>
    <w:p w14:paraId="5547F450" w14:textId="6EB702DD" w:rsidR="00913276" w:rsidRDefault="00913276" w:rsidP="00913276">
      <w:r>
        <w:rPr>
          <w:rFonts w:hint="eastAsia"/>
        </w:rPr>
        <w:t>知道了合成矢量的空间角度，那么相邻基础矢量的时间也就能确定下来。</w:t>
      </w:r>
    </w:p>
    <w:p w14:paraId="3262BCFC" w14:textId="77777777" w:rsidR="0034673C" w:rsidRDefault="00913276" w:rsidP="00913276">
      <w:r w:rsidRPr="00913276">
        <w:rPr>
          <w:rFonts w:hint="eastAsia"/>
          <w:color w:val="FF0000"/>
        </w:rPr>
        <w:t>由于常见的M</w:t>
      </w:r>
      <w:r w:rsidRPr="00913276">
        <w:rPr>
          <w:color w:val="FF0000"/>
        </w:rPr>
        <w:t>CU</w:t>
      </w:r>
      <w:r w:rsidRPr="00913276">
        <w:rPr>
          <w:rFonts w:hint="eastAsia"/>
          <w:color w:val="FF0000"/>
        </w:rPr>
        <w:t>不具备浮点运算能力，计算三角函数常常使用查表的方式实现</w:t>
      </w:r>
      <w:r>
        <w:rPr>
          <w:rFonts w:hint="eastAsia"/>
        </w:rPr>
        <w:t>。为了不使用三角函数进行计算只通过简单的加减逻辑运算来确定基础矢量的作用时间，进一步分析，</w:t>
      </w:r>
    </w:p>
    <w:p w14:paraId="7DF5C96C" w14:textId="4AEE9440" w:rsidR="00913276" w:rsidRDefault="00913276" w:rsidP="00913276">
      <w:r>
        <w:rPr>
          <w:rFonts w:hint="eastAsia"/>
        </w:rPr>
        <w:t>以第一扇区为例：</w:t>
      </w:r>
      <w:r w:rsidR="0034673C">
        <w:rPr>
          <w:rFonts w:hint="eastAsia"/>
        </w:rPr>
        <w:t>前面已经求解过</w:t>
      </w:r>
    </w:p>
    <w:p w14:paraId="3DBA40B4" w14:textId="1A0553FD" w:rsidR="0034673C" w:rsidRDefault="0034673C" w:rsidP="00913276">
      <w:r>
        <w:object w:dxaOrig="3540" w:dyaOrig="2701" w14:anchorId="2D5110FC">
          <v:shape id="_x0000_i1080" type="#_x0000_t75" style="width:177.25pt;height:135.25pt" o:ole="">
            <v:imagedata r:id="rId98" o:title=""/>
          </v:shape>
          <o:OLEObject Type="Embed" ProgID="Visio.Drawing.15" ShapeID="_x0000_i1080" DrawAspect="Content" ObjectID="_1760187536" r:id="rId130"/>
        </w:object>
      </w:r>
    </w:p>
    <w:p w14:paraId="5B2FB2A0" w14:textId="53FF2D5A" w:rsidR="0034673C" w:rsidRDefault="0034673C" w:rsidP="00913276">
      <w:r w:rsidRPr="00D87054">
        <w:rPr>
          <w:position w:val="-74"/>
        </w:rPr>
        <w:object w:dxaOrig="3159" w:dyaOrig="1620" w14:anchorId="0CCED319">
          <v:shape id="_x0000_i1081" type="#_x0000_t75" style="width:157.65pt;height:80.75pt" o:ole="">
            <v:imagedata r:id="rId131" o:title=""/>
          </v:shape>
          <o:OLEObject Type="Embed" ProgID="Equation.DSMT4" ShapeID="_x0000_i1081" DrawAspect="Content" ObjectID="_1760187537" r:id="rId132"/>
        </w:object>
      </w:r>
    </w:p>
    <w:p w14:paraId="0F6D341E" w14:textId="7F7BADBC" w:rsidR="0034673C" w:rsidRDefault="0034673C" w:rsidP="00913276">
      <w:r w:rsidRPr="0034673C">
        <w:rPr>
          <w:position w:val="-36"/>
        </w:rPr>
        <w:object w:dxaOrig="2020" w:dyaOrig="859" w14:anchorId="7E6C118D">
          <v:shape id="_x0000_i1082" type="#_x0000_t75" style="width:100.9pt;height:43.1pt" o:ole="">
            <v:imagedata r:id="rId133" o:title=""/>
          </v:shape>
          <o:OLEObject Type="Embed" ProgID="Equation.DSMT4" ShapeID="_x0000_i1082" DrawAspect="Content" ObjectID="_1760187538" r:id="rId134"/>
        </w:object>
      </w:r>
    </w:p>
    <w:p w14:paraId="46C4EF8C" w14:textId="375052EB" w:rsidR="0034673C" w:rsidRDefault="0034673C" w:rsidP="00913276">
      <w:r>
        <w:rPr>
          <w:rFonts w:hint="eastAsia"/>
        </w:rPr>
        <w:t>因此T</w:t>
      </w:r>
      <w:r>
        <w:t>4</w:t>
      </w:r>
      <w:r>
        <w:rPr>
          <w:rFonts w:hint="eastAsia"/>
        </w:rPr>
        <w:t>和T</w:t>
      </w:r>
      <w:r>
        <w:t>6</w:t>
      </w:r>
      <w:r>
        <w:rPr>
          <w:rFonts w:hint="eastAsia"/>
        </w:rPr>
        <w:t>可以得到进一步的化简：</w:t>
      </w:r>
    </w:p>
    <w:p w14:paraId="1F89E0C2" w14:textId="32CBAD95" w:rsidR="0034673C" w:rsidRDefault="00B15350" w:rsidP="00913276">
      <w:r w:rsidRPr="00B15350">
        <w:rPr>
          <w:position w:val="-74"/>
        </w:rPr>
        <w:object w:dxaOrig="3100" w:dyaOrig="1620" w14:anchorId="039CACE3">
          <v:shape id="_x0000_i1083" type="#_x0000_t75" style="width:155.45pt;height:80.75pt" o:ole="">
            <v:imagedata r:id="rId135" o:title=""/>
          </v:shape>
          <o:OLEObject Type="Embed" ProgID="Equation.DSMT4" ShapeID="_x0000_i1083" DrawAspect="Content" ObjectID="_1760187539" r:id="rId136"/>
        </w:object>
      </w:r>
    </w:p>
    <w:p w14:paraId="4ACEF3B6" w14:textId="00686B02" w:rsidR="00B15350" w:rsidRDefault="00B15350" w:rsidP="00913276"/>
    <w:p w14:paraId="40DDCFB1" w14:textId="5D886D3A" w:rsidR="00B15350" w:rsidRDefault="0076631D" w:rsidP="00913276">
      <w:r>
        <w:rPr>
          <w:rFonts w:hint="eastAsia"/>
        </w:rPr>
        <w:t>参考前面扇区判断的定义公式：</w:t>
      </w:r>
    </w:p>
    <w:p w14:paraId="55D3215C" w14:textId="08DB019C" w:rsidR="0076631D" w:rsidRDefault="0076631D" w:rsidP="00913276">
      <w:r w:rsidRPr="00D87054">
        <w:rPr>
          <w:position w:val="-110"/>
        </w:rPr>
        <w:object w:dxaOrig="2380" w:dyaOrig="2340" w14:anchorId="58FF723D">
          <v:shape id="_x0000_i1084" type="#_x0000_t75" style="width:118.9pt;height:117.25pt" o:ole="">
            <v:imagedata r:id="rId137" o:title=""/>
          </v:shape>
          <o:OLEObject Type="Embed" ProgID="Equation.DSMT4" ShapeID="_x0000_i1084" DrawAspect="Content" ObjectID="_1760187540" r:id="rId138"/>
        </w:object>
      </w:r>
    </w:p>
    <w:p w14:paraId="54D97FAF" w14:textId="125AEB28" w:rsidR="005F2C88" w:rsidRDefault="005F2C88" w:rsidP="00913276">
      <w:r>
        <w:rPr>
          <w:rFonts w:hint="eastAsia"/>
        </w:rPr>
        <w:t>另外定义</w:t>
      </w:r>
      <w:r w:rsidRPr="005F2C88">
        <w:rPr>
          <w:position w:val="-28"/>
        </w:rPr>
        <w:object w:dxaOrig="1100" w:dyaOrig="780" w14:anchorId="066F084A">
          <v:shape id="_x0000_i1085" type="#_x0000_t75" style="width:55.1pt;height:38.75pt" o:ole="">
            <v:imagedata r:id="rId139" o:title=""/>
          </v:shape>
          <o:OLEObject Type="Embed" ProgID="Equation.DSMT4" ShapeID="_x0000_i1085" DrawAspect="Content" ObjectID="_1760187541" r:id="rId140"/>
        </w:object>
      </w:r>
      <w:r>
        <w:rPr>
          <w:rFonts w:hint="eastAsia"/>
        </w:rPr>
        <w:t>，因此六个扇区的矢量作用时间可以表示为：</w:t>
      </w:r>
    </w:p>
    <w:p w14:paraId="44FC0AF0" w14:textId="10416653" w:rsidR="005F2C88" w:rsidRDefault="005F2C88" w:rsidP="00913276">
      <w:r w:rsidRPr="005F2C88">
        <w:rPr>
          <w:rFonts w:hint="eastAsia"/>
          <w:highlight w:val="yellow"/>
        </w:rPr>
        <w:t>第一扇区：</w:t>
      </w:r>
    </w:p>
    <w:p w14:paraId="37FF37C6" w14:textId="024EDCC8" w:rsidR="005F2C88" w:rsidRDefault="005F2C88" w:rsidP="00913276">
      <w:r w:rsidRPr="005F2C88">
        <w:rPr>
          <w:position w:val="-88"/>
        </w:rPr>
        <w:object w:dxaOrig="2620" w:dyaOrig="1900" w14:anchorId="3B496704">
          <v:shape id="_x0000_i1086" type="#_x0000_t75" style="width:130.9pt;height:95.45pt" o:ole="">
            <v:imagedata r:id="rId141" o:title=""/>
          </v:shape>
          <o:OLEObject Type="Embed" ProgID="Equation.DSMT4" ShapeID="_x0000_i1086" DrawAspect="Content" ObjectID="_1760187542" r:id="rId142"/>
        </w:object>
      </w:r>
    </w:p>
    <w:p w14:paraId="26788A7F" w14:textId="404B70FC" w:rsidR="005F2C88" w:rsidRDefault="00995B5B" w:rsidP="00913276">
      <w:r w:rsidRPr="00995B5B">
        <w:rPr>
          <w:rFonts w:hint="eastAsia"/>
          <w:highlight w:val="yellow"/>
        </w:rPr>
        <w:t>第二扇区：</w:t>
      </w:r>
    </w:p>
    <w:p w14:paraId="293A4260" w14:textId="31842E3D" w:rsidR="00995B5B" w:rsidRDefault="00995B5B" w:rsidP="00913276">
      <w:r w:rsidRPr="00D87054">
        <w:rPr>
          <w:position w:val="-88"/>
        </w:rPr>
        <w:object w:dxaOrig="2620" w:dyaOrig="1900" w14:anchorId="05F5A804">
          <v:shape id="_x0000_i1087" type="#_x0000_t75" style="width:130.9pt;height:95.45pt" o:ole="">
            <v:imagedata r:id="rId143" o:title=""/>
          </v:shape>
          <o:OLEObject Type="Embed" ProgID="Equation.DSMT4" ShapeID="_x0000_i1087" DrawAspect="Content" ObjectID="_1760187543" r:id="rId144"/>
        </w:object>
      </w:r>
    </w:p>
    <w:p w14:paraId="36EE9F8B" w14:textId="44055409" w:rsidR="00995B5B" w:rsidRDefault="00995B5B" w:rsidP="00913276">
      <w:r w:rsidRPr="00995B5B">
        <w:rPr>
          <w:rFonts w:hint="eastAsia"/>
          <w:highlight w:val="yellow"/>
        </w:rPr>
        <w:t>第三扇区：</w:t>
      </w:r>
    </w:p>
    <w:p w14:paraId="1B75A547" w14:textId="5EF7BE8D" w:rsidR="00995B5B" w:rsidRDefault="00995B5B" w:rsidP="00913276">
      <w:r w:rsidRPr="00995B5B">
        <w:rPr>
          <w:position w:val="-88"/>
        </w:rPr>
        <w:object w:dxaOrig="2600" w:dyaOrig="1900" w14:anchorId="7A228CD0">
          <v:shape id="_x0000_i1088" type="#_x0000_t75" style="width:130.35pt;height:95.45pt" o:ole="">
            <v:imagedata r:id="rId145" o:title=""/>
          </v:shape>
          <o:OLEObject Type="Embed" ProgID="Equation.DSMT4" ShapeID="_x0000_i1088" DrawAspect="Content" ObjectID="_1760187544" r:id="rId146"/>
        </w:object>
      </w:r>
    </w:p>
    <w:p w14:paraId="615616CA" w14:textId="48283A35" w:rsidR="00995B5B" w:rsidRDefault="00995B5B" w:rsidP="00913276">
      <w:r w:rsidRPr="00995B5B">
        <w:rPr>
          <w:rFonts w:hint="eastAsia"/>
          <w:highlight w:val="yellow"/>
        </w:rPr>
        <w:t>第四扇区：</w:t>
      </w:r>
    </w:p>
    <w:p w14:paraId="4A4DD3BA" w14:textId="117EA264" w:rsidR="00995B5B" w:rsidRDefault="00995B5B" w:rsidP="00913276">
      <w:r w:rsidRPr="00995B5B">
        <w:rPr>
          <w:position w:val="-88"/>
        </w:rPr>
        <w:object w:dxaOrig="2560" w:dyaOrig="1900" w14:anchorId="591EB1F8">
          <v:shape id="_x0000_i1089" type="#_x0000_t75" style="width:127.65pt;height:95.45pt" o:ole="">
            <v:imagedata r:id="rId147" o:title=""/>
          </v:shape>
          <o:OLEObject Type="Embed" ProgID="Equation.DSMT4" ShapeID="_x0000_i1089" DrawAspect="Content" ObjectID="_1760187545" r:id="rId148"/>
        </w:object>
      </w:r>
    </w:p>
    <w:p w14:paraId="422897F7" w14:textId="39F5A8CC" w:rsidR="00995B5B" w:rsidRDefault="00995B5B" w:rsidP="00913276">
      <w:r w:rsidRPr="00995B5B">
        <w:rPr>
          <w:rFonts w:hint="eastAsia"/>
          <w:highlight w:val="yellow"/>
        </w:rPr>
        <w:t>第五扇区：</w:t>
      </w:r>
    </w:p>
    <w:p w14:paraId="205960B2" w14:textId="0CBCA7D4" w:rsidR="00995B5B" w:rsidRDefault="00995B5B" w:rsidP="00913276">
      <w:r w:rsidRPr="00995B5B">
        <w:rPr>
          <w:position w:val="-88"/>
        </w:rPr>
        <w:object w:dxaOrig="2560" w:dyaOrig="1900" w14:anchorId="1CE91B15">
          <v:shape id="_x0000_i1090" type="#_x0000_t75" style="width:127.65pt;height:95.45pt" o:ole="">
            <v:imagedata r:id="rId149" o:title=""/>
          </v:shape>
          <o:OLEObject Type="Embed" ProgID="Equation.DSMT4" ShapeID="_x0000_i1090" DrawAspect="Content" ObjectID="_1760187546" r:id="rId150"/>
        </w:object>
      </w:r>
    </w:p>
    <w:p w14:paraId="3C7F3866" w14:textId="1EC19C1D" w:rsidR="00995B5B" w:rsidRDefault="00995B5B" w:rsidP="00913276">
      <w:r w:rsidRPr="00995B5B">
        <w:rPr>
          <w:rFonts w:hint="eastAsia"/>
          <w:highlight w:val="yellow"/>
        </w:rPr>
        <w:t>第六扇区：</w:t>
      </w:r>
    </w:p>
    <w:p w14:paraId="048EB817" w14:textId="2F2E34E5" w:rsidR="00995B5B" w:rsidRDefault="00995B5B" w:rsidP="00913276">
      <w:r w:rsidRPr="00995B5B">
        <w:rPr>
          <w:position w:val="-88"/>
        </w:rPr>
        <w:object w:dxaOrig="2600" w:dyaOrig="1900" w14:anchorId="547642ED">
          <v:shape id="_x0000_i1091" type="#_x0000_t75" style="width:130.35pt;height:95.45pt" o:ole="">
            <v:imagedata r:id="rId151" o:title=""/>
          </v:shape>
          <o:OLEObject Type="Embed" ProgID="Equation.DSMT4" ShapeID="_x0000_i1091" DrawAspect="Content" ObjectID="_1760187547" r:id="rId152"/>
        </w:object>
      </w:r>
    </w:p>
    <w:p w14:paraId="0E2E7789" w14:textId="27AC8096" w:rsidR="00CA456F" w:rsidRDefault="00E72224" w:rsidP="00913276">
      <w:r>
        <w:rPr>
          <w:rFonts w:hint="eastAsia"/>
        </w:rPr>
        <w:t>当合成矢量落在正六边形与正六边形的外切圆之间的区域时，将会发生过调制，此时必须采取过调制处理，可以采取等比例缩小的方式，</w:t>
      </w:r>
      <w:r w:rsidRPr="00E72224">
        <w:rPr>
          <w:rFonts w:hint="eastAsia"/>
          <w:color w:val="FF0000"/>
        </w:rPr>
        <w:t>设先发生的矢量为T</w:t>
      </w:r>
      <w:r w:rsidRPr="00E72224">
        <w:rPr>
          <w:color w:val="FF0000"/>
        </w:rPr>
        <w:t>x</w:t>
      </w:r>
      <w:r w:rsidRPr="00E72224">
        <w:rPr>
          <w:rFonts w:hint="eastAsia"/>
          <w:color w:val="FF0000"/>
        </w:rPr>
        <w:t>，后发生的矢量为Ty</w:t>
      </w:r>
      <w:r>
        <w:rPr>
          <w:rFonts w:hint="eastAsia"/>
        </w:rPr>
        <w:t>。</w:t>
      </w:r>
    </w:p>
    <w:p w14:paraId="1FCDCEB7" w14:textId="3826B24C" w:rsidR="00CA456F" w:rsidRDefault="00CA456F" w:rsidP="00913276">
      <w:r>
        <w:t>当</w:t>
      </w:r>
      <w:proofErr w:type="spellStart"/>
      <w:r>
        <w:rPr>
          <w:rFonts w:hint="eastAsia"/>
        </w:rPr>
        <w:t>T</w:t>
      </w:r>
      <w:r>
        <w:t>x+Ty</w:t>
      </w:r>
      <w:proofErr w:type="spellEnd"/>
      <w:r>
        <w:t>＞</w:t>
      </w:r>
      <w:r>
        <w:rPr>
          <w:rFonts w:hint="eastAsia"/>
        </w:rPr>
        <w:t>T</w:t>
      </w:r>
      <w:r>
        <w:t>时，矢量落在六边形与其外切圆之间，发生过调制，波形出现失真。缩小后的矢量作用时间为：</w:t>
      </w:r>
    </w:p>
    <w:p w14:paraId="1AB00B83" w14:textId="3F92E26E" w:rsidR="00995B5B" w:rsidRDefault="00CA456F" w:rsidP="00913276">
      <w:r w:rsidRPr="00CA456F">
        <w:rPr>
          <w:position w:val="-110"/>
        </w:rPr>
        <w:object w:dxaOrig="1960" w:dyaOrig="2340" w14:anchorId="383BE9CE">
          <v:shape id="_x0000_i1092" type="#_x0000_t75" style="width:98.2pt;height:117.25pt" o:ole="">
            <v:imagedata r:id="rId153" o:title=""/>
          </v:shape>
          <o:OLEObject Type="Embed" ProgID="Equation.DSMT4" ShapeID="_x0000_i1092" DrawAspect="Content" ObjectID="_1760187548" r:id="rId154"/>
        </w:object>
      </w:r>
    </w:p>
    <w:p w14:paraId="0105611E" w14:textId="44B8691F" w:rsidR="00CA456F" w:rsidRDefault="00292C72" w:rsidP="00292C72">
      <w:pPr>
        <w:pStyle w:val="3"/>
      </w:pPr>
      <w:r>
        <w:rPr>
          <w:rFonts w:hint="eastAsia"/>
        </w:rPr>
        <w:t>1</w:t>
      </w:r>
      <w:r>
        <w:t>.3.4七段式</w:t>
      </w:r>
      <w:r>
        <w:rPr>
          <w:rFonts w:hint="eastAsia"/>
        </w:rPr>
        <w:t>P</w:t>
      </w:r>
      <w:r>
        <w:t>WM调制方式分析</w:t>
      </w:r>
    </w:p>
    <w:p w14:paraId="71A5B4BB" w14:textId="2373D88E" w:rsidR="00292C72" w:rsidRDefault="00384D52" w:rsidP="00292C72">
      <w:r>
        <w:t>七段式调制方式开关次数比五段式多一些，但是波形对称，谐波分量小，目前应用较多。</w:t>
      </w:r>
    </w:p>
    <w:p w14:paraId="2E47893E" w14:textId="1577BE54" w:rsidR="00384D52" w:rsidRDefault="00384D52" w:rsidP="00292C72">
      <w:r>
        <w:t>七段式调制，它的</w:t>
      </w:r>
      <w:r>
        <w:rPr>
          <w:rFonts w:hint="eastAsia"/>
        </w:rPr>
        <w:t>P</w:t>
      </w:r>
      <w:r>
        <w:t>WM三相波形呈对称发布，且一个周期由七段组成，共需要</w:t>
      </w:r>
      <w:r w:rsidR="00817C92">
        <w:rPr>
          <w:rFonts w:hint="eastAsia"/>
        </w:rPr>
        <w:t>6</w:t>
      </w:r>
      <w:r w:rsidR="00817C92">
        <w:t>次开关切换，每次开关状态切换，只改变其中一相的开关状态，共需要</w:t>
      </w:r>
      <w:r w:rsidR="00817C92">
        <w:rPr>
          <w:rFonts w:hint="eastAsia"/>
        </w:rPr>
        <w:t>6</w:t>
      </w:r>
      <w:r w:rsidR="00817C92">
        <w:t>次开关切换，每次开关状态切换，只改变其中一相的开关状态。两个零矢量分别放在两边和中间，且左右对称，可以有效的降低</w:t>
      </w:r>
      <w:r w:rsidR="00817C92">
        <w:rPr>
          <w:rFonts w:hint="eastAsia"/>
        </w:rPr>
        <w:t>P</w:t>
      </w:r>
      <w:r w:rsidR="00817C92">
        <w:t>WM的谐波分量。</w:t>
      </w:r>
    </w:p>
    <w:p w14:paraId="2DCD4953" w14:textId="7958D2E9" w:rsidR="00817C92" w:rsidRDefault="00817C92" w:rsidP="00292C72">
      <w:r>
        <w:rPr>
          <w:noProof/>
        </w:rPr>
        <w:drawing>
          <wp:inline distT="0" distB="0" distL="0" distR="0" wp14:anchorId="77DD1D62" wp14:editId="6D3730D2">
            <wp:extent cx="6645910" cy="61201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645910" cy="6120130"/>
                    </a:xfrm>
                    <a:prstGeom prst="rect">
                      <a:avLst/>
                    </a:prstGeom>
                  </pic:spPr>
                </pic:pic>
              </a:graphicData>
            </a:graphic>
          </wp:inline>
        </w:drawing>
      </w:r>
    </w:p>
    <w:p w14:paraId="5FA020C4" w14:textId="16B583F6" w:rsidR="00817C92" w:rsidRDefault="00817C92" w:rsidP="00292C72">
      <w:r>
        <w:rPr>
          <w:noProof/>
        </w:rPr>
        <w:lastRenderedPageBreak/>
        <w:drawing>
          <wp:inline distT="0" distB="0" distL="0" distR="0" wp14:anchorId="04AD0E3B" wp14:editId="6558B21A">
            <wp:extent cx="6645910" cy="5577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645910" cy="5577840"/>
                    </a:xfrm>
                    <a:prstGeom prst="rect">
                      <a:avLst/>
                    </a:prstGeom>
                  </pic:spPr>
                </pic:pic>
              </a:graphicData>
            </a:graphic>
          </wp:inline>
        </w:drawing>
      </w:r>
    </w:p>
    <w:p w14:paraId="4C943927" w14:textId="28A1C820" w:rsidR="00817C92" w:rsidRDefault="00817C92" w:rsidP="00292C72">
      <w:r>
        <w:rPr>
          <w:noProof/>
        </w:rPr>
        <w:lastRenderedPageBreak/>
        <w:drawing>
          <wp:inline distT="0" distB="0" distL="0" distR="0" wp14:anchorId="6D708CAD" wp14:editId="0BEDA43B">
            <wp:extent cx="6645910" cy="52984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645910" cy="5298440"/>
                    </a:xfrm>
                    <a:prstGeom prst="rect">
                      <a:avLst/>
                    </a:prstGeom>
                  </pic:spPr>
                </pic:pic>
              </a:graphicData>
            </a:graphic>
          </wp:inline>
        </w:drawing>
      </w:r>
    </w:p>
    <w:tbl>
      <w:tblPr>
        <w:tblStyle w:val="a5"/>
        <w:tblW w:w="0" w:type="auto"/>
        <w:tblLook w:val="04A0" w:firstRow="1" w:lastRow="0" w:firstColumn="1" w:lastColumn="0" w:noHBand="0" w:noVBand="1"/>
      </w:tblPr>
      <w:tblGrid>
        <w:gridCol w:w="2205"/>
        <w:gridCol w:w="2216"/>
        <w:gridCol w:w="2216"/>
      </w:tblGrid>
      <w:tr w:rsidR="008F23A6" w14:paraId="45245EDC" w14:textId="77777777" w:rsidTr="00D87054">
        <w:tc>
          <w:tcPr>
            <w:tcW w:w="2205" w:type="dxa"/>
            <w:shd w:val="clear" w:color="auto" w:fill="92D050"/>
            <w:vAlign w:val="center"/>
          </w:tcPr>
          <w:p w14:paraId="2CCDDCE8" w14:textId="77777777" w:rsidR="008F23A6" w:rsidRPr="0090601F" w:rsidRDefault="008F23A6" w:rsidP="00D87054">
            <w:pPr>
              <w:jc w:val="center"/>
              <w:rPr>
                <w:rFonts w:ascii="Times New Roman" w:hAnsi="Times New Roman" w:cs="Times New Roman"/>
                <w:sz w:val="28"/>
                <w:szCs w:val="28"/>
              </w:rPr>
            </w:pPr>
            <w:r w:rsidRPr="0090601F">
              <w:rPr>
                <w:rFonts w:ascii="Times New Roman" w:hAnsi="Times New Roman" w:cs="Times New Roman"/>
                <w:sz w:val="28"/>
                <w:szCs w:val="28"/>
              </w:rPr>
              <w:t>Ⅰ</w:t>
            </w:r>
            <w:r w:rsidRPr="0090601F">
              <w:rPr>
                <w:rFonts w:ascii="Times New Roman" w:hAnsi="Times New Roman" w:cs="Times New Roman"/>
                <w:sz w:val="28"/>
                <w:szCs w:val="28"/>
              </w:rPr>
              <w:t>扇区</w:t>
            </w:r>
          </w:p>
        </w:tc>
        <w:tc>
          <w:tcPr>
            <w:tcW w:w="2216" w:type="dxa"/>
            <w:shd w:val="clear" w:color="auto" w:fill="92D050"/>
            <w:vAlign w:val="center"/>
          </w:tcPr>
          <w:p w14:paraId="70A077E9" w14:textId="77777777" w:rsidR="008F23A6" w:rsidRPr="0090601F" w:rsidRDefault="008F23A6" w:rsidP="00D87054">
            <w:pPr>
              <w:jc w:val="center"/>
              <w:rPr>
                <w:rFonts w:ascii="Times New Roman" w:hAnsi="Times New Roman" w:cs="Times New Roman"/>
                <w:sz w:val="28"/>
                <w:szCs w:val="28"/>
              </w:rPr>
            </w:pPr>
            <w:r w:rsidRPr="0090601F">
              <w:rPr>
                <w:rFonts w:ascii="Times New Roman" w:hAnsi="Times New Roman" w:cs="Times New Roman"/>
                <w:sz w:val="28"/>
                <w:szCs w:val="28"/>
              </w:rPr>
              <w:t>Ⅱ</w:t>
            </w:r>
            <w:r w:rsidRPr="0090601F">
              <w:rPr>
                <w:rFonts w:ascii="Times New Roman" w:hAnsi="Times New Roman" w:cs="Times New Roman"/>
                <w:sz w:val="28"/>
                <w:szCs w:val="28"/>
              </w:rPr>
              <w:t>扇区</w:t>
            </w:r>
          </w:p>
        </w:tc>
        <w:tc>
          <w:tcPr>
            <w:tcW w:w="2216" w:type="dxa"/>
            <w:shd w:val="clear" w:color="auto" w:fill="92D050"/>
            <w:vAlign w:val="center"/>
          </w:tcPr>
          <w:p w14:paraId="5725185C" w14:textId="77777777" w:rsidR="008F23A6" w:rsidRPr="0090601F" w:rsidRDefault="008F23A6" w:rsidP="00D87054">
            <w:pPr>
              <w:jc w:val="center"/>
              <w:rPr>
                <w:rFonts w:ascii="Times New Roman" w:hAnsi="Times New Roman" w:cs="Times New Roman"/>
                <w:sz w:val="28"/>
                <w:szCs w:val="28"/>
              </w:rPr>
            </w:pPr>
            <w:r w:rsidRPr="0090601F">
              <w:rPr>
                <w:rFonts w:ascii="Times New Roman" w:hAnsi="Times New Roman" w:cs="Times New Roman"/>
                <w:sz w:val="28"/>
                <w:szCs w:val="28"/>
              </w:rPr>
              <w:t>Ⅲ</w:t>
            </w:r>
            <w:r w:rsidRPr="0090601F">
              <w:rPr>
                <w:rFonts w:ascii="Times New Roman" w:hAnsi="Times New Roman" w:cs="Times New Roman"/>
                <w:sz w:val="28"/>
                <w:szCs w:val="28"/>
              </w:rPr>
              <w:t>扇区</w:t>
            </w:r>
          </w:p>
        </w:tc>
      </w:tr>
      <w:tr w:rsidR="008F23A6" w14:paraId="43C3271C" w14:textId="77777777" w:rsidTr="00D87054">
        <w:tc>
          <w:tcPr>
            <w:tcW w:w="2205" w:type="dxa"/>
            <w:vAlign w:val="center"/>
          </w:tcPr>
          <w:p w14:paraId="1F57E4CE" w14:textId="77777777" w:rsidR="008F23A6" w:rsidRDefault="008F23A6" w:rsidP="00D87054">
            <w:pPr>
              <w:jc w:val="center"/>
            </w:pPr>
            <w:r w:rsidRPr="007516EA">
              <w:rPr>
                <w:position w:val="-56"/>
              </w:rPr>
              <w:object w:dxaOrig="1800" w:dyaOrig="1260" w14:anchorId="1070B3FC">
                <v:shape id="_x0000_i1093" type="#_x0000_t75" style="width:90pt;height:63.25pt" o:ole="">
                  <v:imagedata r:id="rId158" o:title=""/>
                </v:shape>
                <o:OLEObject Type="Embed" ProgID="Equation.DSMT4" ShapeID="_x0000_i1093" DrawAspect="Content" ObjectID="_1760187549" r:id="rId159"/>
              </w:object>
            </w:r>
          </w:p>
        </w:tc>
        <w:tc>
          <w:tcPr>
            <w:tcW w:w="2216" w:type="dxa"/>
            <w:vAlign w:val="center"/>
          </w:tcPr>
          <w:p w14:paraId="09F1863C" w14:textId="77777777" w:rsidR="008F23A6" w:rsidRDefault="008F23A6" w:rsidP="00D87054">
            <w:pPr>
              <w:jc w:val="center"/>
            </w:pPr>
            <w:r w:rsidRPr="007516EA">
              <w:rPr>
                <w:position w:val="-56"/>
              </w:rPr>
              <w:object w:dxaOrig="1820" w:dyaOrig="1260" w14:anchorId="4EB57E8C">
                <v:shape id="_x0000_i1094" type="#_x0000_t75" style="width:90.55pt;height:63.25pt" o:ole="">
                  <v:imagedata r:id="rId160" o:title=""/>
                </v:shape>
                <o:OLEObject Type="Embed" ProgID="Equation.DSMT4" ShapeID="_x0000_i1094" DrawAspect="Content" ObjectID="_1760187550" r:id="rId161"/>
              </w:object>
            </w:r>
          </w:p>
        </w:tc>
        <w:tc>
          <w:tcPr>
            <w:tcW w:w="2216" w:type="dxa"/>
            <w:vAlign w:val="center"/>
          </w:tcPr>
          <w:p w14:paraId="11B765A5" w14:textId="77777777" w:rsidR="008F23A6" w:rsidRDefault="008F23A6" w:rsidP="00D87054">
            <w:pPr>
              <w:jc w:val="center"/>
            </w:pPr>
            <w:r w:rsidRPr="007516EA">
              <w:rPr>
                <w:position w:val="-56"/>
              </w:rPr>
              <w:object w:dxaOrig="1820" w:dyaOrig="1260" w14:anchorId="23C49CF3">
                <v:shape id="_x0000_i1095" type="#_x0000_t75" style="width:90.55pt;height:63.25pt" o:ole="">
                  <v:imagedata r:id="rId162" o:title=""/>
                </v:shape>
                <o:OLEObject Type="Embed" ProgID="Equation.DSMT4" ShapeID="_x0000_i1095" DrawAspect="Content" ObjectID="_1760187551" r:id="rId163"/>
              </w:object>
            </w:r>
          </w:p>
        </w:tc>
      </w:tr>
      <w:tr w:rsidR="008F23A6" w14:paraId="7F9EC7DA" w14:textId="77777777" w:rsidTr="00D87054">
        <w:tc>
          <w:tcPr>
            <w:tcW w:w="2205" w:type="dxa"/>
            <w:shd w:val="clear" w:color="auto" w:fill="92D050"/>
            <w:vAlign w:val="center"/>
          </w:tcPr>
          <w:p w14:paraId="30C0318B" w14:textId="77777777" w:rsidR="008F23A6" w:rsidRPr="0090601F" w:rsidRDefault="008F23A6" w:rsidP="00D87054">
            <w:pPr>
              <w:jc w:val="center"/>
              <w:rPr>
                <w:rFonts w:ascii="Times New Roman" w:hAnsi="Times New Roman" w:cs="Times New Roman"/>
                <w:sz w:val="28"/>
                <w:szCs w:val="28"/>
              </w:rPr>
            </w:pPr>
            <w:r w:rsidRPr="0090601F">
              <w:rPr>
                <w:rFonts w:ascii="Times New Roman" w:hAnsi="Times New Roman" w:cs="Times New Roman"/>
                <w:sz w:val="28"/>
                <w:szCs w:val="28"/>
              </w:rPr>
              <w:t>Ⅳ</w:t>
            </w:r>
            <w:r w:rsidRPr="0090601F">
              <w:rPr>
                <w:rFonts w:ascii="Times New Roman" w:hAnsi="Times New Roman" w:cs="Times New Roman"/>
                <w:sz w:val="28"/>
                <w:szCs w:val="28"/>
              </w:rPr>
              <w:t>扇区</w:t>
            </w:r>
          </w:p>
        </w:tc>
        <w:tc>
          <w:tcPr>
            <w:tcW w:w="2216" w:type="dxa"/>
            <w:shd w:val="clear" w:color="auto" w:fill="92D050"/>
            <w:vAlign w:val="center"/>
          </w:tcPr>
          <w:p w14:paraId="58396934" w14:textId="77777777" w:rsidR="008F23A6" w:rsidRPr="0090601F" w:rsidRDefault="008F23A6" w:rsidP="00D87054">
            <w:pPr>
              <w:jc w:val="center"/>
              <w:rPr>
                <w:rFonts w:ascii="Times New Roman" w:hAnsi="Times New Roman" w:cs="Times New Roman"/>
                <w:sz w:val="28"/>
                <w:szCs w:val="28"/>
              </w:rPr>
            </w:pPr>
            <w:r w:rsidRPr="0090601F">
              <w:rPr>
                <w:rFonts w:ascii="Times New Roman" w:hAnsi="Times New Roman" w:cs="Times New Roman"/>
                <w:sz w:val="28"/>
                <w:szCs w:val="28"/>
              </w:rPr>
              <w:t>Ⅴ</w:t>
            </w:r>
            <w:r w:rsidRPr="0090601F">
              <w:rPr>
                <w:rFonts w:ascii="Times New Roman" w:hAnsi="Times New Roman" w:cs="Times New Roman"/>
                <w:sz w:val="28"/>
                <w:szCs w:val="28"/>
              </w:rPr>
              <w:t>扇区</w:t>
            </w:r>
          </w:p>
        </w:tc>
        <w:tc>
          <w:tcPr>
            <w:tcW w:w="2216" w:type="dxa"/>
            <w:shd w:val="clear" w:color="auto" w:fill="92D050"/>
            <w:vAlign w:val="center"/>
          </w:tcPr>
          <w:p w14:paraId="2D85C336" w14:textId="77777777" w:rsidR="008F23A6" w:rsidRPr="0090601F" w:rsidRDefault="008F23A6" w:rsidP="00D87054">
            <w:pPr>
              <w:jc w:val="center"/>
              <w:rPr>
                <w:rFonts w:ascii="Times New Roman" w:hAnsi="Times New Roman" w:cs="Times New Roman"/>
                <w:sz w:val="28"/>
                <w:szCs w:val="28"/>
              </w:rPr>
            </w:pPr>
            <w:r w:rsidRPr="0090601F">
              <w:rPr>
                <w:rFonts w:ascii="Times New Roman" w:hAnsi="Times New Roman" w:cs="Times New Roman"/>
                <w:sz w:val="28"/>
                <w:szCs w:val="28"/>
              </w:rPr>
              <w:t>Ⅵ</w:t>
            </w:r>
            <w:r w:rsidRPr="0090601F">
              <w:rPr>
                <w:rFonts w:ascii="Times New Roman" w:hAnsi="Times New Roman" w:cs="Times New Roman"/>
                <w:sz w:val="28"/>
                <w:szCs w:val="28"/>
              </w:rPr>
              <w:t>扇区</w:t>
            </w:r>
          </w:p>
        </w:tc>
      </w:tr>
      <w:tr w:rsidR="008F23A6" w14:paraId="1C43220D" w14:textId="77777777" w:rsidTr="00D87054">
        <w:tc>
          <w:tcPr>
            <w:tcW w:w="2205" w:type="dxa"/>
            <w:vAlign w:val="center"/>
          </w:tcPr>
          <w:p w14:paraId="09660337" w14:textId="77777777" w:rsidR="008F23A6" w:rsidRDefault="008F23A6" w:rsidP="00D87054">
            <w:pPr>
              <w:jc w:val="center"/>
            </w:pPr>
            <w:r w:rsidRPr="007516EA">
              <w:rPr>
                <w:position w:val="-56"/>
              </w:rPr>
              <w:object w:dxaOrig="1760" w:dyaOrig="1260" w14:anchorId="48C5D2D2">
                <v:shape id="_x0000_i1096" type="#_x0000_t75" style="width:88.35pt;height:63.25pt" o:ole="">
                  <v:imagedata r:id="rId164" o:title=""/>
                </v:shape>
                <o:OLEObject Type="Embed" ProgID="Equation.DSMT4" ShapeID="_x0000_i1096" DrawAspect="Content" ObjectID="_1760187552" r:id="rId165"/>
              </w:object>
            </w:r>
          </w:p>
        </w:tc>
        <w:tc>
          <w:tcPr>
            <w:tcW w:w="2216" w:type="dxa"/>
            <w:vAlign w:val="center"/>
          </w:tcPr>
          <w:p w14:paraId="299602C3" w14:textId="77777777" w:rsidR="008F23A6" w:rsidRDefault="008F23A6" w:rsidP="00D87054">
            <w:pPr>
              <w:jc w:val="center"/>
            </w:pPr>
            <w:r w:rsidRPr="007516EA">
              <w:rPr>
                <w:position w:val="-56"/>
              </w:rPr>
              <w:object w:dxaOrig="1760" w:dyaOrig="1260" w14:anchorId="68359322">
                <v:shape id="_x0000_i1097" type="#_x0000_t75" style="width:88.35pt;height:63.25pt" o:ole="">
                  <v:imagedata r:id="rId166" o:title=""/>
                </v:shape>
                <o:OLEObject Type="Embed" ProgID="Equation.DSMT4" ShapeID="_x0000_i1097" DrawAspect="Content" ObjectID="_1760187553" r:id="rId167"/>
              </w:object>
            </w:r>
          </w:p>
        </w:tc>
        <w:tc>
          <w:tcPr>
            <w:tcW w:w="2216" w:type="dxa"/>
            <w:vAlign w:val="center"/>
          </w:tcPr>
          <w:p w14:paraId="7AF4CC00" w14:textId="77777777" w:rsidR="008F23A6" w:rsidRDefault="008F23A6" w:rsidP="00D87054">
            <w:pPr>
              <w:jc w:val="center"/>
            </w:pPr>
            <w:r w:rsidRPr="007516EA">
              <w:rPr>
                <w:position w:val="-56"/>
              </w:rPr>
              <w:object w:dxaOrig="1800" w:dyaOrig="1260" w14:anchorId="6A5A7F2D">
                <v:shape id="_x0000_i1098" type="#_x0000_t75" style="width:90pt;height:63.25pt" o:ole="">
                  <v:imagedata r:id="rId168" o:title=""/>
                </v:shape>
                <o:OLEObject Type="Embed" ProgID="Equation.DSMT4" ShapeID="_x0000_i1098" DrawAspect="Content" ObjectID="_1760187554" r:id="rId169"/>
              </w:object>
            </w:r>
          </w:p>
        </w:tc>
      </w:tr>
    </w:tbl>
    <w:p w14:paraId="618745D2" w14:textId="77777777" w:rsidR="002D7D60" w:rsidRPr="00292C72" w:rsidRDefault="002D7D60" w:rsidP="00292C72"/>
    <w:p w14:paraId="0F6FC8AD" w14:textId="7D7C7117" w:rsidR="004454FC" w:rsidRDefault="004454FC" w:rsidP="00914E3C">
      <w:pPr>
        <w:pStyle w:val="1"/>
      </w:pPr>
      <w:r>
        <w:rPr>
          <w:rFonts w:hint="eastAsia"/>
        </w:rPr>
        <w:t>S</w:t>
      </w:r>
      <w:r>
        <w:t>imulink仿真</w:t>
      </w:r>
    </w:p>
    <w:p w14:paraId="2A0B74C5" w14:textId="34AC1308" w:rsidR="00F95F66" w:rsidRDefault="00F95F66" w:rsidP="00F95F66">
      <w:r>
        <w:rPr>
          <w:rFonts w:hint="eastAsia"/>
        </w:rPr>
        <w:t>仿真器配置：</w:t>
      </w:r>
    </w:p>
    <w:p w14:paraId="4862FC10" w14:textId="3772FE55" w:rsidR="00F95F66" w:rsidRDefault="00F95F66" w:rsidP="00F95F66">
      <w:r>
        <w:rPr>
          <w:noProof/>
        </w:rPr>
        <w:lastRenderedPageBreak/>
        <w:drawing>
          <wp:inline distT="0" distB="0" distL="0" distR="0" wp14:anchorId="3C4328DC" wp14:editId="7D868369">
            <wp:extent cx="3857625" cy="1649975"/>
            <wp:effectExtent l="19050" t="19050" r="9525" b="266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864338" cy="1652846"/>
                    </a:xfrm>
                    <a:prstGeom prst="rect">
                      <a:avLst/>
                    </a:prstGeom>
                    <a:ln>
                      <a:solidFill>
                        <a:schemeClr val="accent1"/>
                      </a:solidFill>
                    </a:ln>
                  </pic:spPr>
                </pic:pic>
              </a:graphicData>
            </a:graphic>
          </wp:inline>
        </w:drawing>
      </w:r>
    </w:p>
    <w:p w14:paraId="5193E2B6" w14:textId="6059A5C3" w:rsidR="00C03DF6" w:rsidRDefault="00C03DF6" w:rsidP="00F95F66">
      <w:r>
        <w:t>MATLAB</w:t>
      </w:r>
      <w:r>
        <w:rPr>
          <w:rFonts w:hint="eastAsia"/>
        </w:rPr>
        <w:t>默认的旋转方向为逆时针，且α坐标轴超前于A相p</w:t>
      </w:r>
      <w:r>
        <w:t>i/2</w:t>
      </w:r>
      <w:r>
        <w:rPr>
          <w:rFonts w:hint="eastAsia"/>
        </w:rPr>
        <w:t>，所以只要在θ哪里减去p</w:t>
      </w:r>
      <w:r>
        <w:t>i/2</w:t>
      </w:r>
      <w:r>
        <w:rPr>
          <w:rFonts w:hint="eastAsia"/>
        </w:rPr>
        <w:t>，就可以使用资料里推导的公式了。</w:t>
      </w:r>
    </w:p>
    <w:p w14:paraId="6A39089F" w14:textId="321C47B3" w:rsidR="00C03DF6" w:rsidRDefault="00C03DF6" w:rsidP="00F95F66">
      <w:r>
        <w:rPr>
          <w:noProof/>
        </w:rPr>
        <w:drawing>
          <wp:inline distT="0" distB="0" distL="0" distR="0" wp14:anchorId="5469FF62" wp14:editId="7B2D348C">
            <wp:extent cx="3035877" cy="2155987"/>
            <wp:effectExtent l="19050" t="19050" r="1270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060747" cy="2173649"/>
                    </a:xfrm>
                    <a:prstGeom prst="rect">
                      <a:avLst/>
                    </a:prstGeom>
                    <a:ln>
                      <a:solidFill>
                        <a:schemeClr val="accent1"/>
                      </a:solidFill>
                    </a:ln>
                  </pic:spPr>
                </pic:pic>
              </a:graphicData>
            </a:graphic>
          </wp:inline>
        </w:drawing>
      </w:r>
    </w:p>
    <w:p w14:paraId="01F76630" w14:textId="5C6A55B0" w:rsidR="00105427" w:rsidRPr="00F95F66" w:rsidRDefault="00105427" w:rsidP="00F95F66">
      <w:r>
        <w:rPr>
          <w:noProof/>
        </w:rPr>
        <w:drawing>
          <wp:inline distT="0" distB="0" distL="0" distR="0" wp14:anchorId="76663752" wp14:editId="6587A19B">
            <wp:extent cx="3043575" cy="2408266"/>
            <wp:effectExtent l="19050" t="19050" r="23495"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059846" cy="2421141"/>
                    </a:xfrm>
                    <a:prstGeom prst="rect">
                      <a:avLst/>
                    </a:prstGeom>
                    <a:ln>
                      <a:solidFill>
                        <a:schemeClr val="accent1"/>
                      </a:solidFill>
                    </a:ln>
                  </pic:spPr>
                </pic:pic>
              </a:graphicData>
            </a:graphic>
          </wp:inline>
        </w:drawing>
      </w:r>
    </w:p>
    <w:p w14:paraId="5BE57768" w14:textId="4FDA1157" w:rsidR="004454FC" w:rsidRDefault="004454FC" w:rsidP="001B3AC4">
      <w:pPr>
        <w:pStyle w:val="2"/>
        <w:numPr>
          <w:ilvl w:val="0"/>
          <w:numId w:val="2"/>
        </w:numPr>
      </w:pPr>
      <w:r>
        <w:lastRenderedPageBreak/>
        <w:t>开环速度仿真</w:t>
      </w:r>
    </w:p>
    <w:p w14:paraId="7BD8079A" w14:textId="2692C59D" w:rsidR="001B3AC4" w:rsidRPr="001B3AC4" w:rsidRDefault="001B3AC4" w:rsidP="001B3AC4">
      <w:r>
        <w:rPr>
          <w:noProof/>
        </w:rPr>
        <w:drawing>
          <wp:inline distT="0" distB="0" distL="0" distR="0" wp14:anchorId="67B3E882" wp14:editId="2004BD73">
            <wp:extent cx="6645910" cy="44049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645910" cy="4404995"/>
                    </a:xfrm>
                    <a:prstGeom prst="rect">
                      <a:avLst/>
                    </a:prstGeom>
                  </pic:spPr>
                </pic:pic>
              </a:graphicData>
            </a:graphic>
          </wp:inline>
        </w:drawing>
      </w:r>
    </w:p>
    <w:p w14:paraId="6EBB5B9B" w14:textId="3603CCEF" w:rsidR="001B3AC4" w:rsidRDefault="001B3AC4" w:rsidP="001B3AC4">
      <w:pPr>
        <w:pStyle w:val="2"/>
        <w:numPr>
          <w:ilvl w:val="0"/>
          <w:numId w:val="2"/>
        </w:numPr>
      </w:pPr>
      <w:r>
        <w:rPr>
          <w:rFonts w:hint="eastAsia"/>
        </w:rPr>
        <w:t>弧度与转速换算</w:t>
      </w:r>
    </w:p>
    <w:p w14:paraId="198B7118" w14:textId="77777777" w:rsidR="001B3AC4" w:rsidRDefault="001B3AC4" w:rsidP="001B3AC4">
      <w:r>
        <w:rPr>
          <w:rFonts w:hint="eastAsia"/>
        </w:rPr>
        <w:t>每分钟转一圈的单位为：圈/分</w:t>
      </w:r>
    </w:p>
    <w:p w14:paraId="3F5F5414" w14:textId="77777777" w:rsidR="001B3AC4" w:rsidRDefault="001B3AC4" w:rsidP="001B3AC4">
      <w:r>
        <w:rPr>
          <w:rFonts w:hint="eastAsia"/>
        </w:rPr>
        <w:t>弧度制：角速度 rad</w:t>
      </w:r>
      <w:r>
        <w:t>/s</w:t>
      </w:r>
      <w:r>
        <w:rPr>
          <w:rFonts w:hint="eastAsia"/>
        </w:rPr>
        <w:t>，弧度/秒</w:t>
      </w:r>
    </w:p>
    <w:p w14:paraId="11A30502" w14:textId="55A6C3FC" w:rsidR="001B3AC4" w:rsidRDefault="001B3AC4" w:rsidP="001B3AC4">
      <w:r>
        <w:rPr>
          <w:noProof/>
        </w:rPr>
        <w:drawing>
          <wp:inline distT="0" distB="0" distL="0" distR="0" wp14:anchorId="79B97EDF" wp14:editId="4C475D4C">
            <wp:extent cx="3257772" cy="1763667"/>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267316" cy="1768834"/>
                    </a:xfrm>
                    <a:prstGeom prst="rect">
                      <a:avLst/>
                    </a:prstGeom>
                  </pic:spPr>
                </pic:pic>
              </a:graphicData>
            </a:graphic>
          </wp:inline>
        </w:drawing>
      </w:r>
      <w:r>
        <w:t xml:space="preserve"> </w:t>
      </w:r>
    </w:p>
    <w:p w14:paraId="13DC5E1B" w14:textId="77777777" w:rsidR="001B3AC4" w:rsidRPr="001B3AC4" w:rsidRDefault="001B3AC4" w:rsidP="001B3AC4"/>
    <w:p w14:paraId="5B19A9AA" w14:textId="5EDA98FB" w:rsidR="007856DB" w:rsidRDefault="007856DB" w:rsidP="007856DB">
      <w:pPr>
        <w:pStyle w:val="2"/>
      </w:pPr>
      <w:r>
        <w:rPr>
          <w:rFonts w:hint="eastAsia"/>
        </w:rPr>
        <w:t>基于均值零序分量注入的载波S</w:t>
      </w:r>
      <w:r>
        <w:t>VPWM</w:t>
      </w:r>
      <w:r>
        <w:rPr>
          <w:rFonts w:hint="eastAsia"/>
        </w:rPr>
        <w:t>控制算法</w:t>
      </w:r>
    </w:p>
    <w:p w14:paraId="032BC2F5" w14:textId="03462C56" w:rsidR="007856DB" w:rsidRDefault="007856DB" w:rsidP="007856DB">
      <w:r>
        <w:rPr>
          <w:rFonts w:hint="eastAsia"/>
        </w:rPr>
        <w:t>参考文献：</w:t>
      </w:r>
    </w:p>
    <w:p w14:paraId="361FA12E" w14:textId="6EA8834B" w:rsidR="007856DB" w:rsidRDefault="007856DB" w:rsidP="007856DB">
      <w:r>
        <w:rPr>
          <w:rFonts w:hint="eastAsia"/>
        </w:rPr>
        <w:t>1</w:t>
      </w:r>
      <w:r>
        <w:t>.</w:t>
      </w:r>
      <w:r w:rsidRPr="007856DB">
        <w:t xml:space="preserve"> </w:t>
      </w:r>
      <w:hyperlink r:id="rId175" w:history="1">
        <w:r w:rsidRPr="004820B0">
          <w:rPr>
            <w:rStyle w:val="a3"/>
          </w:rPr>
          <w:t>https://blog.csdn.net/bing_xin_/article/details/132672803</w:t>
        </w:r>
      </w:hyperlink>
    </w:p>
    <w:p w14:paraId="32247FD2" w14:textId="77777777" w:rsidR="007856DB" w:rsidRPr="007856DB" w:rsidRDefault="007856DB" w:rsidP="007856DB"/>
    <w:p w14:paraId="0F7B25D1" w14:textId="0EA29D0E" w:rsidR="00914E3C" w:rsidRDefault="00914E3C" w:rsidP="00914E3C">
      <w:pPr>
        <w:pStyle w:val="1"/>
      </w:pPr>
      <w:r>
        <w:rPr>
          <w:rFonts w:hint="eastAsia"/>
        </w:rPr>
        <w:lastRenderedPageBreak/>
        <w:t>S</w:t>
      </w:r>
      <w:r>
        <w:t>VPWM</w:t>
      </w:r>
      <w:r>
        <w:rPr>
          <w:rFonts w:hint="eastAsia"/>
        </w:rPr>
        <w:t>开环速度控制</w:t>
      </w:r>
    </w:p>
    <w:p w14:paraId="400DA787" w14:textId="414C62D3" w:rsidR="00914E3C" w:rsidRDefault="00CD616A" w:rsidP="00914E3C">
      <w:r>
        <w:object w:dxaOrig="6481" w:dyaOrig="1710" w14:anchorId="647BC837">
          <v:shape id="_x0000_i1099" type="#_x0000_t75" style="width:324.55pt;height:85.1pt" o:ole="">
            <v:imagedata r:id="rId176" o:title=""/>
          </v:shape>
          <o:OLEObject Type="Embed" ProgID="Visio.Drawing.15" ShapeID="_x0000_i1099" DrawAspect="Content" ObjectID="_1760187555" r:id="rId177"/>
        </w:object>
      </w:r>
    </w:p>
    <w:p w14:paraId="2A78127E" w14:textId="77777777" w:rsidR="00D40667" w:rsidRPr="00914E3C" w:rsidRDefault="00D40667" w:rsidP="00914E3C"/>
    <w:sectPr w:rsidR="00D40667" w:rsidRPr="00914E3C" w:rsidSect="00E1580A">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332A9"/>
    <w:multiLevelType w:val="hybridMultilevel"/>
    <w:tmpl w:val="22A6B4A2"/>
    <w:lvl w:ilvl="0" w:tplc="C4988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DBB3D03"/>
    <w:multiLevelType w:val="hybridMultilevel"/>
    <w:tmpl w:val="D39C9466"/>
    <w:lvl w:ilvl="0" w:tplc="A35ED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78F"/>
    <w:rsid w:val="00011148"/>
    <w:rsid w:val="0005681A"/>
    <w:rsid w:val="000627A3"/>
    <w:rsid w:val="000909E3"/>
    <w:rsid w:val="000A36BA"/>
    <w:rsid w:val="000B051F"/>
    <w:rsid w:val="000B4E65"/>
    <w:rsid w:val="000B5F3D"/>
    <w:rsid w:val="000E50B6"/>
    <w:rsid w:val="00105427"/>
    <w:rsid w:val="001068AC"/>
    <w:rsid w:val="00112D7F"/>
    <w:rsid w:val="00113211"/>
    <w:rsid w:val="00121CEF"/>
    <w:rsid w:val="00141A96"/>
    <w:rsid w:val="001611A2"/>
    <w:rsid w:val="00161769"/>
    <w:rsid w:val="00175188"/>
    <w:rsid w:val="001B3AC4"/>
    <w:rsid w:val="001C6D9A"/>
    <w:rsid w:val="001E6F1B"/>
    <w:rsid w:val="001F2CBB"/>
    <w:rsid w:val="001F69FC"/>
    <w:rsid w:val="002743D9"/>
    <w:rsid w:val="00292C72"/>
    <w:rsid w:val="002932CE"/>
    <w:rsid w:val="002A3A2B"/>
    <w:rsid w:val="002C67F0"/>
    <w:rsid w:val="002D7D60"/>
    <w:rsid w:val="002F3EC5"/>
    <w:rsid w:val="00316EF3"/>
    <w:rsid w:val="0034413A"/>
    <w:rsid w:val="0034673C"/>
    <w:rsid w:val="00384D52"/>
    <w:rsid w:val="003971CD"/>
    <w:rsid w:val="003B2951"/>
    <w:rsid w:val="003C35A8"/>
    <w:rsid w:val="003D2B5A"/>
    <w:rsid w:val="00444556"/>
    <w:rsid w:val="004454FC"/>
    <w:rsid w:val="0049414A"/>
    <w:rsid w:val="00494938"/>
    <w:rsid w:val="004C5679"/>
    <w:rsid w:val="004E01D5"/>
    <w:rsid w:val="005114F7"/>
    <w:rsid w:val="00514642"/>
    <w:rsid w:val="00516849"/>
    <w:rsid w:val="00531E01"/>
    <w:rsid w:val="00540BB3"/>
    <w:rsid w:val="00583DB9"/>
    <w:rsid w:val="005B05B0"/>
    <w:rsid w:val="005B2EE6"/>
    <w:rsid w:val="005C13D1"/>
    <w:rsid w:val="005F2C88"/>
    <w:rsid w:val="00646CE5"/>
    <w:rsid w:val="0065380F"/>
    <w:rsid w:val="006553E3"/>
    <w:rsid w:val="006905BA"/>
    <w:rsid w:val="006A48EB"/>
    <w:rsid w:val="006D0B88"/>
    <w:rsid w:val="006F053C"/>
    <w:rsid w:val="00752803"/>
    <w:rsid w:val="00762B17"/>
    <w:rsid w:val="0076631D"/>
    <w:rsid w:val="0077664F"/>
    <w:rsid w:val="007856DB"/>
    <w:rsid w:val="007A36E1"/>
    <w:rsid w:val="007A412B"/>
    <w:rsid w:val="007B716F"/>
    <w:rsid w:val="007F5A29"/>
    <w:rsid w:val="00817C92"/>
    <w:rsid w:val="0085151F"/>
    <w:rsid w:val="00867845"/>
    <w:rsid w:val="0087131E"/>
    <w:rsid w:val="00882B43"/>
    <w:rsid w:val="00895AFF"/>
    <w:rsid w:val="008A49DD"/>
    <w:rsid w:val="008B102F"/>
    <w:rsid w:val="008C3025"/>
    <w:rsid w:val="008D54BC"/>
    <w:rsid w:val="008E0A37"/>
    <w:rsid w:val="008F23A6"/>
    <w:rsid w:val="00913276"/>
    <w:rsid w:val="00914E3C"/>
    <w:rsid w:val="00945688"/>
    <w:rsid w:val="00954EAA"/>
    <w:rsid w:val="00995B5B"/>
    <w:rsid w:val="009B4099"/>
    <w:rsid w:val="009C3407"/>
    <w:rsid w:val="009E1027"/>
    <w:rsid w:val="00A2078F"/>
    <w:rsid w:val="00A2294E"/>
    <w:rsid w:val="00AD03C2"/>
    <w:rsid w:val="00AE6C88"/>
    <w:rsid w:val="00B15350"/>
    <w:rsid w:val="00B16CC6"/>
    <w:rsid w:val="00B26E14"/>
    <w:rsid w:val="00B623F2"/>
    <w:rsid w:val="00C03DF6"/>
    <w:rsid w:val="00C26971"/>
    <w:rsid w:val="00C570E4"/>
    <w:rsid w:val="00CA456F"/>
    <w:rsid w:val="00CD616A"/>
    <w:rsid w:val="00CE181D"/>
    <w:rsid w:val="00CE61CD"/>
    <w:rsid w:val="00D1385F"/>
    <w:rsid w:val="00D17A8B"/>
    <w:rsid w:val="00D24107"/>
    <w:rsid w:val="00D40667"/>
    <w:rsid w:val="00D56FA5"/>
    <w:rsid w:val="00D83D88"/>
    <w:rsid w:val="00DD6BC3"/>
    <w:rsid w:val="00E034BF"/>
    <w:rsid w:val="00E1580A"/>
    <w:rsid w:val="00E72224"/>
    <w:rsid w:val="00E905C8"/>
    <w:rsid w:val="00EA6E87"/>
    <w:rsid w:val="00EB5D44"/>
    <w:rsid w:val="00EC6CF8"/>
    <w:rsid w:val="00F72138"/>
    <w:rsid w:val="00F743C9"/>
    <w:rsid w:val="00F94ACD"/>
    <w:rsid w:val="00F95F66"/>
    <w:rsid w:val="00FA2CB4"/>
    <w:rsid w:val="00FA4E17"/>
    <w:rsid w:val="00FB312E"/>
    <w:rsid w:val="00FB3A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01"/>
    <o:shapelayout v:ext="edit">
      <o:idmap v:ext="edit" data="1"/>
    </o:shapelayout>
  </w:shapeDefaults>
  <w:decimalSymbol w:val="."/>
  <w:listSeparator w:val=","/>
  <w14:docId w14:val="54DF54E1"/>
  <w15:chartTrackingRefBased/>
  <w15:docId w15:val="{063918C1-0A35-4A23-AC97-B62BAD790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17A8B"/>
    <w:pPr>
      <w:keepNext/>
      <w:keepLines/>
      <w:spacing w:before="340" w:after="330" w:line="578" w:lineRule="auto"/>
      <w:outlineLvl w:val="0"/>
    </w:pPr>
    <w:rPr>
      <w:b/>
      <w:bCs/>
      <w:color w:val="4472C4" w:themeColor="accent1"/>
      <w:kern w:val="44"/>
      <w:sz w:val="44"/>
      <w:szCs w:val="44"/>
    </w:rPr>
  </w:style>
  <w:style w:type="paragraph" w:styleId="2">
    <w:name w:val="heading 2"/>
    <w:basedOn w:val="a"/>
    <w:next w:val="a"/>
    <w:link w:val="20"/>
    <w:uiPriority w:val="9"/>
    <w:unhideWhenUsed/>
    <w:qFormat/>
    <w:rsid w:val="000909E3"/>
    <w:pPr>
      <w:keepNext/>
      <w:keepLines/>
      <w:spacing w:before="260" w:after="260" w:line="416" w:lineRule="auto"/>
      <w:outlineLvl w:val="1"/>
    </w:pPr>
    <w:rPr>
      <w:rFonts w:asciiTheme="majorHAnsi" w:eastAsiaTheme="majorEastAsia" w:hAnsiTheme="majorHAnsi" w:cstheme="majorBidi"/>
      <w:b/>
      <w:bCs/>
      <w:color w:val="4472C4" w:themeColor="accent1"/>
      <w:sz w:val="32"/>
      <w:szCs w:val="32"/>
    </w:rPr>
  </w:style>
  <w:style w:type="paragraph" w:styleId="3">
    <w:name w:val="heading 3"/>
    <w:basedOn w:val="a"/>
    <w:next w:val="a"/>
    <w:link w:val="30"/>
    <w:uiPriority w:val="9"/>
    <w:unhideWhenUsed/>
    <w:qFormat/>
    <w:rsid w:val="00113211"/>
    <w:pPr>
      <w:keepNext/>
      <w:keepLines/>
      <w:spacing w:before="260" w:after="260" w:line="416" w:lineRule="auto"/>
      <w:outlineLvl w:val="2"/>
    </w:pPr>
    <w:rPr>
      <w:b/>
      <w:bCs/>
      <w:color w:val="4472C4" w:themeColor="accen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17A8B"/>
    <w:rPr>
      <w:b/>
      <w:bCs/>
      <w:color w:val="4472C4" w:themeColor="accent1"/>
      <w:kern w:val="44"/>
      <w:sz w:val="44"/>
      <w:szCs w:val="44"/>
    </w:rPr>
  </w:style>
  <w:style w:type="character" w:styleId="a3">
    <w:name w:val="Hyperlink"/>
    <w:basedOn w:val="a0"/>
    <w:uiPriority w:val="99"/>
    <w:unhideWhenUsed/>
    <w:rsid w:val="00F743C9"/>
    <w:rPr>
      <w:color w:val="0563C1" w:themeColor="hyperlink"/>
      <w:u w:val="single"/>
    </w:rPr>
  </w:style>
  <w:style w:type="character" w:styleId="a4">
    <w:name w:val="Unresolved Mention"/>
    <w:basedOn w:val="a0"/>
    <w:uiPriority w:val="99"/>
    <w:semiHidden/>
    <w:unhideWhenUsed/>
    <w:rsid w:val="00F743C9"/>
    <w:rPr>
      <w:color w:val="605E5C"/>
      <w:shd w:val="clear" w:color="auto" w:fill="E1DFDD"/>
    </w:rPr>
  </w:style>
  <w:style w:type="character" w:customStyle="1" w:styleId="20">
    <w:name w:val="标题 2 字符"/>
    <w:basedOn w:val="a0"/>
    <w:link w:val="2"/>
    <w:uiPriority w:val="9"/>
    <w:rsid w:val="000909E3"/>
    <w:rPr>
      <w:rFonts w:asciiTheme="majorHAnsi" w:eastAsiaTheme="majorEastAsia" w:hAnsiTheme="majorHAnsi" w:cstheme="majorBidi"/>
      <w:b/>
      <w:bCs/>
      <w:color w:val="4472C4" w:themeColor="accent1"/>
      <w:sz w:val="32"/>
      <w:szCs w:val="32"/>
    </w:rPr>
  </w:style>
  <w:style w:type="table" w:styleId="a5">
    <w:name w:val="Table Grid"/>
    <w:basedOn w:val="a1"/>
    <w:uiPriority w:val="39"/>
    <w:rsid w:val="004941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87131E"/>
    <w:pPr>
      <w:ind w:firstLineChars="200" w:firstLine="420"/>
    </w:pPr>
  </w:style>
  <w:style w:type="character" w:customStyle="1" w:styleId="30">
    <w:name w:val="标题 3 字符"/>
    <w:basedOn w:val="a0"/>
    <w:link w:val="3"/>
    <w:uiPriority w:val="9"/>
    <w:rsid w:val="00113211"/>
    <w:rPr>
      <w:b/>
      <w:bCs/>
      <w:color w:val="4472C4"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oleObject" Target="embeddings/oleObject6.bin"/><Relationship Id="rId42" Type="http://schemas.openxmlformats.org/officeDocument/2006/relationships/image" Target="media/image18.wmf"/><Relationship Id="rId63" Type="http://schemas.openxmlformats.org/officeDocument/2006/relationships/image" Target="media/image29.emf"/><Relationship Id="rId84" Type="http://schemas.openxmlformats.org/officeDocument/2006/relationships/oleObject" Target="embeddings/oleObject32.bin"/><Relationship Id="rId138" Type="http://schemas.openxmlformats.org/officeDocument/2006/relationships/oleObject" Target="embeddings/oleObject53.bin"/><Relationship Id="rId159" Type="http://schemas.openxmlformats.org/officeDocument/2006/relationships/oleObject" Target="embeddings/oleObject62.bin"/><Relationship Id="rId170" Type="http://schemas.openxmlformats.org/officeDocument/2006/relationships/image" Target="media/image88.png"/><Relationship Id="rId107" Type="http://schemas.openxmlformats.org/officeDocument/2006/relationships/image" Target="media/image54.wmf"/><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oleObject" Target="embeddings/oleObject21.bin"/><Relationship Id="rId74" Type="http://schemas.openxmlformats.org/officeDocument/2006/relationships/image" Target="media/image35.wmf"/><Relationship Id="rId128" Type="http://schemas.openxmlformats.org/officeDocument/2006/relationships/oleObject" Target="embeddings/oleObject49.bin"/><Relationship Id="rId149" Type="http://schemas.openxmlformats.org/officeDocument/2006/relationships/image" Target="media/image76.wmf"/><Relationship Id="rId5" Type="http://schemas.openxmlformats.org/officeDocument/2006/relationships/hyperlink" Target="https://blog.csdn.net/michaelf/article/details/94013805" TargetMode="External"/><Relationship Id="rId95" Type="http://schemas.openxmlformats.org/officeDocument/2006/relationships/oleObject" Target="embeddings/oleObject36.bin"/><Relationship Id="rId160" Type="http://schemas.openxmlformats.org/officeDocument/2006/relationships/image" Target="media/image83.wmf"/><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package" Target="embeddings/Microsoft_Visio_Drawing1.vsdx"/><Relationship Id="rId118" Type="http://schemas.openxmlformats.org/officeDocument/2006/relationships/oleObject" Target="embeddings/oleObject45.bin"/><Relationship Id="rId139" Type="http://schemas.openxmlformats.org/officeDocument/2006/relationships/image" Target="media/image71.wmf"/><Relationship Id="rId85" Type="http://schemas.openxmlformats.org/officeDocument/2006/relationships/image" Target="media/image41.png"/><Relationship Id="rId150" Type="http://schemas.openxmlformats.org/officeDocument/2006/relationships/oleObject" Target="embeddings/oleObject59.bin"/><Relationship Id="rId171" Type="http://schemas.openxmlformats.org/officeDocument/2006/relationships/image" Target="media/image89.png"/><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oleObject" Target="embeddings/oleObject40.bin"/><Relationship Id="rId129" Type="http://schemas.openxmlformats.org/officeDocument/2006/relationships/image" Target="media/image66.png"/><Relationship Id="rId54" Type="http://schemas.openxmlformats.org/officeDocument/2006/relationships/image" Target="media/image24.wmf"/><Relationship Id="rId75" Type="http://schemas.openxmlformats.org/officeDocument/2006/relationships/oleObject" Target="embeddings/oleObject29.bin"/><Relationship Id="rId96" Type="http://schemas.openxmlformats.org/officeDocument/2006/relationships/image" Target="media/image48.png"/><Relationship Id="rId140" Type="http://schemas.openxmlformats.org/officeDocument/2006/relationships/oleObject" Target="embeddings/oleObject54.bin"/><Relationship Id="rId161" Type="http://schemas.openxmlformats.org/officeDocument/2006/relationships/oleObject" Target="embeddings/oleObject63.bin"/><Relationship Id="rId6" Type="http://schemas.openxmlformats.org/officeDocument/2006/relationships/hyperlink" Target="https://blog.csdn.net/loop222/article/details/117468766" TargetMode="Externa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oleObject" Target="embeddings/oleObject43.bin"/><Relationship Id="rId119" Type="http://schemas.openxmlformats.org/officeDocument/2006/relationships/image" Target="media/image60.wmf"/><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image" Target="media/image30.wmf"/><Relationship Id="rId81" Type="http://schemas.openxmlformats.org/officeDocument/2006/relationships/image" Target="media/image39.wmf"/><Relationship Id="rId86" Type="http://schemas.openxmlformats.org/officeDocument/2006/relationships/image" Target="media/image42.png"/><Relationship Id="rId130" Type="http://schemas.openxmlformats.org/officeDocument/2006/relationships/package" Target="embeddings/Microsoft_Visio_Drawing6.vsdx"/><Relationship Id="rId135" Type="http://schemas.openxmlformats.org/officeDocument/2006/relationships/image" Target="media/image69.wmf"/><Relationship Id="rId151" Type="http://schemas.openxmlformats.org/officeDocument/2006/relationships/image" Target="media/image77.wmf"/><Relationship Id="rId156" Type="http://schemas.openxmlformats.org/officeDocument/2006/relationships/image" Target="media/image80.png"/><Relationship Id="rId177" Type="http://schemas.openxmlformats.org/officeDocument/2006/relationships/package" Target="embeddings/Microsoft_Visio_Drawing7.vsdx"/><Relationship Id="rId172" Type="http://schemas.openxmlformats.org/officeDocument/2006/relationships/image" Target="media/image90.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image" Target="media/image55.wmf"/><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oleObject" Target="embeddings/oleObject22.bin"/><Relationship Id="rId76" Type="http://schemas.openxmlformats.org/officeDocument/2006/relationships/image" Target="media/image36.wmf"/><Relationship Id="rId97" Type="http://schemas.openxmlformats.org/officeDocument/2006/relationships/image" Target="media/image49.png"/><Relationship Id="rId104" Type="http://schemas.openxmlformats.org/officeDocument/2006/relationships/oleObject" Target="embeddings/oleObject38.bin"/><Relationship Id="rId120" Type="http://schemas.openxmlformats.org/officeDocument/2006/relationships/oleObject" Target="embeddings/oleObject46.bin"/><Relationship Id="rId125" Type="http://schemas.openxmlformats.org/officeDocument/2006/relationships/image" Target="media/image63.png"/><Relationship Id="rId141" Type="http://schemas.openxmlformats.org/officeDocument/2006/relationships/image" Target="media/image72.wmf"/><Relationship Id="rId146" Type="http://schemas.openxmlformats.org/officeDocument/2006/relationships/oleObject" Target="embeddings/oleObject57.bin"/><Relationship Id="rId167" Type="http://schemas.openxmlformats.org/officeDocument/2006/relationships/oleObject" Target="embeddings/oleObject66.bin"/><Relationship Id="rId7" Type="http://schemas.openxmlformats.org/officeDocument/2006/relationships/hyperlink" Target="https://blog.csdn.net/qq_42681425/article/details/132926624" TargetMode="External"/><Relationship Id="rId71" Type="http://schemas.openxmlformats.org/officeDocument/2006/relationships/image" Target="media/image33.png"/><Relationship Id="rId92" Type="http://schemas.openxmlformats.org/officeDocument/2006/relationships/image" Target="media/image46.wmf"/><Relationship Id="rId162" Type="http://schemas.openxmlformats.org/officeDocument/2006/relationships/image" Target="media/image84.wmf"/><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oleObject" Target="embeddings/oleObject17.bin"/><Relationship Id="rId66" Type="http://schemas.openxmlformats.org/officeDocument/2006/relationships/oleObject" Target="embeddings/oleObject26.bin"/><Relationship Id="rId87" Type="http://schemas.openxmlformats.org/officeDocument/2006/relationships/image" Target="media/image43.png"/><Relationship Id="rId110" Type="http://schemas.openxmlformats.org/officeDocument/2006/relationships/oleObject" Target="embeddings/oleObject41.bin"/><Relationship Id="rId115" Type="http://schemas.openxmlformats.org/officeDocument/2006/relationships/image" Target="media/image58.wmf"/><Relationship Id="rId131" Type="http://schemas.openxmlformats.org/officeDocument/2006/relationships/image" Target="media/image67.wmf"/><Relationship Id="rId136" Type="http://schemas.openxmlformats.org/officeDocument/2006/relationships/oleObject" Target="embeddings/oleObject52.bin"/><Relationship Id="rId157" Type="http://schemas.openxmlformats.org/officeDocument/2006/relationships/image" Target="media/image81.png"/><Relationship Id="rId178" Type="http://schemas.openxmlformats.org/officeDocument/2006/relationships/fontTable" Target="fontTable.xml"/><Relationship Id="rId61" Type="http://schemas.openxmlformats.org/officeDocument/2006/relationships/oleObject" Target="embeddings/oleObject25.bin"/><Relationship Id="rId82" Type="http://schemas.openxmlformats.org/officeDocument/2006/relationships/oleObject" Target="embeddings/oleObject31.bin"/><Relationship Id="rId152" Type="http://schemas.openxmlformats.org/officeDocument/2006/relationships/oleObject" Target="embeddings/oleObject60.bin"/><Relationship Id="rId173" Type="http://schemas.openxmlformats.org/officeDocument/2006/relationships/image" Target="media/image91.png"/><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emf"/><Relationship Id="rId56" Type="http://schemas.openxmlformats.org/officeDocument/2006/relationships/image" Target="media/image25.wmf"/><Relationship Id="rId77" Type="http://schemas.openxmlformats.org/officeDocument/2006/relationships/oleObject" Target="embeddings/oleObject30.bin"/><Relationship Id="rId100" Type="http://schemas.openxmlformats.org/officeDocument/2006/relationships/package" Target="embeddings/Microsoft_Visio_Drawing5.vsdx"/><Relationship Id="rId105" Type="http://schemas.openxmlformats.org/officeDocument/2006/relationships/image" Target="media/image53.wmf"/><Relationship Id="rId126" Type="http://schemas.openxmlformats.org/officeDocument/2006/relationships/image" Target="media/image64.png"/><Relationship Id="rId147" Type="http://schemas.openxmlformats.org/officeDocument/2006/relationships/image" Target="media/image75.wmf"/><Relationship Id="rId168" Type="http://schemas.openxmlformats.org/officeDocument/2006/relationships/image" Target="media/image87.wmf"/><Relationship Id="rId8" Type="http://schemas.openxmlformats.org/officeDocument/2006/relationships/hyperlink" Target="https://zhuanlan.zhihu.com/p/414721065" TargetMode="External"/><Relationship Id="rId51" Type="http://schemas.openxmlformats.org/officeDocument/2006/relationships/oleObject" Target="embeddings/oleObject20.bin"/><Relationship Id="rId72" Type="http://schemas.openxmlformats.org/officeDocument/2006/relationships/image" Target="media/image34.emf"/><Relationship Id="rId93" Type="http://schemas.openxmlformats.org/officeDocument/2006/relationships/oleObject" Target="embeddings/oleObject35.bin"/><Relationship Id="rId98" Type="http://schemas.openxmlformats.org/officeDocument/2006/relationships/image" Target="media/image50.emf"/><Relationship Id="rId121" Type="http://schemas.openxmlformats.org/officeDocument/2006/relationships/image" Target="media/image61.wmf"/><Relationship Id="rId142" Type="http://schemas.openxmlformats.org/officeDocument/2006/relationships/oleObject" Target="embeddings/oleObject55.bin"/><Relationship Id="rId163" Type="http://schemas.openxmlformats.org/officeDocument/2006/relationships/oleObject" Target="embeddings/oleObject64.bin"/><Relationship Id="rId3" Type="http://schemas.openxmlformats.org/officeDocument/2006/relationships/settings" Target="settings.xml"/><Relationship Id="rId25" Type="http://schemas.openxmlformats.org/officeDocument/2006/relationships/oleObject" Target="embeddings/oleObject8.bin"/><Relationship Id="rId46" Type="http://schemas.openxmlformats.org/officeDocument/2006/relationships/image" Target="media/image20.wmf"/><Relationship Id="rId67" Type="http://schemas.openxmlformats.org/officeDocument/2006/relationships/image" Target="media/image31.wmf"/><Relationship Id="rId116" Type="http://schemas.openxmlformats.org/officeDocument/2006/relationships/oleObject" Target="embeddings/oleObject44.bin"/><Relationship Id="rId137" Type="http://schemas.openxmlformats.org/officeDocument/2006/relationships/image" Target="media/image70.wmf"/><Relationship Id="rId158" Type="http://schemas.openxmlformats.org/officeDocument/2006/relationships/image" Target="media/image82.wmf"/><Relationship Id="rId20" Type="http://schemas.openxmlformats.org/officeDocument/2006/relationships/image" Target="media/image7.wmf"/><Relationship Id="rId41" Type="http://schemas.openxmlformats.org/officeDocument/2006/relationships/image" Target="media/image17.png"/><Relationship Id="rId62" Type="http://schemas.openxmlformats.org/officeDocument/2006/relationships/image" Target="media/image28.png"/><Relationship Id="rId83" Type="http://schemas.openxmlformats.org/officeDocument/2006/relationships/image" Target="media/image40.wmf"/><Relationship Id="rId88" Type="http://schemas.openxmlformats.org/officeDocument/2006/relationships/image" Target="media/image44.wmf"/><Relationship Id="rId111" Type="http://schemas.openxmlformats.org/officeDocument/2006/relationships/image" Target="media/image56.wmf"/><Relationship Id="rId132" Type="http://schemas.openxmlformats.org/officeDocument/2006/relationships/oleObject" Target="embeddings/oleObject50.bin"/><Relationship Id="rId153" Type="http://schemas.openxmlformats.org/officeDocument/2006/relationships/image" Target="media/image78.wmf"/><Relationship Id="rId174" Type="http://schemas.openxmlformats.org/officeDocument/2006/relationships/image" Target="media/image92.png"/><Relationship Id="rId179" Type="http://schemas.openxmlformats.org/officeDocument/2006/relationships/theme" Target="theme/theme1.xml"/><Relationship Id="rId15" Type="http://schemas.openxmlformats.org/officeDocument/2006/relationships/oleObject" Target="embeddings/oleObject3.bin"/><Relationship Id="rId36" Type="http://schemas.openxmlformats.org/officeDocument/2006/relationships/package" Target="embeddings/Microsoft_Visio_Drawing.vsdx"/><Relationship Id="rId57" Type="http://schemas.openxmlformats.org/officeDocument/2006/relationships/oleObject" Target="embeddings/oleObject23.bin"/><Relationship Id="rId106" Type="http://schemas.openxmlformats.org/officeDocument/2006/relationships/oleObject" Target="embeddings/oleObject39.bin"/><Relationship Id="rId127" Type="http://schemas.openxmlformats.org/officeDocument/2006/relationships/image" Target="media/image65.w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image" Target="media/image23.wmf"/><Relationship Id="rId73" Type="http://schemas.openxmlformats.org/officeDocument/2006/relationships/package" Target="embeddings/Microsoft_Visio_Drawing2.vsdx"/><Relationship Id="rId78" Type="http://schemas.openxmlformats.org/officeDocument/2006/relationships/image" Target="media/image37.png"/><Relationship Id="rId94" Type="http://schemas.openxmlformats.org/officeDocument/2006/relationships/image" Target="media/image47.wmf"/><Relationship Id="rId99" Type="http://schemas.openxmlformats.org/officeDocument/2006/relationships/package" Target="embeddings/Microsoft_Visio_Drawing4.vsdx"/><Relationship Id="rId101" Type="http://schemas.openxmlformats.org/officeDocument/2006/relationships/image" Target="media/image51.png"/><Relationship Id="rId122" Type="http://schemas.openxmlformats.org/officeDocument/2006/relationships/oleObject" Target="embeddings/oleObject47.bin"/><Relationship Id="rId143" Type="http://schemas.openxmlformats.org/officeDocument/2006/relationships/image" Target="media/image73.wmf"/><Relationship Id="rId148" Type="http://schemas.openxmlformats.org/officeDocument/2006/relationships/oleObject" Target="embeddings/oleObject58.bin"/><Relationship Id="rId164" Type="http://schemas.openxmlformats.org/officeDocument/2006/relationships/image" Target="media/image85.wmf"/><Relationship Id="rId169" Type="http://schemas.openxmlformats.org/officeDocument/2006/relationships/oleObject" Target="embeddings/oleObject67.bin"/><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image" Target="media/image10.wmf"/><Relationship Id="rId47" Type="http://schemas.openxmlformats.org/officeDocument/2006/relationships/oleObject" Target="embeddings/oleObject18.bin"/><Relationship Id="rId68" Type="http://schemas.openxmlformats.org/officeDocument/2006/relationships/oleObject" Target="embeddings/oleObject27.bin"/><Relationship Id="rId89" Type="http://schemas.openxmlformats.org/officeDocument/2006/relationships/oleObject" Target="embeddings/oleObject33.bin"/><Relationship Id="rId112" Type="http://schemas.openxmlformats.org/officeDocument/2006/relationships/oleObject" Target="embeddings/oleObject42.bin"/><Relationship Id="rId133" Type="http://schemas.openxmlformats.org/officeDocument/2006/relationships/image" Target="media/image68.wmf"/><Relationship Id="rId154" Type="http://schemas.openxmlformats.org/officeDocument/2006/relationships/oleObject" Target="embeddings/oleObject61.bin"/><Relationship Id="rId175" Type="http://schemas.openxmlformats.org/officeDocument/2006/relationships/hyperlink" Target="https://blog.csdn.net/bing_xin_/article/details/132672803" TargetMode="External"/><Relationship Id="rId16" Type="http://schemas.openxmlformats.org/officeDocument/2006/relationships/image" Target="media/image5.wmf"/><Relationship Id="rId37" Type="http://schemas.openxmlformats.org/officeDocument/2006/relationships/image" Target="media/image15.wmf"/><Relationship Id="rId58" Type="http://schemas.openxmlformats.org/officeDocument/2006/relationships/image" Target="media/image26.wmf"/><Relationship Id="rId79" Type="http://schemas.openxmlformats.org/officeDocument/2006/relationships/image" Target="media/image38.emf"/><Relationship Id="rId102" Type="http://schemas.openxmlformats.org/officeDocument/2006/relationships/image" Target="media/image52.wmf"/><Relationship Id="rId123" Type="http://schemas.openxmlformats.org/officeDocument/2006/relationships/image" Target="media/image62.wmf"/><Relationship Id="rId144" Type="http://schemas.openxmlformats.org/officeDocument/2006/relationships/oleObject" Target="embeddings/oleObject56.bin"/><Relationship Id="rId90" Type="http://schemas.openxmlformats.org/officeDocument/2006/relationships/image" Target="media/image45.wmf"/><Relationship Id="rId165" Type="http://schemas.openxmlformats.org/officeDocument/2006/relationships/oleObject" Target="embeddings/oleObject65.bin"/><Relationship Id="rId27" Type="http://schemas.openxmlformats.org/officeDocument/2006/relationships/oleObject" Target="embeddings/oleObject9.bin"/><Relationship Id="rId48" Type="http://schemas.openxmlformats.org/officeDocument/2006/relationships/image" Target="media/image21.wmf"/><Relationship Id="rId69" Type="http://schemas.openxmlformats.org/officeDocument/2006/relationships/image" Target="media/image32.wmf"/><Relationship Id="rId113" Type="http://schemas.openxmlformats.org/officeDocument/2006/relationships/image" Target="media/image57.wmf"/><Relationship Id="rId134" Type="http://schemas.openxmlformats.org/officeDocument/2006/relationships/oleObject" Target="embeddings/oleObject51.bin"/><Relationship Id="rId80" Type="http://schemas.openxmlformats.org/officeDocument/2006/relationships/package" Target="embeddings/Microsoft_Visio_Drawing3.vsdx"/><Relationship Id="rId155" Type="http://schemas.openxmlformats.org/officeDocument/2006/relationships/image" Target="media/image79.png"/><Relationship Id="rId176" Type="http://schemas.openxmlformats.org/officeDocument/2006/relationships/image" Target="media/image93.emf"/><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oleObject" Target="embeddings/oleObject37.bin"/><Relationship Id="rId124" Type="http://schemas.openxmlformats.org/officeDocument/2006/relationships/oleObject" Target="embeddings/oleObject48.bin"/><Relationship Id="rId70" Type="http://schemas.openxmlformats.org/officeDocument/2006/relationships/oleObject" Target="embeddings/oleObject28.bin"/><Relationship Id="rId91" Type="http://schemas.openxmlformats.org/officeDocument/2006/relationships/oleObject" Target="embeddings/oleObject34.bin"/><Relationship Id="rId145" Type="http://schemas.openxmlformats.org/officeDocument/2006/relationships/image" Target="media/image74.wmf"/><Relationship Id="rId166" Type="http://schemas.openxmlformats.org/officeDocument/2006/relationships/image" Target="media/image86.wmf"/><Relationship Id="rId1"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954</TotalTime>
  <Pages>18</Pages>
  <Words>960</Words>
  <Characters>5474</Characters>
  <Application>Microsoft Office Word</Application>
  <DocSecurity>0</DocSecurity>
  <Lines>45</Lines>
  <Paragraphs>12</Paragraphs>
  <ScaleCrop>false</ScaleCrop>
  <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dc:creator>
  <cp:keywords/>
  <dc:description/>
  <cp:lastModifiedBy>Meng yang</cp:lastModifiedBy>
  <cp:revision>86</cp:revision>
  <dcterms:created xsi:type="dcterms:W3CDTF">2023-10-24T10:46:00Z</dcterms:created>
  <dcterms:modified xsi:type="dcterms:W3CDTF">2023-10-30T08:10:00Z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