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7E773" w14:textId="0597310C" w:rsidR="00CE181D" w:rsidRDefault="00E27E64" w:rsidP="00E27E64">
      <w:pPr>
        <w:pStyle w:val="1"/>
      </w:pPr>
      <w:r>
        <w:rPr>
          <w:rFonts w:hint="eastAsia"/>
        </w:rPr>
        <w:t>一、模块特性</w:t>
      </w:r>
    </w:p>
    <w:p w14:paraId="14415FB8" w14:textId="6EC617AB" w:rsidR="00E27E64" w:rsidRDefault="00E27E64">
      <w:r>
        <w:rPr>
          <w:noProof/>
        </w:rPr>
        <w:drawing>
          <wp:inline distT="0" distB="0" distL="0" distR="0" wp14:anchorId="63164C30" wp14:editId="57623CDF">
            <wp:extent cx="5274310" cy="26581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E119" w14:textId="2FC5E2C8" w:rsidR="00E27E64" w:rsidRDefault="00E27E64">
      <w:pPr>
        <w:rPr>
          <w:rFonts w:hint="eastAsia"/>
        </w:rPr>
      </w:pPr>
      <w:r>
        <w:rPr>
          <w:noProof/>
        </w:rPr>
        <w:drawing>
          <wp:inline distT="0" distB="0" distL="0" distR="0" wp14:anchorId="5599D711" wp14:editId="40D4DFD9">
            <wp:extent cx="5274310" cy="34893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FE9"/>
    <w:rsid w:val="00764FE9"/>
    <w:rsid w:val="00B26E14"/>
    <w:rsid w:val="00CE181D"/>
    <w:rsid w:val="00E2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83808"/>
  <w15:chartTrackingRefBased/>
  <w15:docId w15:val="{0672B892-53AB-4411-9EE5-3E0A6AE8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7E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7E6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2</cp:revision>
  <dcterms:created xsi:type="dcterms:W3CDTF">2023-08-18T08:54:00Z</dcterms:created>
  <dcterms:modified xsi:type="dcterms:W3CDTF">2023-08-18T08:56:00Z</dcterms:modified>
</cp:coreProperties>
</file>