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5003" w14:textId="77777777" w:rsidR="001D6545" w:rsidRDefault="001D6545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Guion de presentación — CompanyGame</w:t>
      </w:r>
    </w:p>
    <w:p w14:paraId="1ED7337F" w14:textId="77777777" w:rsidR="001D6545" w:rsidRDefault="001D6545">
      <w:pPr>
        <w:pStyle w:val="su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Simuladores de Negocios Colombia · Distribuidor oficial · Versión 40 minutos con catálogo</w:t>
      </w:r>
    </w:p>
    <w:p w14:paraId="40DF4FA6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Duración objetivo: </w:t>
      </w:r>
      <w:r>
        <w:rPr>
          <w:rFonts w:ascii="Calibri" w:hAnsi="Calibri" w:cs="Calibri"/>
          <w:b/>
          <w:bCs/>
          <w:lang w:val="es-ES"/>
        </w:rPr>
        <w:t>~40–44 minutos</w:t>
      </w:r>
      <w:r>
        <w:rPr>
          <w:rFonts w:ascii="Calibri" w:hAnsi="Calibri" w:cs="Calibri"/>
          <w:lang w:val="es-ES"/>
        </w:rPr>
        <w:t xml:space="preserve"> </w:t>
      </w:r>
      <w:r>
        <w:rPr>
          <w:rFonts w:ascii="Calibri" w:hAnsi="Calibri" w:cs="Calibri"/>
          <w:lang w:val="es-ES"/>
        </w:rPr>
        <w:t>(exposición con demo + catálogo de simuladores + preguntas) · 23 diapositivas · Audiencia: decanos, directores de programa y docentes de facultades de negocios.</w:t>
      </w:r>
    </w:p>
    <w:p w14:paraId="51FF7C34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Cómo usar este guion</w:t>
      </w:r>
    </w:p>
    <w:p w14:paraId="514CBC1E" w14:textId="77777777" w:rsidR="001D6545" w:rsidRDefault="001D654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El texto en </w:t>
      </w:r>
      <w:r>
        <w:rPr>
          <w:rStyle w:val="data1"/>
          <w:rFonts w:ascii="Calibri" w:eastAsia="Times New Roman" w:hAnsi="Calibri" w:cs="Calibri"/>
          <w:sz w:val="22"/>
          <w:szCs w:val="22"/>
          <w:lang w:val="es-ES"/>
        </w:rPr>
        <w:t>azul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es lo que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dices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(puedes leerlo casi literal o parafrasear).</w:t>
      </w:r>
    </w:p>
    <w:p w14:paraId="07D9B3F4" w14:textId="77777777" w:rsidR="001D6545" w:rsidRDefault="001D654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En </w:t>
      </w:r>
      <w:r>
        <w:rPr>
          <w:rStyle w:val="tip1"/>
          <w:rFonts w:ascii="Calibri" w:eastAsia="Times New Roman" w:hAnsi="Calibri" w:cs="Calibri"/>
          <w:lang w:val="es-ES"/>
        </w:rPr>
        <w:t>verde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van los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tips de entrega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: cuándo hacer pausa, qué recalcar.</w:t>
      </w:r>
    </w:p>
    <w:p w14:paraId="45D93E14" w14:textId="77777777" w:rsidR="001D6545" w:rsidRDefault="001D654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En </w:t>
      </w:r>
      <w:r>
        <w:rPr>
          <w:rStyle w:val="ask1"/>
          <w:rFonts w:ascii="Calibri" w:eastAsia="Times New Roman" w:hAnsi="Calibri" w:cs="Calibri"/>
          <w:lang w:val="es-ES"/>
        </w:rPr>
        <w:t>morado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van las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preguntas a la audiencia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: úsalas para crear diálogo y ganar tiempo de calidad.</w:t>
      </w:r>
    </w:p>
    <w:p w14:paraId="3A2F6613" w14:textId="77777777" w:rsidR="001D6545" w:rsidRDefault="001D654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Las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diapositivas 7 a 12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son el nuevo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catálogo de simuladores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(una por categoría). No las leas completas: menciona 2–3 simuladores estrella de cada una y para qué programa sirven.</w:t>
      </w:r>
    </w:p>
    <w:p w14:paraId="476BB474" w14:textId="77777777" w:rsidR="001D6545" w:rsidRDefault="001D654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Ritmo: ~130 palabras por minuto. No corras; las pausas venden.</w:t>
      </w:r>
    </w:p>
    <w:p w14:paraId="09F69FE9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Antes de empezar (checklist del presentador)</w:t>
      </w:r>
    </w:p>
    <w:p w14:paraId="556151FC" w14:textId="77777777" w:rsidR="001D6545" w:rsidRDefault="001D654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Abrir la presentación en pantalla completa: </w:t>
      </w:r>
      <w:r>
        <w:rPr>
          <w:rStyle w:val="data1"/>
          <w:rFonts w:ascii="Calibri" w:eastAsia="Times New Roman" w:hAnsi="Calibri" w:cs="Calibri"/>
          <w:sz w:val="22"/>
          <w:szCs w:val="22"/>
          <w:lang w:val="es-ES"/>
        </w:rPr>
        <w:t>https://leisyr.github.io/companygame-presentacion/</w:t>
      </w:r>
    </w:p>
    <w:p w14:paraId="11930E0F" w14:textId="77777777" w:rsidR="001D6545" w:rsidRDefault="001D654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Tener lista la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demo en vivo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del simulador del sector que más interese a esa facultad.</w:t>
      </w:r>
    </w:p>
    <w:p w14:paraId="518F234D" w14:textId="77777777" w:rsidR="001D6545" w:rsidRDefault="001D654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Identificar 2–3 programas concretos de la facultad para personalizar el encaje.</w:t>
      </w:r>
    </w:p>
    <w:p w14:paraId="7B4A103E" w14:textId="77777777" w:rsidR="001D6545" w:rsidRDefault="001D654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Datos clave: </w:t>
      </w:r>
      <w:r>
        <w:rPr>
          <w:rStyle w:val="data1"/>
          <w:rFonts w:ascii="Calibri" w:eastAsia="Times New Roman" w:hAnsi="Calibri" w:cs="Calibri"/>
          <w:sz w:val="22"/>
          <w:szCs w:val="22"/>
          <w:lang w:val="es-ES"/>
        </w:rPr>
        <w:t>+250 universidades · catálogo de +40 simuladores (27 destacados) · 6 categorías · 7 niveles hasta MBA · +20 años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635E2178" w14:textId="77777777" w:rsidR="001D6545" w:rsidRDefault="001D654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Contacto de cierre: </w:t>
      </w:r>
      <w:r>
        <w:rPr>
          <w:rStyle w:val="data1"/>
          <w:rFonts w:ascii="Calibri" w:eastAsia="Times New Roman" w:hAnsi="Calibri" w:cs="Calibri"/>
          <w:sz w:val="22"/>
          <w:szCs w:val="22"/>
          <w:lang w:val="es-ES"/>
        </w:rPr>
        <w:t>fidelizacion@simuladoresdenegocios.co · 301 790 3086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621"/>
        <w:gridCol w:w="3705"/>
        <w:gridCol w:w="867"/>
      </w:tblGrid>
      <w:tr w:rsidR="00000000" w14:paraId="561BA82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36D7AE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FCF4F2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Diapositiva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4DAD60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00FDF7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Tiempo</w:t>
            </w:r>
          </w:p>
        </w:tc>
      </w:tr>
      <w:tr w:rsidR="00000000" w14:paraId="203A503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0E9537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7F4FE7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Portada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28FA33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Romper el hielo y posicionar la marca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1379F3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1:00</w:t>
            </w:r>
          </w:p>
        </w:tc>
      </w:tr>
      <w:tr w:rsidR="00000000" w14:paraId="6EEAA6B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235DBC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CFF1C0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 que veremos hoy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7A47B6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Dar el mapa de la sesión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1DFFC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1:30</w:t>
            </w:r>
          </w:p>
        </w:tc>
      </w:tr>
      <w:tr w:rsidR="00000000" w14:paraId="27C4056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AE5D8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2052D5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¿Qué es CompanyGame?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16742B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Definir y dimensionar la plataforma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377B4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3:00</w:t>
            </w:r>
          </w:p>
        </w:tc>
      </w:tr>
      <w:tr w:rsidR="00000000" w14:paraId="70479EA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0F8E5E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D5791A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Diferenciadores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93A2D4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Separarse de la competencia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DA6453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3:00</w:t>
            </w:r>
          </w:p>
        </w:tc>
      </w:tr>
      <w:tr w:rsidR="00000000" w14:paraId="57386B8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9EC9C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AFD866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 categorías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0D7342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Mostrar cobertura de la facultad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0B7947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2:00</w:t>
            </w:r>
          </w:p>
        </w:tc>
      </w:tr>
      <w:tr w:rsidR="00000000" w14:paraId="3EF638D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816ED0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84DC75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Cartelera de simuladores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0A457F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Anticipar el catálogo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1926E6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1:30</w:t>
            </w:r>
          </w:p>
        </w:tc>
      </w:tr>
      <w:tr w:rsidR="00000000" w14:paraId="105CE51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F08B7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7–12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2346DF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Catálogo por categoría (6 diapositivas)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62AF67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Mostrar los simuladores concretos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EFECD0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4:30</w:t>
            </w:r>
          </w:p>
        </w:tc>
      </w:tr>
      <w:tr w:rsidR="00000000" w14:paraId="6109FB4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CCA09B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3A3593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Propuesta de valor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260504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Conectar con dolores institucionales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9B68A3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2:30</w:t>
            </w:r>
          </w:p>
        </w:tc>
      </w:tr>
      <w:tr w:rsidR="00000000" w14:paraId="36C92DA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F97FE6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AC81BB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Experiencia del estudiante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9C158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Mostrar el "cómo se siente"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7B21B6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2:00</w:t>
            </w:r>
          </w:p>
        </w:tc>
      </w:tr>
      <w:tr w:rsidR="00000000" w14:paraId="3B69F7F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9B7D6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3E67DB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Avatares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23119A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Diferencial pedagógico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672102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1:30</w:t>
            </w:r>
          </w:p>
        </w:tc>
      </w:tr>
      <w:tr w:rsidR="00000000" w14:paraId="2415C39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5A4E9D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86CA5C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Cómo funciona + DEMO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0DDF80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Bajar a la operación y demostrar en vivo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43EE32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5:30</w:t>
            </w:r>
          </w:p>
        </w:tc>
      </w:tr>
      <w:tr w:rsidR="00000000" w14:paraId="1C2D055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FCE40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C5189C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Competencias (estudiante)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4DC0C2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Resultados de aprendizaje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8B323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2:00</w:t>
            </w:r>
          </w:p>
        </w:tc>
      </w:tr>
      <w:tr w:rsidR="00000000" w14:paraId="1B02FA3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324987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3B63A2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Beneficios (institución)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6A2268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Argumento decisor: acreditación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B6C07B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2:30</w:t>
            </w:r>
          </w:p>
        </w:tc>
      </w:tr>
      <w:tr w:rsidR="00000000" w14:paraId="663835C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45C70D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F22AF7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Reto CompanyGame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673F7E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Factor diferencial emocional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FB7EB1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1:30</w:t>
            </w:r>
          </w:p>
        </w:tc>
      </w:tr>
      <w:tr w:rsidR="00000000" w14:paraId="674E53C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74C9B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6B864A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Casos de éxito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0B94AF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Prueba social en Colombia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3C235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2:00</w:t>
            </w:r>
          </w:p>
        </w:tc>
      </w:tr>
      <w:tr w:rsidR="00000000" w14:paraId="782AC5E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0E20B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1C974A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Encaje académico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E4BCD0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Aterrizar a sus programas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2C439D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2:00</w:t>
            </w:r>
          </w:p>
        </w:tc>
      </w:tr>
      <w:tr w:rsidR="00000000" w14:paraId="49718DD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F66604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B4651E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Siguiente paso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981C8B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Llamado a la acción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8BE8E0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2:00</w:t>
            </w:r>
          </w:p>
        </w:tc>
      </w:tr>
      <w:tr w:rsidR="00000000" w14:paraId="0248D89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5AB730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32769E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Gracias + Preguntas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FD5E7E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Cierre, contacto y Q&amp;A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1EF27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5:00</w:t>
            </w:r>
          </w:p>
        </w:tc>
      </w:tr>
      <w:tr w:rsidR="00000000" w14:paraId="07CE0BE8" w14:textId="77777777">
        <w:tc>
          <w:tcPr>
            <w:tcW w:w="0" w:type="auto"/>
            <w:gridSpan w:val="3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AAAB8B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83C94B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~44:00</w:t>
            </w:r>
          </w:p>
        </w:tc>
      </w:tr>
    </w:tbl>
    <w:p w14:paraId="06AB659A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Para ajustar a 40 min exactos: recorta el catálogo (menciona solo 3 categorías y deja el resto como referencia), acorta la demo o el Q&amp;A. Si te sobra tiempo, profundiza en D4, D18 y D20.</w:t>
      </w:r>
    </w:p>
    <w:p w14:paraId="78657FC3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 — Portada</w:t>
      </w:r>
    </w:p>
    <w:p w14:paraId="68E34C3B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presentarse, generar cercanía y posicionar "CompanyGame". (1:00)</w:t>
      </w:r>
    </w:p>
    <w:p w14:paraId="72F05EF4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"Buenos días / buenas tardes. Muchas gracias por recibirnos y por su tiempo. Mi nombre es [nombre], de Simuladores de Negocios Colombia, somos el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distribuidor oficial de CompanyGame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en el país. Durante los próximos 40 minutos quiero mostrarles algo muy concreto: cómo una sola plataforma puede cambiar la forma en que su facultad enseña gestión empresarial, haciendo que sus estudiantes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aprendan dirigiendo empresas de verdad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no leyendo casos. Nuestro lema lo resume: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Simula, Decide, Aprende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."</w:t>
      </w:r>
    </w:p>
    <w:p w14:paraId="0A77A996" w14:textId="77777777" w:rsidR="001D6545" w:rsidRDefault="001D6545">
      <w:pPr>
        <w:pStyle w:val="ask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Pregunta para abrir: "Antes de empezar, ¿hoy usan algún simulador o metodología de aprendizaje experiencial en sus cursos?"</w:t>
      </w:r>
    </w:p>
    <w:p w14:paraId="2BB1852F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mira a los ojos, no a la pantalla. Identifica quién es el decisor.</w:t>
      </w:r>
    </w:p>
    <w:p w14:paraId="544F1D90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2 — Lo que veremos hoy</w:t>
      </w:r>
    </w:p>
    <w:p w14:paraId="7A2DEDB5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dar estructura y manejar expectativas de tiempo. (1:30)</w:t>
      </w:r>
    </w:p>
    <w:p w14:paraId="4F053522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"Organicé la sesión en cuatro bloques.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Primero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qué es CompanyGame y por qué se diferencia.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Segundo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el portafolio: las categorías y el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catálogo concreto de simuladores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Tercero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lo más práctico: cómo funciona en el aula —con una demostración en vivo— y qué gana el estudiante y la institución.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Y cuarto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el Reto internacional, casos de éxito en Colombia y cómo damos juntos el siguiente paso. Al final hay espacio para preguntas, pero interrúmpanme cuando quieran."</w:t>
      </w:r>
    </w:p>
    <w:p w14:paraId="15D44746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agrupa los 9 ítems en 4 bloques. Promete la demo y el catálogo.</w:t>
      </w:r>
    </w:p>
    <w:p w14:paraId="0BBF0DD1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3 — ¿Qué es CompanyGame?</w:t>
      </w:r>
    </w:p>
    <w:p w14:paraId="3B81C60B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definir la plataforma y anclar las cifras de autoridad. (3:00)</w:t>
      </w:r>
    </w:p>
    <w:p w14:paraId="7C9779E5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lastRenderedPageBreak/>
        <w:t xml:space="preserve">"CompanyGame es la plataforma de simulación empresarial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más completa del mercado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Reúne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más de 15 simuladores especializados por sector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—textil, banca, hotelería, tecnología, alimentación, gran consumo, sostenibilidad— dentro de un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mismo entorno e-learning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La diferencia clave: el estudiante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no estudia teoría, dirige una empresa real simulada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vive las consecuencias de cada decisión. Si baja el precio para ganar mercado, ve qué pasa con su margen; si invierte en producción sin demanda, ve cómo se le acumula el inventario."</w:t>
      </w:r>
    </w:p>
    <w:p w14:paraId="5A2C4797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"Y tiene respaldo: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más de 20 años de experiencia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una plataforma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100% propia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actualizada. Con una sola alianza cubren desde un curso introductorio hasta un MBA, con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7 niveles de dificultad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mentores virtuales —los avatares—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evaluación asistida por Inteligencia Artificial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En cuatro números: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+250 universidades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+15 simuladores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7 niveles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+20 años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."</w:t>
      </w:r>
    </w:p>
    <w:p w14:paraId="6FC3605E" w14:textId="77777777" w:rsidR="001D6545" w:rsidRDefault="001D6545">
      <w:pPr>
        <w:pStyle w:val="ask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Pregunta: "¿En qué áreas les cuesta más que el estudiante aterrice la teoría: finanzas, estrategia, marketing…?" (La respuesta te dice qué simulador mostrar.)</w:t>
      </w:r>
    </w:p>
    <w:p w14:paraId="3554E14C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di los 4 números pausado, señalando cada uno. Es tu carta de autoridad.</w:t>
      </w:r>
    </w:p>
    <w:p w14:paraId="1453F0DC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4 — ¿Por qué CompanyGame y no otro simulador?</w:t>
      </w:r>
    </w:p>
    <w:p w14:paraId="734BF000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instalar los 4 diferenciadores frente a competidores. (3:00)</w:t>
      </w:r>
    </w:p>
    <w:p w14:paraId="43432629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Un portafolio multisector, no un único juego</w:t>
      </w:r>
    </w:p>
    <w:p w14:paraId="021BDDF9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"La mayoría de simuladores son un juego para un curso. CompanyGame es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+15 simuladores en 6 categorías y 7 niveles en una sola plataforma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 con una sola alianza cubren toda la facultad, del primer semestre al MBA, con la misma interfaz y el mismo soporte."</w:t>
      </w:r>
    </w:p>
    <w:p w14:paraId="021F3C3A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Evaluación con Inteligencia Artificial</w:t>
      </w:r>
    </w:p>
    <w:p w14:paraId="03563B58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"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Análisis cuantitativo y cualitativo automático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del desempeño, con feedback continuo de los avatares durante todo el ejercicio. Muy pocos lo ofrecen, y es lo que más libera tiempo al docente."</w:t>
      </w:r>
    </w:p>
    <w:p w14:paraId="1E2F40E9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+20 años y respaldo internacional</w:t>
      </w:r>
    </w:p>
    <w:p w14:paraId="15D9E15C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"Plataforma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100% propia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usada por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más de 250 universidades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Estabilidad y tranquilidad institucional."</w:t>
      </w:r>
    </w:p>
    <w:p w14:paraId="62A7415A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Acompañamiento</w:t>
      </w:r>
    </w:p>
    <w:p w14:paraId="4583015C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"No los dejamos solos: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implementación, certificación docente y soporte continuo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con equipo local en Colombia."</w:t>
      </w:r>
    </w:p>
    <w:p w14:paraId="4DD7F88B" w14:textId="77777777" w:rsidR="001D6545" w:rsidRDefault="001D6545">
      <w:pPr>
        <w:pStyle w:val="ask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Pregunta: "¿Con qué simulador o metodología han trabajado antes, y qué les hizo falta?"</w:t>
      </w:r>
    </w:p>
    <w:p w14:paraId="7166C954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esta diapositiva gana la venta frente a un competidor. Conecta cada diferenciador con un dolor real que mencionen.</w:t>
      </w:r>
    </w:p>
    <w:p w14:paraId="0F469DBF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5 — 6 categorías que cubren toda su facultad</w:t>
      </w:r>
    </w:p>
    <w:p w14:paraId="231E502D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mostrar amplitud — hay un simulador para casi cualquier asignatura. (2:00)</w:t>
      </w:r>
    </w:p>
    <w:p w14:paraId="5CF69321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"El portafolio se organiza en 6 categorías: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Negocios y Estrategia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Marketing y Ventas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Finanzas y Banca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Emprendimiento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Business Transformation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Hospitalidad y Servicios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La idea de fondo: lo que su facultad enseñe, hay un simulador que lo acompaña. Y ahora se los muestro uno por uno."</w:t>
      </w:r>
    </w:p>
    <w:p w14:paraId="7A774F72" w14:textId="77777777" w:rsidR="001D6545" w:rsidRDefault="001D6545">
      <w:pPr>
        <w:pStyle w:val="ask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Pregunta: "¿Cuál de estas categorías llevarían primero al aula?"</w:t>
      </w:r>
    </w:p>
    <w:p w14:paraId="4E2FCF49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nombra primero la categoría del programa estrella de esa facultad.</w:t>
      </w:r>
    </w:p>
    <w:p w14:paraId="1B2FFB90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6 — Cartelera de simuladores</w:t>
      </w:r>
    </w:p>
    <w:p w14:paraId="1AD28733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anticipar el catálogo que viene a continuación. (1:30)</w:t>
      </w:r>
    </w:p>
    <w:p w14:paraId="199978BC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"En total el catálogo supera los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40 simuladores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con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7 niveles de dificultad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—del introductorio al MBA— y un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sector real por simulador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 banca, hotelería, alimentación, tecnología, retail, sostenibilidad. Todo en un mismo entorno. Déjenme mostrarles el catálogo organizado por categoría, para que vean que hay un simulador específico para cada uno de sus cursos."</w:t>
      </w:r>
    </w:p>
    <w:p w14:paraId="2FB98988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esta diapositiva es el puente. No te detengas mucho; el detalle viene en las siguientes 6.</w:t>
      </w:r>
    </w:p>
    <w:p w14:paraId="7BDDF9F3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Diapositivas 7 a 12 — Catálogo de simuladores (una por categoría)</w:t>
      </w:r>
    </w:p>
    <w:p w14:paraId="0DCACD6D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Objetivo: mostrar los simuladores concretos y a qué programa encaja cada uno. ~0:45 por diapositiva (4:30 en total). </w:t>
      </w:r>
      <w:r>
        <w:rPr>
          <w:rFonts w:ascii="Calibri" w:hAnsi="Calibri" w:cs="Calibri"/>
          <w:b/>
          <w:bCs/>
          <w:lang w:val="es-ES"/>
        </w:rPr>
        <w:t>No leas las tablas completas</w:t>
      </w:r>
      <w:r>
        <w:rPr>
          <w:rFonts w:ascii="Calibri" w:hAnsi="Calibri" w:cs="Calibri"/>
          <w:lang w:val="es-ES"/>
        </w:rPr>
        <w:t>: menciona 2–3 simuladores estrella por categoría.</w:t>
      </w:r>
    </w:p>
    <w:p w14:paraId="383782AC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7 — Negocios y Estrategia</w:t>
      </w:r>
    </w:p>
    <w:p w14:paraId="449CE38A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"En Negocios y Estrategia tenemos desde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T-shirt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ideal para primeros semestres de Administración, hasta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BusinessGlobal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Business Strategy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que llevan a los estudiantes a dirigir una multinacional completa: perfectos para posgrado y MBA. En el medio,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Business21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Energy Co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para cursos intermedios de dirección general."</w:t>
      </w:r>
    </w:p>
    <w:p w14:paraId="51D203EB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8 — Marketing y Ventas</w:t>
      </w:r>
    </w:p>
    <w:p w14:paraId="00ED1F99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"En Marketing van desde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MarketGame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—una introducción muy ágil— hasta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GlobalMarket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Focus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para marketing estratégico avanzado. Destaco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SalesManager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centrado en gestión de la fuerza de ventas, y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FoodCompany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TechCompany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que ponen al estudiante a comercializar producto en gran consumo y en tecnología."</w:t>
      </w:r>
    </w:p>
    <w:p w14:paraId="23E1E02A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9 — Finanzas y Banca</w:t>
      </w:r>
    </w:p>
    <w:p w14:paraId="2B616BD9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"En Finanzas y Banca tenemos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Contatrainer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para fundamentos de contabilidad —ideal para Contaduría—,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Corbatul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para gestión financiera de una pyme, y dos simuladores muy potentes de banca: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BankGame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que dirige una sucursal, y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BankCompany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que dirige toda una entidad financiera. Estos dos diferencian muchísimo a programas de Finanzas y Banca."</w:t>
      </w:r>
    </w:p>
    <w:p w14:paraId="537338D6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10 — Emprendimiento</w:t>
      </w:r>
    </w:p>
    <w:p w14:paraId="06585980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"Para Emprendimiento,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FitnessGym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BusinessChef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ponen al estudiante a crear y lanzar un negocio desde cero —un gimnasio o un proyecto gastronómico—, viviendo todo el proceso emprendedor. Encajan perfecto en cursos de emprendimiento, proyectos integradores y semilleros."</w:t>
      </w:r>
    </w:p>
    <w:p w14:paraId="066E46F0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11 — Business Transformation</w:t>
      </w:r>
    </w:p>
    <w:p w14:paraId="4FA42AF2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"En Transformación e innovación,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InnovaTech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introduce la transformación digital, y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Global2020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Global2030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llevan al estudiante a transformar un negocio establecido y a innovar con productos de última generación, como wearables. Es el bloque ideal para diferenciar su oferta con temas de innovación y futuro."</w:t>
      </w:r>
    </w:p>
    <w:p w14:paraId="681063DF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12 — Hospitalidad y Servicios</w:t>
      </w:r>
    </w:p>
    <w:p w14:paraId="57D459AC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"Y para Hotelería y Turismo el portafolio es muy completo: desde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Hotelgame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HotelVirtual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para niveles iniciales, hasta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HotelCompany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que dirige una cadena hotelera completa.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Innovahotel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gestiona un hotel urbano de cuatro estrellas y </w:t>
      </w:r>
      <w:r>
        <w:rPr>
          <w:rStyle w:val="simname1"/>
          <w:rFonts w:ascii="Calibri" w:hAnsi="Calibri" w:cs="Calibri"/>
          <w:sz w:val="22"/>
          <w:szCs w:val="22"/>
          <w:lang w:val="es-ES"/>
        </w:rPr>
        <w:t>Five Stars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el área gastronómica. Cubre todo un programa de Hotelería y Turismo."</w:t>
      </w:r>
    </w:p>
    <w:p w14:paraId="0880F866" w14:textId="77777777" w:rsidR="001D6545" w:rsidRDefault="001D6545">
      <w:pPr>
        <w:pStyle w:val="ask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Pregunta de cierre del catálogo: "¿Cuál de todos estos simuladores les hizo más sentido para sus programas?" (Anota la respuesta: es tu candidato para el piloto.)</w:t>
      </w:r>
    </w:p>
    <w:p w14:paraId="56C61D85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el catálogo completo, con sector y encaje académico de cada simulador, está en el Anexo al final de este guion para que respondas cualquier consulta puntual.</w:t>
      </w:r>
    </w:p>
    <w:p w14:paraId="09676790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13 — Por qué CompanyGame transforma su oferta académica</w:t>
      </w:r>
    </w:p>
    <w:p w14:paraId="5EFCB688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conectar con dolores institucionales. (2:30)</w:t>
      </w:r>
    </w:p>
    <w:p w14:paraId="1FF37A97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Un portafolio, no un producto</w:t>
      </w:r>
    </w:p>
    <w:p w14:paraId="5AB2BE02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"Más de 15 simuladores cubren pregrado, posgrado, educación continua y corporativa. Una sola decisión, cobertura para toda la facultad."</w:t>
      </w:r>
    </w:p>
    <w:p w14:paraId="163033B0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Aprender haciendo</w:t>
      </w:r>
    </w:p>
    <w:p w14:paraId="523B9C10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"El estudiante dirige una empresa, decide en marketing, finanzas, operaciones y RR.HH., y vive el resultado. El aprendizaje se vuelve memorable y mejora la motivación en clase."</w:t>
      </w:r>
    </w:p>
    <w:p w14:paraId="53DEE355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Evaluación con IA + ODS</w:t>
      </w:r>
    </w:p>
    <w:p w14:paraId="28C425B2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"Análisis automático alineado con los Objetivos de Desarrollo Sostenible: diferencia su programa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facilita la acreditación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."</w:t>
      </w:r>
    </w:p>
    <w:p w14:paraId="07E6F423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Acompañamiento integral</w:t>
      </w:r>
    </w:p>
    <w:p w14:paraId="4230875B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"Certificación docente, consultor virtual para el estudiante y soporte continuo, con implementación rápida."</w:t>
      </w:r>
    </w:p>
    <w:p w14:paraId="5AC58114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"facilita la acreditación" es oro para un decano. Pausa de 2 segundos y míralo a él.</w:t>
      </w:r>
    </w:p>
    <w:p w14:paraId="65F5BFFE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14 — Una experiencia inmersiva para cada nivel</w:t>
      </w:r>
    </w:p>
    <w:p w14:paraId="1FD36A69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que la audiencia "sienta" la experiencia del estudiante. (2:00)</w:t>
      </w:r>
    </w:p>
    <w:p w14:paraId="0CA610A5" w14:textId="77777777" w:rsidR="001D6545" w:rsidRDefault="001D654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"Dirige una empresa de un sector real y compite contra otros equipos o contra la máquina."</w:t>
      </w:r>
    </w:p>
    <w:p w14:paraId="59D93CE4" w14:textId="77777777" w:rsidR="001D6545" w:rsidRDefault="001D654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"Toma decisiones de estrategia, marketing, producción, finanzas y RR.HH., y ve su impacto inmediato."</w:t>
      </w:r>
    </w:p>
    <w:p w14:paraId="7E01E472" w14:textId="77777777" w:rsidR="001D6545" w:rsidRDefault="001D654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"Un consultor virtual y los avatares lo acompañan y reducen la carga del docente."</w:t>
      </w:r>
    </w:p>
    <w:p w14:paraId="29A5DFA7" w14:textId="77777777" w:rsidR="001D6545" w:rsidRDefault="001D654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"4 modalidades de juego y duración de 4 a 40+ horas según el curso."</w:t>
      </w:r>
    </w:p>
    <w:p w14:paraId="5B81D56B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"de 4 a 40+ horas" responde la objeción "no me cabe en el sílabo".</w:t>
      </w:r>
    </w:p>
    <w:p w14:paraId="1EE55C37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15 — Avatares: el rol que vive cada estudiante</w:t>
      </w:r>
    </w:p>
    <w:p w14:paraId="600F647F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explicar el diferencial pedagógico de los mentores virtuales. (1:30)</w:t>
      </w:r>
    </w:p>
    <w:p w14:paraId="498F5705" w14:textId="77777777" w:rsidR="001D6545" w:rsidRDefault="001D6545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"Cada estudiante asume un rol profesional real: CEO, Director Financiero, Banquero…"</w:t>
      </w:r>
    </w:p>
    <w:p w14:paraId="1B0A3076" w14:textId="77777777" w:rsidR="001D6545" w:rsidRDefault="001D6545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"Los avatares actúan como mentores virtuales y stakeholders del negocio: cliente, banco, junta directiva."</w:t>
      </w:r>
    </w:p>
    <w:p w14:paraId="70F1E9F1" w14:textId="77777777" w:rsidR="001D6545" w:rsidRDefault="001D6545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"Roles distintos por sector y nivel, alineados a cada simulador."</w:t>
      </w:r>
    </w:p>
    <w:p w14:paraId="0BA8C2E8" w14:textId="77777777" w:rsidR="001D6545" w:rsidRDefault="001D6545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"Cada decisión recibe análisis y feedback continuo, no solo una nota al final."</w:t>
      </w:r>
    </w:p>
    <w:p w14:paraId="6449F799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analogía útil — "es como un videojuego donde los personajes son tus mentores y tu junta directiva".</w:t>
      </w:r>
    </w:p>
    <w:p w14:paraId="04ACA711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16 — ¿Cómo funciona la plataforma? + DEMO EN VIVO</w:t>
      </w:r>
    </w:p>
    <w:p w14:paraId="6E91DBAA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bajar a la operación y demostrar. El corazón de la presentación. (5:30)</w:t>
      </w:r>
    </w:p>
    <w:p w14:paraId="6CA4F434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"¿Cómo funciona en el día a día? Cuatro pasos: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1. Configure el ejercicio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—el coordinador crea el curso, elige el simulador y arma los equipos en minutos—;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2. Los equipos deciden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por rondas;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3. El mercado responde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 impacta los resultados financieros en tiempo real;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4. Evaluación con IA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con feedback automático. Pero mejor se los muestro en vivo."</w:t>
      </w:r>
    </w:p>
    <w:p w14:paraId="0F395B04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b/>
          <w:bCs/>
          <w:lang w:val="es-ES"/>
        </w:rPr>
        <w:t>Guion de la demo (≈4 min):</w:t>
      </w:r>
      <w:r>
        <w:rPr>
          <w:rFonts w:ascii="Calibri" w:hAnsi="Calibri" w:cs="Calibri"/>
          <w:lang w:val="es-ES"/>
        </w:rPr>
        <w:br/>
        <w:t xml:space="preserve">1. </w:t>
      </w:r>
      <w:r>
        <w:rPr>
          <w:rFonts w:ascii="Calibri" w:hAnsi="Calibri" w:cs="Calibri"/>
          <w:b/>
          <w:bCs/>
          <w:lang w:val="es-ES"/>
        </w:rPr>
        <w:t>Vista docente:</w:t>
      </w:r>
      <w:r>
        <w:rPr>
          <w:rFonts w:ascii="Calibri" w:hAnsi="Calibri" w:cs="Calibri"/>
          <w:lang w:val="es-ES"/>
        </w:rPr>
        <w:t xml:space="preserve"> crear curso, elegir simulador, armar equipos. Recalca lo rápido. (~1 min)</w:t>
      </w:r>
      <w:r>
        <w:rPr>
          <w:rFonts w:ascii="Calibri" w:hAnsi="Calibri" w:cs="Calibri"/>
          <w:lang w:val="es-ES"/>
        </w:rPr>
        <w:br/>
        <w:t xml:space="preserve">2. </w:t>
      </w:r>
      <w:r>
        <w:rPr>
          <w:rFonts w:ascii="Calibri" w:hAnsi="Calibri" w:cs="Calibri"/>
          <w:b/>
          <w:bCs/>
          <w:lang w:val="es-ES"/>
        </w:rPr>
        <w:t>Vista estudiante:</w:t>
      </w:r>
      <w:r>
        <w:rPr>
          <w:rFonts w:ascii="Calibri" w:hAnsi="Calibri" w:cs="Calibri"/>
          <w:lang w:val="es-ES"/>
        </w:rPr>
        <w:t xml:space="preserve"> </w:t>
      </w:r>
      <w:r>
        <w:rPr>
          <w:rFonts w:ascii="Calibri" w:hAnsi="Calibri" w:cs="Calibri"/>
          <w:lang w:val="es-ES"/>
        </w:rPr>
        <w:t>panel de decisiones (precio, producción, marketing, finanzas). Toma una decisión delante de ellos. (~1.5 min)</w:t>
      </w:r>
      <w:r>
        <w:rPr>
          <w:rFonts w:ascii="Calibri" w:hAnsi="Calibri" w:cs="Calibri"/>
          <w:lang w:val="es-ES"/>
        </w:rPr>
        <w:br/>
        <w:t xml:space="preserve">3. </w:t>
      </w:r>
      <w:r>
        <w:rPr>
          <w:rFonts w:ascii="Calibri" w:hAnsi="Calibri" w:cs="Calibri"/>
          <w:b/>
          <w:bCs/>
          <w:lang w:val="es-ES"/>
        </w:rPr>
        <w:t>Resultados:</w:t>
      </w:r>
      <w:r>
        <w:rPr>
          <w:rFonts w:ascii="Calibri" w:hAnsi="Calibri" w:cs="Calibri"/>
          <w:lang w:val="es-ES"/>
        </w:rPr>
        <w:t xml:space="preserve"> avanza la ronda y muestra cómo cambian ventas, utilidad y ranking. Momento "wow". (~1 min)</w:t>
      </w:r>
      <w:r>
        <w:rPr>
          <w:rFonts w:ascii="Calibri" w:hAnsi="Calibri" w:cs="Calibri"/>
          <w:lang w:val="es-ES"/>
        </w:rPr>
        <w:br/>
        <w:t xml:space="preserve">4. </w:t>
      </w:r>
      <w:r>
        <w:rPr>
          <w:rFonts w:ascii="Calibri" w:hAnsi="Calibri" w:cs="Calibri"/>
          <w:b/>
          <w:bCs/>
          <w:lang w:val="es-ES"/>
        </w:rPr>
        <w:t>Evaluación con IA / avatar:</w:t>
      </w:r>
      <w:r>
        <w:rPr>
          <w:rFonts w:ascii="Calibri" w:hAnsi="Calibri" w:cs="Calibri"/>
          <w:lang w:val="es-ES"/>
        </w:rPr>
        <w:t xml:space="preserve"> ejemplo de feedback automático. (~0.5 min)</w:t>
      </w:r>
    </w:p>
    <w:p w14:paraId="26656020" w14:textId="77777777" w:rsidR="001D6545" w:rsidRDefault="001D6545">
      <w:pPr>
        <w:pStyle w:val="ask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Durante la demo: "¿Quieren que tome una decisión más agresiva a ver qué pasa con el margen?"</w:t>
      </w:r>
    </w:p>
    <w:p w14:paraId="1A2583E5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si no hay conexión, narra una ronda con números: "bajan el precio 10%: suben las ventas, pero miren la utilidad…".</w:t>
      </w:r>
    </w:p>
    <w:p w14:paraId="2C419A9F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17 — Competencias que se llevan al mundo real</w:t>
      </w:r>
    </w:p>
    <w:p w14:paraId="6BD5829A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traducir la experiencia en resultados de aprendizaje. (2:00)</w:t>
      </w:r>
    </w:p>
    <w:p w14:paraId="79003AAA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"¿Qué aprende realmente el estudiante? Competencias concretas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evaluables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:"</w:t>
      </w:r>
    </w:p>
    <w:p w14:paraId="18D77B2E" w14:textId="77777777" w:rsidR="001D6545" w:rsidRDefault="001D654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Toma de decisiones bajo incertidumbre y pensamiento crítico con datos.</w:t>
      </w:r>
    </w:p>
    <w:p w14:paraId="1D9D4B16" w14:textId="77777777" w:rsidR="001D6545" w:rsidRDefault="001D654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Trabajo en equipo, liderazgo y comunicación de decisiones.</w:t>
      </w:r>
    </w:p>
    <w:p w14:paraId="36564763" w14:textId="77777777" w:rsidR="001D6545" w:rsidRDefault="001D654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Estrategia competitiva y visión integral del negocio.</w:t>
      </w:r>
    </w:p>
    <w:p w14:paraId="26FD63E1" w14:textId="77777777" w:rsidR="001D6545" w:rsidRDefault="001D654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Marketing: segmentación, posicionamiento y mix comercial.</w:t>
      </w:r>
    </w:p>
    <w:p w14:paraId="61ED6A14" w14:textId="77777777" w:rsidR="001D6545" w:rsidRDefault="001D654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Finanzas y operaciones: presupuestos, rentabilidad y cadena de suministro.</w:t>
      </w:r>
    </w:p>
    <w:p w14:paraId="6C0B7C12" w14:textId="77777777" w:rsidR="001D6545" w:rsidRDefault="001D654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Sostenibilidad (ESG), comercio internacional y manejo de KPIs.</w:t>
      </w:r>
    </w:p>
    <w:p w14:paraId="0FA3B395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ofrece mapear estas competencias a los resultados de aprendizaje de sus asignaturas. Abre la siguiente reunión.</w:t>
      </w:r>
    </w:p>
    <w:p w14:paraId="162D041E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18 — Una plataforma que potencia a sus docentes</w:t>
      </w:r>
    </w:p>
    <w:p w14:paraId="5803B416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argumento decisor para la institución. La diapositiva clave para el decano. (2:30)</w:t>
      </w:r>
    </w:p>
    <w:p w14:paraId="21208AE2" w14:textId="77777777" w:rsidR="001D6545" w:rsidRDefault="001D6545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Gestión integral: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crea cursos y configura ejercicios en minutos.</w:t>
      </w:r>
    </w:p>
    <w:p w14:paraId="787CC03D" w14:textId="77777777" w:rsidR="001D6545" w:rsidRDefault="001D6545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Métricas en tiempo real + IA: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informes comparativos y rankings.</w:t>
      </w:r>
    </w:p>
    <w:p w14:paraId="64E7D094" w14:textId="77777777" w:rsidR="001D6545" w:rsidRDefault="001D6545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Corrección automática: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reduce drásticamente la carga del docente.</w:t>
      </w:r>
    </w:p>
    <w:p w14:paraId="2C39B7AD" w14:textId="77777777" w:rsidR="001D6545" w:rsidRDefault="001D6545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Certificación docente y material listo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para el aula.</w:t>
      </w:r>
    </w:p>
    <w:p w14:paraId="3D482FA1" w14:textId="77777777" w:rsidR="001D6545" w:rsidRDefault="001D6545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Evidencias de aprendizaje útiles para la acreditación.</w:t>
      </w:r>
    </w:p>
    <w:p w14:paraId="15580DC8" w14:textId="77777777" w:rsidR="001D6545" w:rsidRDefault="001D6545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Reto CompanyGame: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competencia internacional anual entre universidades.</w:t>
      </w:r>
    </w:p>
    <w:p w14:paraId="6E156069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"Dos cosas para ustedes como facultad: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reduce la carga del docente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genera evidencias para la acreditación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Esos dos puntos suelen justificar la decisión."</w:t>
      </w:r>
    </w:p>
    <w:p w14:paraId="4520832C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pausa marcada después de cada uno de esos dos botones del decisor.</w:t>
      </w:r>
    </w:p>
    <w:p w14:paraId="0B54FF89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19 — Reto CompanyGame</w:t>
      </w:r>
    </w:p>
    <w:p w14:paraId="56DBE85C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diferencial emocional y de prestigio institucional. (1:30)</w:t>
      </w:r>
    </w:p>
    <w:p w14:paraId="4D6DF719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"Cada año organizamos el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Reto CompanyGame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una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competencia internacional entre universidades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donde los estudiantes compiten dirigiendo una empresa. Es una experiencia de alto impacto, muy memorable, que motiva y fideliza a los estudiantes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posiciona a la universidad a nivel internacional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 sus estudiantes midiéndose con equipos de otros países."</w:t>
      </w:r>
    </w:p>
    <w:p w14:paraId="0EAD6695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véndelo también como herramienta de marketing y atracción de estudiantes.</w:t>
      </w:r>
    </w:p>
    <w:p w14:paraId="2D451635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20 — Instituciones colombianas que ya aprenden simulando</w:t>
      </w:r>
    </w:p>
    <w:p w14:paraId="4E71ABF2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prueba social local — bajar el riesgo percibido. (2:00)</w:t>
      </w:r>
    </w:p>
    <w:p w14:paraId="79DE41B2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"Esto ya funciona en Colombia. La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Universidad Autónoma de Occidente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la usa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desde 2015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en pregrado y posgrado de administración. La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Universidad Católica Luis Amigó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destaca que sus estudiantes logran una inmersión en retos reales del profesional, lo que facilita una toma de decisiones más oportuna. Y como ven, muchas más instituciones ya confían en nosotros."</w:t>
      </w:r>
    </w:p>
    <w:p w14:paraId="5E8B4140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señala los logos. Si conoces a un docente o decano de alguna, menciónalo.</w:t>
      </w:r>
    </w:p>
    <w:p w14:paraId="1F530A32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21 — ¿En qué programas encaja?</w:t>
      </w:r>
    </w:p>
    <w:p w14:paraId="4FBAE0C0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aterrizar a los programas concretos de ESA facultad. (2:00)</w:t>
      </w:r>
    </w:p>
    <w:p w14:paraId="4F4D159E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"Encaja en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Administración, Negocios Internacionales, Economía, Contaduría, Marketing, Finanzas, Hotelería y Turismo, Ingeniería Industrial, MBA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educación continua. Como eje de una asignatura (4 a 40+ horas), en talleres y semilleros, como proyecto integrador o electiva, o en diplomados y formación corporativa. Todo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100% online y multidispositivo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presencial, virtual o híbrido, con 7 niveles para ajustar el reto."</w:t>
      </w:r>
    </w:p>
    <w:p w14:paraId="5B432F81" w14:textId="77777777" w:rsidR="001D6545" w:rsidRDefault="001D6545">
      <w:pPr>
        <w:pStyle w:val="ask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Pregunta: "¿En cuál de sus programas harían el primer piloto: [nombra 2-3 reales]?"</w:t>
      </w:r>
    </w:p>
    <w:p w14:paraId="3B82514A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menciona en voz alta los 2–3 programas reales que identificaste antes.</w:t>
      </w:r>
    </w:p>
    <w:p w14:paraId="11754D2A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22 — Demos el siguiente paso</w:t>
      </w:r>
    </w:p>
    <w:p w14:paraId="5C1E1075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llamado a la acción claro, sin fricción. (2:00)</w:t>
      </w:r>
    </w:p>
    <w:p w14:paraId="086A4E4B" w14:textId="77777777" w:rsidR="001D6545" w:rsidRDefault="001D6545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1.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Agendamos una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demo en vivo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con el simulador que elija su facultad.</w:t>
      </w:r>
    </w:p>
    <w:p w14:paraId="714A5B66" w14:textId="77777777" w:rsidR="001D6545" w:rsidRDefault="001D6545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2.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Les damos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accesos de prueba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para docentes y estudiantes.</w:t>
      </w:r>
    </w:p>
    <w:p w14:paraId="4CA1552F" w14:textId="77777777" w:rsidR="001D6545" w:rsidRDefault="001D6545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3.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Diseñamos juntos un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plan piloto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para el próximo semestre.</w:t>
      </w:r>
    </w:p>
    <w:p w14:paraId="644DD319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"Y a partir de ahí,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capacitación y acompañamiento permanente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para su equipo docente."</w:t>
      </w:r>
    </w:p>
    <w:p w14:paraId="18A85CEC" w14:textId="77777777" w:rsidR="001D6545" w:rsidRDefault="001D6545">
      <w:pPr>
        <w:pStyle w:val="ask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Pregunta de cierre: "¿Qué programa probamos primero, y cuándo agendamos esa demo extendida con su equipo?"</w:t>
      </w:r>
    </w:p>
    <w:p w14:paraId="0E01805C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no salgas de la reunión sin un próximo paso con fecha tentativa.</w:t>
      </w:r>
    </w:p>
    <w:p w14:paraId="6AA60CDB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Diapositiva 23 — ¡Gracias! + Preguntas</w:t>
      </w:r>
    </w:p>
    <w:p w14:paraId="7F4819AD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Objetivo: cerrar, abrir el diálogo y dejar el contacto. (5:00)</w:t>
      </w:r>
    </w:p>
    <w:p w14:paraId="0C0E062D" w14:textId="77777777" w:rsidR="001D6545" w:rsidRDefault="001D6545">
      <w:pPr>
        <w:pStyle w:val="script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"Muchas gracias por su atención e interés en CompanyGame. Me encantaría escuchar sus preguntas. (Tras las preguntas) Les dejo mis datos: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fidelizacion@simuladoresdenegocios.co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o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301 790 3086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Quedo a su disposición."</w:t>
      </w:r>
    </w:p>
    <w:p w14:paraId="110F976F" w14:textId="77777777" w:rsidR="001D6545" w:rsidRDefault="001D6545">
      <w:pPr>
        <w:pStyle w:val="ti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Tip: apóyate en el anexo de preguntas frecuentes y en el catálogo para responder con seguridad.</w:t>
      </w:r>
    </w:p>
    <w:p w14:paraId="1E3141D0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Anexo A — Catálogo completo de simuladores</w:t>
      </w:r>
    </w:p>
    <w:p w14:paraId="62B67CC9" w14:textId="77777777" w:rsidR="001D6545" w:rsidRDefault="001D6545">
      <w:pPr>
        <w:pStyle w:val="meta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Material de referencia. Fuente: catálogo oficial CompanyGame (plancapacitacion.companygame.info) y Simuladores de Negocios Colombia. Confirmar nombres definitivos con el distribuidor antes de publicar.</w:t>
      </w:r>
    </w:p>
    <w:p w14:paraId="0DDE1C04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 · Negocios y Estrategia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07"/>
        <w:gridCol w:w="5165"/>
      </w:tblGrid>
      <w:tr w:rsidR="00000000" w14:paraId="702EBF5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E575A2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Simulador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DE99D3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C0028D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enseña / a quién</w:t>
            </w:r>
          </w:p>
        </w:tc>
      </w:tr>
      <w:tr w:rsidR="00000000" w14:paraId="25A93C3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6EC6C4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T-shirt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CC3188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Textil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951090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Introducción a la gestión empresarial · primeros semestres de Administración</w:t>
            </w:r>
          </w:p>
        </w:tc>
      </w:tr>
      <w:tr w:rsidR="00000000" w14:paraId="4B8BDDF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777333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SunnyDay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8B6356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Complementos personales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EC518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Decisiones básicas de dirección · Administración (nivel inicial)</w:t>
            </w:r>
          </w:p>
        </w:tc>
      </w:tr>
      <w:tr w:rsidR="00000000" w14:paraId="450B6C3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CE578B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Energy Co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01460A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Bebidas (gran consumo)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8BF9A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Estrategia competitiva en gran consumo · Administración / Negocios</w:t>
            </w:r>
          </w:p>
        </w:tc>
      </w:tr>
      <w:tr w:rsidR="00000000" w14:paraId="5BA60AD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43115B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Business21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FDC3AC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Tecnología audio/video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4881BD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Dirección general por áreas · Administración (intermedio)</w:t>
            </w:r>
          </w:p>
        </w:tc>
      </w:tr>
      <w:tr w:rsidR="00000000" w14:paraId="2803B4D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FB02D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BusinessGlobal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A8F468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Tecnología del hogar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B50EBF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Dirección integral de una multinacional · pregrado avanzado / posgrado</w:t>
            </w:r>
          </w:p>
        </w:tc>
      </w:tr>
      <w:tr w:rsidR="00000000" w14:paraId="2D82E64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3D74D2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Business Strategy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B77887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Tecnología del hogar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979D86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Estrategia corporativa de alto nivel · MBA</w:t>
            </w:r>
          </w:p>
        </w:tc>
      </w:tr>
    </w:tbl>
    <w:p w14:paraId="11C958BD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 · Marketing y Ventas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940"/>
        <w:gridCol w:w="5525"/>
      </w:tblGrid>
      <w:tr w:rsidR="00000000" w14:paraId="22EC6A6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5DF272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Simulador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2AEA90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756690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enseña / a quién</w:t>
            </w:r>
          </w:p>
        </w:tc>
      </w:tr>
      <w:tr w:rsidR="00000000" w14:paraId="66D1F91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BA747D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MarketGame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13CA6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Tecnología / juegos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48E04E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Introducción al marketing · primeros semestres de Marketing</w:t>
            </w:r>
          </w:p>
        </w:tc>
      </w:tr>
      <w:tr w:rsidR="00000000" w14:paraId="421402D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4D984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CoffeeTime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D7F372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Industria cafetera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A34ED5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Marketing y mezcla comercial · Marketing / Administración</w:t>
            </w:r>
          </w:p>
        </w:tc>
      </w:tr>
      <w:tr w:rsidR="00000000" w14:paraId="0280A49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BECF0D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SalesManager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19D560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Bebidas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1BB1CC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Gestión de la fuerza de ventas · Marketing / Ventas</w:t>
            </w:r>
          </w:p>
        </w:tc>
      </w:tr>
      <w:tr w:rsidR="00000000" w14:paraId="4E42B60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363721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FoodCompany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EDA868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Lácteos (gran consumo)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629032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Marketing de producto y comercialización masiva · Marketing</w:t>
            </w:r>
          </w:p>
        </w:tc>
      </w:tr>
      <w:tr w:rsidR="00000000" w14:paraId="4675308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4D87D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TechCompany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618C36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Hardware y software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4CE18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Marketing en sector tecnológico · Marketing / Negocios</w:t>
            </w:r>
          </w:p>
        </w:tc>
      </w:tr>
      <w:tr w:rsidR="00000000" w14:paraId="36EC215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D31970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GlobalMarket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839D3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Bebidas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33951B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Marketing global y distribución multicanal · Marketing avanzado / posgrado</w:t>
            </w:r>
          </w:p>
        </w:tc>
      </w:tr>
      <w:tr w:rsidR="00000000" w14:paraId="5D1E059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731F0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Focus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D3944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Centro deportivo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EC9507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Diseño y gestión estratégica de marketing · Marketing avanzado / MBA</w:t>
            </w:r>
          </w:p>
        </w:tc>
      </w:tr>
    </w:tbl>
    <w:p w14:paraId="63C90F60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 · Finanzas y Banca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624"/>
        <w:gridCol w:w="5849"/>
      </w:tblGrid>
      <w:tr w:rsidR="00000000" w14:paraId="3C9A7D0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5FC572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Simulador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266BA5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FC92D9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enseña / a quién</w:t>
            </w:r>
          </w:p>
        </w:tc>
      </w:tr>
      <w:tr w:rsidR="00000000" w14:paraId="50E5CB7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BC3CFC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Contatrainer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7C3A2F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Contabilidad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D0DE1C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Fundamentos de contabilidad · Contaduría (nivel inicial)</w:t>
            </w:r>
          </w:p>
        </w:tc>
      </w:tr>
      <w:tr w:rsidR="00000000" w14:paraId="714431C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BC42DE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Corbatul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5E0AED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Textil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D5FC7E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Gestión financiera y crecimiento de una pyme · Finanzas / Contaduría</w:t>
            </w:r>
          </w:p>
        </w:tc>
      </w:tr>
      <w:tr w:rsidR="00000000" w14:paraId="71748A6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37A957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BankGame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68520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Sucursal bancaria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1FFE8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Gestión de una sucursal bancaria · Finanzas / Banca</w:t>
            </w:r>
          </w:p>
        </w:tc>
      </w:tr>
      <w:tr w:rsidR="00000000" w14:paraId="7878CF2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EDCFC8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BankCompany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490100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Entidad financiera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B83292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Dirección de una entidad bancaria · Finanzas / Banca avanzado / posgrado</w:t>
            </w:r>
          </w:p>
        </w:tc>
      </w:tr>
    </w:tbl>
    <w:p w14:paraId="4DAFC2EA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 · Emprendimiento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708"/>
        <w:gridCol w:w="5755"/>
      </w:tblGrid>
      <w:tr w:rsidR="00000000" w14:paraId="5B790A2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D56A3D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Simulador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59A132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89B888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enseña / a quién</w:t>
            </w:r>
          </w:p>
        </w:tc>
      </w:tr>
      <w:tr w:rsidR="00000000" w14:paraId="5245927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885935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FitnessGym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D31F93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Centro deportivo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6EEB4B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Creación y lanzamiento de un negocio · Emprendimiento</w:t>
            </w:r>
          </w:p>
        </w:tc>
      </w:tr>
      <w:tr w:rsidR="00000000" w14:paraId="633BE7F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1181BA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BusinessChef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A9EE1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Gastronomía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9DDD34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Emprendimiento en gastronomía · Emprendimiento / Hotelería</w:t>
            </w:r>
          </w:p>
        </w:tc>
      </w:tr>
    </w:tbl>
    <w:p w14:paraId="0C3E9A91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 · Business Transformation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040"/>
        <w:gridCol w:w="5663"/>
      </w:tblGrid>
      <w:tr w:rsidR="00000000" w14:paraId="07C43F5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BC6A1E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Simulador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3FD8A4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66D9F4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enseña / a quién</w:t>
            </w:r>
          </w:p>
        </w:tc>
      </w:tr>
      <w:tr w:rsidR="00000000" w14:paraId="14B4F06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BE639E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InnovaTech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005FAB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Tecnología / juegos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62F098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Innovación y transformación digital (intro) · Negocios / Ing. Industrial</w:t>
            </w:r>
          </w:p>
        </w:tc>
      </w:tr>
      <w:tr w:rsidR="00000000" w14:paraId="2C128D0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6880F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Global2020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4EAAF2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Textil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00FDB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Transformación de un negocio establecido · Negocios / posgrado</w:t>
            </w:r>
          </w:p>
        </w:tc>
      </w:tr>
      <w:tr w:rsidR="00000000" w14:paraId="1373614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BA2CAC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Global2030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50B37A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Wearables (tecnología)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0225DC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Transformación e innovación avanzada · MBA</w:t>
            </w:r>
          </w:p>
        </w:tc>
      </w:tr>
    </w:tbl>
    <w:p w14:paraId="4C66EFE0" w14:textId="77777777" w:rsidR="001D6545" w:rsidRDefault="001D6545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 · Hospitalidad y Servicios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608"/>
        <w:gridCol w:w="5787"/>
      </w:tblGrid>
      <w:tr w:rsidR="00000000" w14:paraId="0236567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0D487B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Simulador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263F0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E0AC13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enseña / a quién</w:t>
            </w:r>
          </w:p>
        </w:tc>
      </w:tr>
      <w:tr w:rsidR="00000000" w14:paraId="01DE73D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9F7C3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Hotelgame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6D9FFA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Gestión hotelera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9F21BE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Introducción a la gestión hotelera · Hotelería y Turismo (inicial)</w:t>
            </w:r>
          </w:p>
        </w:tc>
      </w:tr>
      <w:tr w:rsidR="00000000" w14:paraId="2C1BB68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0E64E1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HotelVirtual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0F5EB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Gestión hotelera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26EB3F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Diferenciación y posicionamiento hotelero · Hotelería y Turismo</w:t>
            </w:r>
          </w:p>
        </w:tc>
      </w:tr>
      <w:tr w:rsidR="00000000" w14:paraId="3C7C320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36A047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Five Stars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F9CF5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Gastronomía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2542AF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Gestión de restaurante / gastronomía · Hotelería / Gastronomía</w:t>
            </w:r>
          </w:p>
        </w:tc>
      </w:tr>
      <w:tr w:rsidR="00000000" w14:paraId="667C4BA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990DF1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Innovahotel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B89BA3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Hotel urbano 4</w:t>
            </w: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3781D3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Gestión de ocupación y competencia hotelera · Hotelería y Turismo</w:t>
            </w:r>
          </w:p>
        </w:tc>
      </w:tr>
      <w:tr w:rsidR="00000000" w14:paraId="2CAD973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700563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HotelCompany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8B8320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Cadena hotelera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324C80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Dirección de una cadena hotelera · Hotelería avanzado / MBA</w:t>
            </w:r>
          </w:p>
        </w:tc>
      </w:tr>
    </w:tbl>
    <w:p w14:paraId="1A8F65E9" w14:textId="77777777" w:rsidR="001D6545" w:rsidRDefault="001D6545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Anexo B — Preguntas frecuentes y respuestas sugeridas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6160"/>
      </w:tblGrid>
      <w:tr w:rsidR="00000000" w14:paraId="4DA3412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456D52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Posible objeción / pregunta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0B3D9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7F95D1" w14:textId="77777777" w:rsidR="001D6545" w:rsidRDefault="001D654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Respuesta sugerida</w:t>
            </w:r>
          </w:p>
        </w:tc>
      </w:tr>
      <w:tr w:rsidR="00000000" w14:paraId="64AE4BF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0740ED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"¿Cuánto tiempo de clase ocupa?"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5269B7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Flexible: desde 4 horas (taller) hasta 40+ horas (asignatura completa). Usted decide modalidad y duración.</w:t>
            </w:r>
          </w:p>
        </w:tc>
      </w:tr>
      <w:tr w:rsidR="00000000" w14:paraId="7B686F7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67086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"¿El docente tiene que corregir todo?"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3773F6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No. La evaluación con IA hace corrección y retroalimentación automáticas; el docente supervisa y orienta.</w:t>
            </w:r>
          </w:p>
        </w:tc>
      </w:tr>
      <w:tr w:rsidR="00000000" w14:paraId="59C942A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884266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"¿Funciona en línea / híbrido?"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68491A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Sí, 100% online y multidispositivo (PC, tablet, móvil). Presencial, virtual o híbrido.</w:t>
            </w:r>
          </w:p>
        </w:tc>
      </w:tr>
      <w:tr w:rsidR="00000000" w14:paraId="4010B49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0E390A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"¿Sirve para acreditación?"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AEF598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Genera evidencias de aprendizaje y métricas comparativas, alineadas con ODS.</w:t>
            </w:r>
          </w:p>
        </w:tc>
      </w:tr>
      <w:tr w:rsidR="00000000" w14:paraId="0A1A7FF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EBEB2D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"¿Capacitan a los docentes?"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A08A6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Sí: certificación docente, material de apoyo y soporte continuo del equipo local.</w:t>
            </w:r>
          </w:p>
        </w:tc>
      </w:tr>
      <w:tr w:rsidR="00000000" w14:paraId="57EF71D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AC7216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"¿Cubre solo administración?"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A18EC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No. +40 simuladores en 6 categorías cubren marketing, finanzas, banca, emprendimiento, hotelería/turismo, ingeniería industrial, MBA y más (ver Anexo A).</w:t>
            </w:r>
          </w:p>
        </w:tc>
      </w:tr>
      <w:tr w:rsidR="00000000" w14:paraId="486DA76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EFF1A5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"¿Tienen un simulador para [X programa]?"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160FEB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Casi seguro. Consulte el Anexo A: hay simulador por sector y nivel para cada programa.</w:t>
            </w:r>
          </w:p>
        </w:tc>
      </w:tr>
      <w:tr w:rsidR="00000000" w14:paraId="4C7EA9D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BCE095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"¿En qué idioma está?"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0081C1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Plataforma y acompañamiento en español, con respaldo internacional de la marca.</w:t>
            </w:r>
          </w:p>
        </w:tc>
      </w:tr>
      <w:tr w:rsidR="00000000" w14:paraId="327DDD0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46B06A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"¿Qué necesitan los estudiantes para entrar?"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EAB064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Solo un dispositivo con internet y su usuario. Nada que instalar; es 100% web.</w:t>
            </w:r>
          </w:p>
        </w:tc>
      </w:tr>
      <w:tr w:rsidR="00000000" w14:paraId="5CD0404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94E9DA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"¿Cómo es el costo / licenciamiento?"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DC0C4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 ajusta al número de estudiantes y al alcance del piloto. Armamos propuesta a la medida tras definir el programa.</w:t>
            </w:r>
          </w:p>
        </w:tc>
      </w:tr>
      <w:tr w:rsidR="00000000" w14:paraId="272E418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3EFC59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"¿Nos diferencia de otro simulador que ya vimos?"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63B547" w14:textId="77777777" w:rsidR="001D6545" w:rsidRDefault="001D6545">
            <w:pP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Portafolio multisector (no un único juego), evaluación con IA, +20 años y +250 universidades, y acompañamiento local continuo.</w:t>
            </w:r>
          </w:p>
        </w:tc>
      </w:tr>
    </w:tbl>
    <w:p w14:paraId="3495B97B" w14:textId="77777777" w:rsidR="001D6545" w:rsidRDefault="001D6545">
      <w:pPr>
        <w:rPr>
          <w:rFonts w:eastAsia="Times New Roman"/>
        </w:rPr>
      </w:pPr>
    </w:p>
    <w:sectPr w:rsidR="001D65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9DC"/>
    <w:multiLevelType w:val="multilevel"/>
    <w:tmpl w:val="1180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3543D"/>
    <w:multiLevelType w:val="multilevel"/>
    <w:tmpl w:val="B646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70DA"/>
    <w:multiLevelType w:val="multilevel"/>
    <w:tmpl w:val="64EC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52AA4"/>
    <w:multiLevelType w:val="multilevel"/>
    <w:tmpl w:val="10B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74CBD"/>
    <w:multiLevelType w:val="multilevel"/>
    <w:tmpl w:val="8DAC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74A39"/>
    <w:multiLevelType w:val="multilevel"/>
    <w:tmpl w:val="7F72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E7219"/>
    <w:multiLevelType w:val="multilevel"/>
    <w:tmpl w:val="D294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173958">
    <w:abstractNumId w:val="1"/>
  </w:num>
  <w:num w:numId="2" w16cid:durableId="210267410">
    <w:abstractNumId w:val="2"/>
  </w:num>
  <w:num w:numId="3" w16cid:durableId="1930889524">
    <w:abstractNumId w:val="5"/>
  </w:num>
  <w:num w:numId="4" w16cid:durableId="1585607734">
    <w:abstractNumId w:val="3"/>
  </w:num>
  <w:num w:numId="5" w16cid:durableId="1137575778">
    <w:abstractNumId w:val="0"/>
  </w:num>
  <w:num w:numId="6" w16cid:durableId="458886806">
    <w:abstractNumId w:val="6"/>
  </w:num>
  <w:num w:numId="7" w16cid:durableId="61409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D7"/>
    <w:rsid w:val="001D6545"/>
    <w:rsid w:val="00636450"/>
    <w:rsid w:val="0084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DDFA47"/>
  <w15:chartTrackingRefBased/>
  <w15:docId w15:val="{66CE74AF-6DE4-40B9-BA11-93C5BB3B1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/>
      <w:outlineLvl w:val="0"/>
    </w:pPr>
    <w:rPr>
      <w:b/>
      <w:bCs/>
      <w:color w:val="0B3D91"/>
      <w:kern w:val="36"/>
      <w:sz w:val="44"/>
      <w:szCs w:val="44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2" w:color="0B3D91"/>
      </w:pBdr>
      <w:spacing w:before="330" w:after="100" w:afterAutospacing="1"/>
      <w:outlineLvl w:val="1"/>
    </w:pPr>
    <w:rPr>
      <w:b/>
      <w:bCs/>
      <w:color w:val="0B3D91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30"/>
      <w:outlineLvl w:val="2"/>
    </w:pPr>
    <w:rPr>
      <w:b/>
      <w:bCs/>
      <w:color w:val="C0392B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after="100" w:afterAutospacing="1"/>
    </w:pPr>
    <w:rPr>
      <w:i/>
      <w:iCs/>
      <w:color w:val="555555"/>
    </w:r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color w:val="777777"/>
      <w:sz w:val="19"/>
      <w:szCs w:val="19"/>
    </w:rPr>
  </w:style>
  <w:style w:type="paragraph" w:customStyle="1" w:styleId="script">
    <w:name w:val="script"/>
    <w:basedOn w:val="Normal"/>
    <w:pPr>
      <w:pBdr>
        <w:left w:val="single" w:sz="24" w:space="8" w:color="0B3D91"/>
      </w:pBdr>
      <w:shd w:val="clear" w:color="auto" w:fill="F2F6FC"/>
      <w:spacing w:before="90" w:after="90"/>
    </w:pPr>
  </w:style>
  <w:style w:type="paragraph" w:customStyle="1" w:styleId="tip">
    <w:name w:val="tip"/>
    <w:basedOn w:val="Normal"/>
    <w:pPr>
      <w:spacing w:before="100" w:beforeAutospacing="1" w:after="100" w:afterAutospacing="1"/>
    </w:pPr>
    <w:rPr>
      <w:color w:val="1E7E34"/>
      <w:sz w:val="20"/>
      <w:szCs w:val="20"/>
    </w:rPr>
  </w:style>
  <w:style w:type="paragraph" w:customStyle="1" w:styleId="ask">
    <w:name w:val="ask"/>
    <w:basedOn w:val="Normal"/>
    <w:pPr>
      <w:spacing w:before="100" w:beforeAutospacing="1" w:after="100" w:afterAutospacing="1"/>
    </w:pPr>
    <w:rPr>
      <w:color w:val="8E44AD"/>
      <w:sz w:val="20"/>
      <w:szCs w:val="20"/>
    </w:rPr>
  </w:style>
  <w:style w:type="paragraph" w:customStyle="1" w:styleId="data">
    <w:name w:val="data"/>
    <w:basedOn w:val="Normal"/>
    <w:pPr>
      <w:spacing w:before="100" w:beforeAutospacing="1" w:after="100" w:afterAutospacing="1"/>
    </w:pPr>
    <w:rPr>
      <w:b/>
      <w:bCs/>
      <w:color w:val="0B3D91"/>
    </w:rPr>
  </w:style>
  <w:style w:type="paragraph" w:customStyle="1" w:styleId="simname">
    <w:name w:val="simname"/>
    <w:basedOn w:val="Normal"/>
    <w:pPr>
      <w:spacing w:before="100" w:beforeAutospacing="1" w:after="100" w:afterAutospacing="1"/>
    </w:pPr>
    <w:rPr>
      <w:b/>
      <w:bCs/>
      <w:color w:val="0B3D91"/>
    </w:rPr>
  </w:style>
  <w:style w:type="character" w:customStyle="1" w:styleId="data1">
    <w:name w:val="data1"/>
    <w:basedOn w:val="Fuentedeprrafopredeter"/>
    <w:rPr>
      <w:b/>
      <w:bCs/>
      <w:color w:val="0B3D91"/>
    </w:rPr>
  </w:style>
  <w:style w:type="character" w:customStyle="1" w:styleId="tip1">
    <w:name w:val="tip1"/>
    <w:basedOn w:val="Fuentedeprrafopredeter"/>
    <w:rPr>
      <w:color w:val="1E7E34"/>
      <w:sz w:val="20"/>
      <w:szCs w:val="20"/>
    </w:rPr>
  </w:style>
  <w:style w:type="character" w:customStyle="1" w:styleId="ask1">
    <w:name w:val="ask1"/>
    <w:basedOn w:val="Fuentedeprrafopredeter"/>
    <w:rPr>
      <w:color w:val="8E44AD"/>
      <w:sz w:val="20"/>
      <w:szCs w:val="20"/>
    </w:rPr>
  </w:style>
  <w:style w:type="character" w:customStyle="1" w:styleId="simname1">
    <w:name w:val="simname1"/>
    <w:basedOn w:val="Fuentedeprrafopredeter"/>
    <w:rPr>
      <w:b/>
      <w:bCs/>
      <w:color w:val="0B3D9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3422</Words>
  <Characters>18827</Characters>
  <Application>Microsoft Office Word</Application>
  <DocSecurity>0</DocSecurity>
  <Lines>156</Lines>
  <Paragraphs>44</Paragraphs>
  <ScaleCrop>false</ScaleCrop>
  <Company/>
  <LinksUpToDate>false</LinksUpToDate>
  <CharactersWithSpaces>22205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presentación — CompanyGame (40 min)</dc:title>
  <dc:subject/>
  <dc:creator>Carlos Gonzalez</dc:creator>
  <cp:keywords/>
  <dc:description/>
  <cp:lastModifiedBy>Carlos Gonzalez</cp:lastModifiedBy>
  <cp:revision>2</cp:revision>
  <dcterms:created xsi:type="dcterms:W3CDTF">2026-06-12T16:47:00Z</dcterms:created>
  <dcterms:modified xsi:type="dcterms:W3CDTF">2026-06-12T16:47:00Z</dcterms:modified>
</cp:coreProperties>
</file>