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Indeks: </w:t>
      </w:r>
      <w:r>
        <w:rPr>
          <w:rFonts w:ascii="Calibri" w:hAnsi="Calibri" w:cs="Calibri" w:eastAsia="Calibri"/>
          <w:b/>
          <w:color w:val="auto"/>
          <w:spacing w:val="0"/>
          <w:position w:val="0"/>
          <w:sz w:val="22"/>
          <w:shd w:fill="auto" w:val="clear"/>
        </w:rPr>
        <w:t xml:space="preserve">IB210303</w:t>
      </w:r>
      <w:r>
        <w:rPr>
          <w:rFonts w:ascii="Calibri" w:hAnsi="Calibri" w:cs="Calibri" w:eastAsia="Calibri"/>
          <w:b/>
          <w:color w:val="auto"/>
          <w:spacing w:val="0"/>
          <w:position w:val="0"/>
          <w:sz w:val="22"/>
          <w:shd w:fill="auto" w:val="clear"/>
        </w:rPr>
        <w:t xml:space="preserve"> (Stari broj indexa 140023)</w:t>
      </w:r>
    </w:p>
    <w:p>
      <w:pPr>
        <w:spacing w:before="0" w:after="0" w:line="240"/>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Student: Lejla Begluk</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32"/>
          <w:shd w:fill="auto" w:val="clear"/>
        </w:rPr>
      </w:pPr>
    </w:p>
    <w:p>
      <w:pPr>
        <w:spacing w:before="0" w:after="0" w:line="240"/>
        <w:ind w:right="0" w:left="0" w:firstLine="0"/>
        <w:jc w:val="center"/>
        <w:rPr>
          <w:rFonts w:ascii="Calibri" w:hAnsi="Calibri" w:cs="Calibri" w:eastAsia="Calibri"/>
          <w:b/>
          <w:color w:val="auto"/>
          <w:spacing w:val="0"/>
          <w:position w:val="0"/>
          <w:sz w:val="44"/>
          <w:shd w:fill="auto" w:val="clear"/>
        </w:rPr>
      </w:pPr>
      <w:r>
        <w:rPr>
          <w:rFonts w:ascii="Calibri" w:hAnsi="Calibri" w:cs="Calibri" w:eastAsia="Calibri"/>
          <w:b/>
          <w:color w:val="auto"/>
          <w:spacing w:val="0"/>
          <w:position w:val="0"/>
          <w:sz w:val="44"/>
          <w:shd w:fill="auto" w:val="clear"/>
        </w:rPr>
        <w:t xml:space="preserve">eNovine</w:t>
      </w:r>
    </w:p>
    <w:p>
      <w:pPr>
        <w:tabs>
          <w:tab w:val="center" w:pos="4536" w:leader="none"/>
          <w:tab w:val="left" w:pos="6893"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PRIJAVA TEME SEMINARSKOG RADA</w:t>
        <w:tab/>
      </w:r>
    </w:p>
    <w:p>
      <w:pPr>
        <w:tabs>
          <w:tab w:val="center" w:pos="4536" w:leader="none"/>
          <w:tab w:val="left" w:pos="6893" w:leader="none"/>
        </w:tabs>
        <w:spacing w:before="0" w:after="0" w:line="240"/>
        <w:ind w:right="0" w:left="0" w:firstLine="0"/>
        <w:jc w:val="both"/>
        <w:rPr>
          <w:rFonts w:ascii="Calibri" w:hAnsi="Calibri" w:cs="Calibri" w:eastAsia="Calibri"/>
          <w:color w:val="auto"/>
          <w:spacing w:val="0"/>
          <w:position w:val="0"/>
          <w:sz w:val="24"/>
          <w:shd w:fill="auto" w:val="clear"/>
        </w:rPr>
      </w:pPr>
    </w:p>
    <w:p>
      <w:pPr>
        <w:numPr>
          <w:ilvl w:val="0"/>
          <w:numId w:val="4"/>
        </w:numPr>
        <w:spacing w:before="0" w:after="160" w:line="240"/>
        <w:ind w:right="0" w:left="0" w:hanging="36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Uvod</w:t>
      </w:r>
    </w:p>
    <w:p>
      <w:pPr>
        <w:spacing w:before="0" w:after="16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 dana</w:t>
      </w:r>
      <w:r>
        <w:rPr>
          <w:rFonts w:ascii="Calibri" w:hAnsi="Calibri" w:cs="Calibri" w:eastAsia="Calibri"/>
          <w:color w:val="auto"/>
          <w:spacing w:val="0"/>
          <w:position w:val="0"/>
          <w:sz w:val="22"/>
          <w:shd w:fill="auto" w:val="clear"/>
        </w:rPr>
        <w:t xml:space="preserve">šnjem vremenu, kada svaka djelatnost poprima svoj digitalni oblik, novinarstvo mora da prati taj trend i da se prilagođava potražnji na tržištu. Stari načini dobivanja informacija (novine, TV i sl.) postaju sekundarni iz razloga što je razvoj tehnologije pružio jednostavniji i pristupačniji način informisanja. </w:t>
      </w:r>
    </w:p>
    <w:p>
      <w:pPr>
        <w:spacing w:before="0" w:after="16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Aplikacija eNovine je nastala zbog potrebe za "jednim mjestom" na kojem se nalaze pristupi razli</w:t>
      </w:r>
      <w:r>
        <w:rPr>
          <w:rFonts w:ascii="Calibri" w:hAnsi="Calibri" w:cs="Calibri" w:eastAsia="Calibri"/>
          <w:color w:val="auto"/>
          <w:spacing w:val="0"/>
          <w:position w:val="0"/>
          <w:sz w:val="22"/>
          <w:shd w:fill="auto" w:val="clear"/>
        </w:rPr>
        <w:t xml:space="preserve">čitim sadržajima i informacijama. Aplikacija nudi sadržaj različitih kategorija, pa je kao takav pristupačan ljudima svih životnih dobi. </w:t>
      </w:r>
    </w:p>
    <w:p>
      <w:pPr>
        <w:numPr>
          <w:ilvl w:val="0"/>
          <w:numId w:val="6"/>
        </w:numPr>
        <w:spacing w:before="240" w:after="160" w:line="240"/>
        <w:ind w:right="0" w:left="0" w:hanging="36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Ciljevi projekta</w:t>
      </w:r>
    </w:p>
    <w:p>
      <w:pPr>
        <w:numPr>
          <w:ilvl w:val="0"/>
          <w:numId w:val="6"/>
        </w:numPr>
        <w:tabs>
          <w:tab w:val="left" w:pos="1005" w:leader="none"/>
        </w:tabs>
        <w:spacing w:before="0" w:after="16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Modernizacija poslovanja </w:t>
      </w:r>
    </w:p>
    <w:p>
      <w:pPr>
        <w:numPr>
          <w:ilvl w:val="0"/>
          <w:numId w:val="6"/>
        </w:numPr>
        <w:tabs>
          <w:tab w:val="left" w:pos="1005" w:leader="none"/>
        </w:tabs>
        <w:spacing w:before="0" w:after="16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Pristupa</w:t>
      </w:r>
      <w:r>
        <w:rPr>
          <w:rFonts w:ascii="Calibri" w:hAnsi="Calibri" w:cs="Calibri" w:eastAsia="Calibri"/>
          <w:color w:val="auto"/>
          <w:spacing w:val="0"/>
          <w:position w:val="0"/>
          <w:sz w:val="22"/>
          <w:shd w:fill="auto" w:val="clear"/>
        </w:rPr>
        <w:t xml:space="preserve">čnost informacija</w:t>
      </w:r>
    </w:p>
    <w:p>
      <w:pPr>
        <w:numPr>
          <w:ilvl w:val="0"/>
          <w:numId w:val="6"/>
        </w:numPr>
        <w:tabs>
          <w:tab w:val="left" w:pos="1005" w:leader="none"/>
        </w:tabs>
        <w:spacing w:before="0" w:after="16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Feedback od korisnika kroz aplikaciju</w:t>
      </w:r>
    </w:p>
    <w:p>
      <w:pPr>
        <w:numPr>
          <w:ilvl w:val="0"/>
          <w:numId w:val="6"/>
        </w:numPr>
        <w:spacing w:before="240" w:after="160" w:line="240"/>
        <w:ind w:right="0" w:left="0" w:hanging="36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Funkcionalnosti aplikacije eNovine</w:t>
      </w:r>
    </w:p>
    <w:p>
      <w:pPr>
        <w:spacing w:before="0" w:after="16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Sama aplikacija je podijeljena u 2 logi</w:t>
      </w:r>
      <w:r>
        <w:rPr>
          <w:rFonts w:ascii="Calibri" w:hAnsi="Calibri" w:cs="Calibri" w:eastAsia="Calibri"/>
          <w:color w:val="auto"/>
          <w:spacing w:val="0"/>
          <w:position w:val="0"/>
          <w:sz w:val="22"/>
          <w:shd w:fill="auto" w:val="clear"/>
        </w:rPr>
        <w:t xml:space="preserve">čke cjeline.</w:t>
      </w:r>
    </w:p>
    <w:p>
      <w:pPr>
        <w:numPr>
          <w:ilvl w:val="0"/>
          <w:numId w:val="10"/>
        </w:numPr>
        <w:spacing w:before="0" w:after="16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Administracija (desktop)</w:t>
      </w:r>
    </w:p>
    <w:p>
      <w:pPr>
        <w:numPr>
          <w:ilvl w:val="0"/>
          <w:numId w:val="10"/>
        </w:numPr>
        <w:spacing w:before="0" w:after="16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Moduli za pregled sadr</w:t>
      </w:r>
      <w:r>
        <w:rPr>
          <w:rFonts w:ascii="Calibri" w:hAnsi="Calibri" w:cs="Calibri" w:eastAsia="Calibri"/>
          <w:color w:val="auto"/>
          <w:spacing w:val="0"/>
          <w:position w:val="0"/>
          <w:sz w:val="22"/>
          <w:shd w:fill="auto" w:val="clear"/>
        </w:rPr>
        <w:t xml:space="preserve">žaja (mobile)</w:t>
      </w:r>
    </w:p>
    <w:p>
      <w:pPr>
        <w:spacing w:before="0" w:after="16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Mobilna aplikacija eNovine </w:t>
      </w:r>
      <w:r>
        <w:rPr>
          <w:rFonts w:ascii="Calibri" w:hAnsi="Calibri" w:cs="Calibri" w:eastAsia="Calibri"/>
          <w:color w:val="auto"/>
          <w:spacing w:val="0"/>
          <w:position w:val="0"/>
          <w:sz w:val="22"/>
          <w:shd w:fill="auto" w:val="clear"/>
        </w:rPr>
        <w:t xml:space="preserve">će svojim korisnicima osigurati sljedeće funkcionalnosti:</w:t>
      </w:r>
    </w:p>
    <w:p>
      <w:pPr>
        <w:numPr>
          <w:ilvl w:val="0"/>
          <w:numId w:val="12"/>
        </w:numPr>
        <w:spacing w:before="0" w:after="16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Pregled </w:t>
      </w:r>
      <w:r>
        <w:rPr>
          <w:rFonts w:ascii="Calibri" w:hAnsi="Calibri" w:cs="Calibri" w:eastAsia="Calibri"/>
          <w:color w:val="auto"/>
          <w:spacing w:val="0"/>
          <w:position w:val="0"/>
          <w:sz w:val="22"/>
          <w:shd w:fill="auto" w:val="clear"/>
        </w:rPr>
        <w:t xml:space="preserve">članaka (opcija dostupna i logiranim i nelogiranim korisnicima) </w:t>
      </w:r>
    </w:p>
    <w:p>
      <w:pPr>
        <w:numPr>
          <w:ilvl w:val="0"/>
          <w:numId w:val="12"/>
        </w:numPr>
        <w:spacing w:before="0" w:after="16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Komentarisanje </w:t>
      </w:r>
      <w:r>
        <w:rPr>
          <w:rFonts w:ascii="Calibri" w:hAnsi="Calibri" w:cs="Calibri" w:eastAsia="Calibri"/>
          <w:color w:val="auto"/>
          <w:spacing w:val="0"/>
          <w:position w:val="0"/>
          <w:sz w:val="22"/>
          <w:shd w:fill="auto" w:val="clear"/>
        </w:rPr>
        <w:t xml:space="preserve">članaka (opcija dostupna samo logiranim korisnicima)</w:t>
      </w:r>
    </w:p>
    <w:p>
      <w:pPr>
        <w:numPr>
          <w:ilvl w:val="0"/>
          <w:numId w:val="12"/>
        </w:numPr>
        <w:spacing w:before="0" w:after="16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Glasanje na anketama (glasanje na anketnim pitanjima je anonimno i dostupno svim korisnicima)</w:t>
      </w:r>
    </w:p>
    <w:p>
      <w:pPr>
        <w:numPr>
          <w:ilvl w:val="0"/>
          <w:numId w:val="12"/>
        </w:numPr>
        <w:spacing w:before="0" w:after="16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Opcija Like na </w:t>
      </w:r>
      <w:r>
        <w:rPr>
          <w:rFonts w:ascii="Calibri" w:hAnsi="Calibri" w:cs="Calibri" w:eastAsia="Calibri"/>
          <w:color w:val="auto"/>
          <w:spacing w:val="0"/>
          <w:position w:val="0"/>
          <w:sz w:val="22"/>
          <w:shd w:fill="auto" w:val="clear"/>
        </w:rPr>
        <w:t xml:space="preserve">člancima (opcija je dostupna svim korisnicima)</w:t>
      </w:r>
    </w:p>
    <w:p>
      <w:pPr>
        <w:numPr>
          <w:ilvl w:val="0"/>
          <w:numId w:val="12"/>
        </w:numPr>
        <w:spacing w:before="0" w:after="16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Registracija na sistem</w:t>
      </w:r>
    </w:p>
    <w:p>
      <w:pPr>
        <w:numPr>
          <w:ilvl w:val="0"/>
          <w:numId w:val="12"/>
        </w:numPr>
        <w:spacing w:before="0" w:after="16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Payment service za pla</w:t>
      </w:r>
      <w:r>
        <w:rPr>
          <w:rFonts w:ascii="Calibri" w:hAnsi="Calibri" w:cs="Calibri" w:eastAsia="Calibri"/>
          <w:color w:val="auto"/>
          <w:spacing w:val="0"/>
          <w:position w:val="0"/>
          <w:sz w:val="22"/>
          <w:shd w:fill="auto" w:val="clear"/>
        </w:rPr>
        <w:t xml:space="preserve">ćanje sponzorisanih članaka</w:t>
      </w:r>
    </w:p>
    <w:p>
      <w:pPr>
        <w:spacing w:before="0" w:after="16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Desktop aplikacija eNovine slu</w:t>
      </w:r>
      <w:r>
        <w:rPr>
          <w:rFonts w:ascii="Calibri" w:hAnsi="Calibri" w:cs="Calibri" w:eastAsia="Calibri"/>
          <w:color w:val="auto"/>
          <w:spacing w:val="0"/>
          <w:position w:val="0"/>
          <w:sz w:val="22"/>
          <w:shd w:fill="auto" w:val="clear"/>
        </w:rPr>
        <w:t xml:space="preserve">ži za administriranje sadržaja i ima sljedeće funkcionalnosti:</w:t>
      </w:r>
    </w:p>
    <w:p>
      <w:pPr>
        <w:numPr>
          <w:ilvl w:val="0"/>
          <w:numId w:val="14"/>
        </w:numPr>
        <w:spacing w:before="0" w:after="16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Kreiranje/editovanje </w:t>
      </w:r>
      <w:r>
        <w:rPr>
          <w:rFonts w:ascii="Calibri" w:hAnsi="Calibri" w:cs="Calibri" w:eastAsia="Calibri"/>
          <w:color w:val="auto"/>
          <w:spacing w:val="0"/>
          <w:position w:val="0"/>
          <w:sz w:val="22"/>
          <w:shd w:fill="auto" w:val="clear"/>
        </w:rPr>
        <w:t xml:space="preserve">članaka (admistracija članaka je postavljena na način da je za objavu svakog članka potrebna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double check“ provjera, koja podrazumijeva da user koji ima rolu novinara unosi sadr</w:t>
      </w:r>
      <w:r>
        <w:rPr>
          <w:rFonts w:ascii="Calibri" w:hAnsi="Calibri" w:cs="Calibri" w:eastAsia="Calibri"/>
          <w:color w:val="auto"/>
          <w:spacing w:val="0"/>
          <w:position w:val="0"/>
          <w:sz w:val="22"/>
          <w:shd w:fill="auto" w:val="clear"/>
        </w:rPr>
        <w:t xml:space="preserve">žaj članka, ali je članak javan tek kada urednik koji je nadređeni tom novinaru odobri unos)</w:t>
      </w:r>
    </w:p>
    <w:p>
      <w:pPr>
        <w:numPr>
          <w:ilvl w:val="0"/>
          <w:numId w:val="14"/>
        </w:numPr>
        <w:spacing w:before="0" w:after="16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Kreiranje/editovanje anketa (administrator upravlja anketama, tj. dodaje, ure</w:t>
      </w:r>
      <w:r>
        <w:rPr>
          <w:rFonts w:ascii="Calibri" w:hAnsi="Calibri" w:cs="Calibri" w:eastAsia="Calibri"/>
          <w:color w:val="auto"/>
          <w:spacing w:val="0"/>
          <w:position w:val="0"/>
          <w:sz w:val="22"/>
          <w:shd w:fill="auto" w:val="clear"/>
        </w:rPr>
        <w:t xml:space="preserve">đuje i briše)</w:t>
      </w:r>
    </w:p>
    <w:p>
      <w:pPr>
        <w:numPr>
          <w:ilvl w:val="0"/>
          <w:numId w:val="14"/>
        </w:numPr>
        <w:spacing w:before="0" w:after="16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Administracija usera (administrator upravlja userima koji moderiraju sadr</w:t>
      </w:r>
      <w:r>
        <w:rPr>
          <w:rFonts w:ascii="Calibri" w:hAnsi="Calibri" w:cs="Calibri" w:eastAsia="Calibri"/>
          <w:color w:val="auto"/>
          <w:spacing w:val="0"/>
          <w:position w:val="0"/>
          <w:sz w:val="22"/>
          <w:shd w:fill="auto" w:val="clear"/>
        </w:rPr>
        <w:t xml:space="preserve">žaj u sistemu)</w:t>
      </w:r>
    </w:p>
    <w:p>
      <w:pPr>
        <w:numPr>
          <w:ilvl w:val="0"/>
          <w:numId w:val="14"/>
        </w:numPr>
        <w:spacing w:before="0" w:after="16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Kreiranje/editovanje kategorija </w:t>
      </w:r>
      <w:r>
        <w:rPr>
          <w:rFonts w:ascii="Calibri" w:hAnsi="Calibri" w:cs="Calibri" w:eastAsia="Calibri"/>
          <w:color w:val="auto"/>
          <w:spacing w:val="0"/>
          <w:position w:val="0"/>
          <w:sz w:val="22"/>
          <w:shd w:fill="auto" w:val="clear"/>
        </w:rPr>
        <w:t xml:space="preserve">članaka (ova opcija služi za administraciju kategorija članaka po potrebi)</w:t>
      </w:r>
    </w:p>
    <w:p>
      <w:pPr>
        <w:numPr>
          <w:ilvl w:val="0"/>
          <w:numId w:val="14"/>
        </w:numPr>
        <w:spacing w:before="0" w:after="16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Izvje</w:t>
      </w:r>
      <w:r>
        <w:rPr>
          <w:rFonts w:ascii="Calibri" w:hAnsi="Calibri" w:cs="Calibri" w:eastAsia="Calibri"/>
          <w:color w:val="auto"/>
          <w:spacing w:val="0"/>
          <w:position w:val="0"/>
          <w:sz w:val="22"/>
          <w:shd w:fill="auto" w:val="clear"/>
        </w:rPr>
        <w:t xml:space="preserve">štajni modul (administrator ima mogućnost generisanja izvještaja o člancima koje je određeni novinar napisao)</w:t>
      </w:r>
    </w:p>
    <w:p>
      <w:pPr>
        <w:spacing w:before="0" w:after="160" w:line="240"/>
        <w:ind w:right="0" w:left="0" w:firstLine="0"/>
        <w:jc w:val="both"/>
        <w:rPr>
          <w:rFonts w:ascii="Calibri" w:hAnsi="Calibri" w:cs="Calibri" w:eastAsia="Calibri"/>
          <w:color w:val="auto"/>
          <w:spacing w:val="0"/>
          <w:position w:val="0"/>
          <w:sz w:val="22"/>
          <w:shd w:fill="auto" w:val="clear"/>
        </w:rPr>
      </w:pPr>
    </w:p>
    <w:p>
      <w:pPr>
        <w:numPr>
          <w:ilvl w:val="0"/>
          <w:numId w:val="16"/>
        </w:numPr>
        <w:spacing w:before="0" w:after="160" w:line="240"/>
        <w:ind w:right="0" w:left="720" w:hanging="36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Pregled </w:t>
      </w:r>
      <w:r>
        <w:rPr>
          <w:rFonts w:ascii="Calibri" w:hAnsi="Calibri" w:cs="Calibri" w:eastAsia="Calibri"/>
          <w:b/>
          <w:color w:val="auto"/>
          <w:spacing w:val="0"/>
          <w:position w:val="0"/>
          <w:sz w:val="22"/>
          <w:shd w:fill="auto" w:val="clear"/>
        </w:rPr>
        <w:t xml:space="preserve">članaka</w:t>
      </w:r>
    </w:p>
    <w:p>
      <w:pPr>
        <w:spacing w:before="0" w:after="160" w:line="240"/>
        <w:ind w:right="0" w:left="36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 pronalasku </w:t>
      </w:r>
      <w:r>
        <w:rPr>
          <w:rFonts w:ascii="Calibri" w:hAnsi="Calibri" w:cs="Calibri" w:eastAsia="Calibri"/>
          <w:color w:val="auto"/>
          <w:spacing w:val="0"/>
          <w:position w:val="0"/>
          <w:sz w:val="22"/>
          <w:shd w:fill="auto" w:val="clear"/>
        </w:rPr>
        <w:t xml:space="preserve">željenog članka, korisnik naravno ima mogućnost detaljnijeg pregleda sadržaja članka (pregled teksta, slika i komentara tog članka). Članci su raspoređeni po kategorijama i samim tim korisnik se može koncentrisati samo na sadržaj koji ga zanima.</w:t>
      </w:r>
    </w:p>
    <w:p>
      <w:pPr>
        <w:numPr>
          <w:ilvl w:val="0"/>
          <w:numId w:val="18"/>
        </w:numPr>
        <w:spacing w:before="0" w:after="160" w:line="240"/>
        <w:ind w:right="0" w:left="720" w:hanging="36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Komentarisanje </w:t>
      </w:r>
      <w:r>
        <w:rPr>
          <w:rFonts w:ascii="Calibri" w:hAnsi="Calibri" w:cs="Calibri" w:eastAsia="Calibri"/>
          <w:b/>
          <w:color w:val="auto"/>
          <w:spacing w:val="0"/>
          <w:position w:val="0"/>
          <w:sz w:val="22"/>
          <w:shd w:fill="auto" w:val="clear"/>
        </w:rPr>
        <w:t xml:space="preserve">članaka</w:t>
      </w:r>
    </w:p>
    <w:p>
      <w:pPr>
        <w:spacing w:before="0" w:after="160" w:line="240"/>
        <w:ind w:right="0" w:left="36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Svi logirani korisnici imaju mogu</w:t>
      </w:r>
      <w:r>
        <w:rPr>
          <w:rFonts w:ascii="Calibri" w:hAnsi="Calibri" w:cs="Calibri" w:eastAsia="Calibri"/>
          <w:color w:val="auto"/>
          <w:spacing w:val="0"/>
          <w:position w:val="0"/>
          <w:sz w:val="22"/>
          <w:shd w:fill="auto" w:val="clear"/>
        </w:rPr>
        <w:t xml:space="preserve">ćnost da komentarišu članke i na taj način da ostave feedback na sistemu. Svaki user ima pravo da briše svoje komentare.</w:t>
      </w:r>
    </w:p>
    <w:p>
      <w:pPr>
        <w:numPr>
          <w:ilvl w:val="0"/>
          <w:numId w:val="20"/>
        </w:numPr>
        <w:spacing w:before="0" w:after="160" w:line="240"/>
        <w:ind w:right="0" w:left="720" w:hanging="36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Glasanje na anketama</w:t>
      </w:r>
    </w:p>
    <w:p>
      <w:pPr>
        <w:spacing w:before="0" w:after="160" w:line="240"/>
        <w:ind w:right="0" w:left="36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Korisnici </w:t>
      </w:r>
      <w:r>
        <w:rPr>
          <w:rFonts w:ascii="Calibri" w:hAnsi="Calibri" w:cs="Calibri" w:eastAsia="Calibri"/>
          <w:color w:val="auto"/>
          <w:spacing w:val="0"/>
          <w:position w:val="0"/>
          <w:sz w:val="22"/>
          <w:shd w:fill="auto" w:val="clear"/>
        </w:rPr>
        <w:t xml:space="preserve">će imati dostupne i razne ankete vezane za aktuelne teme, tako da glasanjem mogu izraziti  svoje mišljenje. Također urednici novinske agencije mogu preko anketa dobiti mišljenja korisnika vezano za unaprijeđenje aplikacije. Ankete su anonimne i dostupne su i logiranim i nelogiranim korisnicima.</w:t>
      </w:r>
    </w:p>
    <w:p>
      <w:pPr>
        <w:numPr>
          <w:ilvl w:val="0"/>
          <w:numId w:val="22"/>
        </w:numPr>
        <w:spacing w:before="0" w:after="160" w:line="240"/>
        <w:ind w:right="0" w:left="720" w:hanging="36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Opcija Like-a </w:t>
      </w:r>
    </w:p>
    <w:p>
      <w:pPr>
        <w:spacing w:before="0" w:after="160" w:line="240"/>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        Svi korisnici sistema imaju opciju Like-a na </w:t>
      </w:r>
      <w:r>
        <w:rPr>
          <w:rFonts w:ascii="Calibri" w:hAnsi="Calibri" w:cs="Calibri" w:eastAsia="Calibri"/>
          <w:color w:val="auto"/>
          <w:spacing w:val="0"/>
          <w:position w:val="0"/>
          <w:sz w:val="22"/>
          <w:shd w:fill="auto" w:val="clear"/>
        </w:rPr>
        <w:t xml:space="preserve">člancima i na taj način da izraze svoje mišljenje</w:t>
      </w:r>
    </w:p>
    <w:p>
      <w:pPr>
        <w:numPr>
          <w:ilvl w:val="0"/>
          <w:numId w:val="24"/>
        </w:numPr>
        <w:spacing w:before="0" w:after="160" w:line="240"/>
        <w:ind w:right="0" w:left="720" w:hanging="36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Registracija na sistem</w:t>
      </w:r>
    </w:p>
    <w:p>
      <w:pPr>
        <w:spacing w:before="0" w:after="160" w:line="240"/>
        <w:ind w:right="0" w:left="36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Sistem svakako ima mogu</w:t>
      </w:r>
      <w:r>
        <w:rPr>
          <w:rFonts w:ascii="Calibri" w:hAnsi="Calibri" w:cs="Calibri" w:eastAsia="Calibri"/>
          <w:color w:val="auto"/>
          <w:spacing w:val="0"/>
          <w:position w:val="0"/>
          <w:sz w:val="22"/>
          <w:shd w:fill="auto" w:val="clear"/>
        </w:rPr>
        <w:t xml:space="preserve">ćnost registracije na sistem, čime se korisnicima omogućavaju mnoge opcije koje kao neregistrovani useri nisu imali dostupno.</w:t>
      </w:r>
    </w:p>
    <w:p>
      <w:pPr>
        <w:numPr>
          <w:ilvl w:val="0"/>
          <w:numId w:val="26"/>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Payment service </w:t>
      </w:r>
    </w:p>
    <w:p>
      <w:pPr>
        <w:spacing w:before="0" w:after="160" w:line="240"/>
        <w:ind w:right="0" w:left="36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Korisnici </w:t>
      </w:r>
      <w:r>
        <w:rPr>
          <w:rFonts w:ascii="Calibri" w:hAnsi="Calibri" w:cs="Calibri" w:eastAsia="Calibri"/>
          <w:color w:val="auto"/>
          <w:spacing w:val="0"/>
          <w:position w:val="0"/>
          <w:sz w:val="22"/>
          <w:shd w:fill="auto" w:val="clear"/>
        </w:rPr>
        <w:t xml:space="preserve">će imati mogućnost da unesu plaćeni članak (članak koji će se u sistemu koristiti za pravljenje sponzorisanog sadržaja). Kada korisnik unese plaćeni članak, nakon odobravanja od strane administratora sistema moguće je platiti isti kako bi se članak smatrao validnim za objavljivanje.</w:t>
      </w:r>
    </w:p>
    <w:p>
      <w:pPr>
        <w:numPr>
          <w:ilvl w:val="0"/>
          <w:numId w:val="28"/>
        </w:numPr>
        <w:spacing w:before="0" w:after="160" w:line="240"/>
        <w:ind w:right="0" w:left="720" w:hanging="36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Kreiranje/editovanje </w:t>
      </w:r>
      <w:r>
        <w:rPr>
          <w:rFonts w:ascii="Calibri" w:hAnsi="Calibri" w:cs="Calibri" w:eastAsia="Calibri"/>
          <w:b/>
          <w:color w:val="auto"/>
          <w:spacing w:val="0"/>
          <w:position w:val="0"/>
          <w:sz w:val="22"/>
          <w:shd w:fill="auto" w:val="clear"/>
        </w:rPr>
        <w:t xml:space="preserve">članaka</w:t>
      </w:r>
    </w:p>
    <w:p>
      <w:pPr>
        <w:spacing w:before="0" w:after="160" w:line="240"/>
        <w:ind w:right="0" w:left="36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Kao </w:t>
      </w:r>
      <w:r>
        <w:rPr>
          <w:rFonts w:ascii="Calibri" w:hAnsi="Calibri" w:cs="Calibri" w:eastAsia="Calibri"/>
          <w:color w:val="auto"/>
          <w:spacing w:val="0"/>
          <w:position w:val="0"/>
          <w:sz w:val="22"/>
          <w:shd w:fill="auto" w:val="clear"/>
        </w:rPr>
        <w:t xml:space="preserve">što je ranije spomenuto, moderiranje članaka podrazumijeva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public data protection“ pravila, kako bi plasirani sadr</w:t>
      </w:r>
      <w:r>
        <w:rPr>
          <w:rFonts w:ascii="Calibri" w:hAnsi="Calibri" w:cs="Calibri" w:eastAsia="Calibri"/>
          <w:color w:val="auto"/>
          <w:spacing w:val="0"/>
          <w:position w:val="0"/>
          <w:sz w:val="22"/>
          <w:shd w:fill="auto" w:val="clear"/>
        </w:rPr>
        <w:t xml:space="preserve">žaj bio provjeren, tačan i u skladu sa pravilima kompanije. </w:t>
      </w:r>
    </w:p>
    <w:p>
      <w:pPr>
        <w:spacing w:before="0" w:after="160" w:line="240"/>
        <w:ind w:right="0" w:left="36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 hijerarhiji podjele poslova </w:t>
      </w:r>
      <w:r>
        <w:rPr>
          <w:rFonts w:ascii="Calibri" w:hAnsi="Calibri" w:cs="Calibri" w:eastAsia="Calibri"/>
          <w:color w:val="auto"/>
          <w:spacing w:val="0"/>
          <w:position w:val="0"/>
          <w:sz w:val="22"/>
          <w:shd w:fill="auto" w:val="clear"/>
        </w:rPr>
        <w:t xml:space="preserve">članke kreiraju korisnici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novinari, dok odobravanje svakog </w:t>
      </w:r>
      <w:r>
        <w:rPr>
          <w:rFonts w:ascii="Calibri" w:hAnsi="Calibri" w:cs="Calibri" w:eastAsia="Calibri"/>
          <w:color w:val="auto"/>
          <w:spacing w:val="0"/>
          <w:position w:val="0"/>
          <w:sz w:val="22"/>
          <w:shd w:fill="auto" w:val="clear"/>
        </w:rPr>
        <w:t xml:space="preserve">članka vrše korisnici- nadređeni urednici. </w:t>
      </w:r>
    </w:p>
    <w:p>
      <w:pPr>
        <w:spacing w:before="0" w:after="160" w:line="240"/>
        <w:ind w:right="0" w:left="36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Članak se sastoji od: naslova, tekstualnog sadržaja, kategorije i fotografija (file upload).</w:t>
      </w:r>
    </w:p>
    <w:p>
      <w:pPr>
        <w:numPr>
          <w:ilvl w:val="0"/>
          <w:numId w:val="30"/>
        </w:numPr>
        <w:spacing w:before="0" w:after="160" w:line="240"/>
        <w:ind w:right="0" w:left="720" w:hanging="36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Kreiranje/editovanje anketa</w:t>
      </w:r>
    </w:p>
    <w:p>
      <w:pPr>
        <w:spacing w:before="0" w:after="160" w:line="240"/>
        <w:ind w:right="0" w:left="36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Administracija anketa tako</w:t>
      </w:r>
      <w:r>
        <w:rPr>
          <w:rFonts w:ascii="Calibri" w:hAnsi="Calibri" w:cs="Calibri" w:eastAsia="Calibri"/>
          <w:color w:val="auto"/>
          <w:spacing w:val="0"/>
          <w:position w:val="0"/>
          <w:sz w:val="22"/>
          <w:shd w:fill="auto" w:val="clear"/>
        </w:rPr>
        <w:t xml:space="preserve">đer važi pravilo da novinar unosi anketu, a urednik odobrava sadržaj. </w:t>
      </w:r>
    </w:p>
    <w:p>
      <w:pPr>
        <w:spacing w:before="0" w:after="160" w:line="240"/>
        <w:ind w:right="0" w:left="36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w:t>
      </w:r>
      <w:r>
        <w:rPr>
          <w:rFonts w:ascii="Calibri" w:hAnsi="Calibri" w:cs="Calibri" w:eastAsia="Calibri"/>
          <w:color w:val="auto"/>
          <w:spacing w:val="0"/>
          <w:position w:val="0"/>
          <w:sz w:val="22"/>
          <w:shd w:fill="auto" w:val="clear"/>
        </w:rPr>
        <w:t xml:space="preserve">že biti samo jedna aktivna anketa u sistemu, tako da sa odobravanjem nove ankete, stara postaje neaktivna.</w:t>
      </w:r>
    </w:p>
    <w:p>
      <w:pPr>
        <w:numPr>
          <w:ilvl w:val="0"/>
          <w:numId w:val="32"/>
        </w:numPr>
        <w:spacing w:before="0" w:after="160" w:line="240"/>
        <w:ind w:right="0" w:left="720" w:hanging="36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Administracija usera</w:t>
      </w:r>
    </w:p>
    <w:p>
      <w:pPr>
        <w:spacing w:before="0" w:after="160" w:line="240"/>
        <w:ind w:right="0" w:left="36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 ovom modulu se radi administracija svih usera zaposlenika (novinari, urednici, administratori), a mogu</w:t>
      </w:r>
      <w:r>
        <w:rPr>
          <w:rFonts w:ascii="Calibri" w:hAnsi="Calibri" w:cs="Calibri" w:eastAsia="Calibri"/>
          <w:color w:val="auto"/>
          <w:spacing w:val="0"/>
          <w:position w:val="0"/>
          <w:sz w:val="22"/>
          <w:shd w:fill="auto" w:val="clear"/>
        </w:rPr>
        <w:t xml:space="preserve">ća je i administracija usera javnih korisnika. Administrator samo ima pristup ovom modulu.</w:t>
      </w:r>
    </w:p>
    <w:p>
      <w:pPr>
        <w:numPr>
          <w:ilvl w:val="0"/>
          <w:numId w:val="34"/>
        </w:numPr>
        <w:spacing w:before="0" w:after="16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Kreiranje/editovanje kategorija </w:t>
      </w:r>
      <w:r>
        <w:rPr>
          <w:rFonts w:ascii="Calibri" w:hAnsi="Calibri" w:cs="Calibri" w:eastAsia="Calibri"/>
          <w:b/>
          <w:color w:val="auto"/>
          <w:spacing w:val="0"/>
          <w:position w:val="0"/>
          <w:sz w:val="22"/>
          <w:shd w:fill="auto" w:val="clear"/>
        </w:rPr>
        <w:t xml:space="preserve">članaka</w:t>
      </w:r>
    </w:p>
    <w:p>
      <w:pPr>
        <w:spacing w:before="0" w:after="160" w:line="240"/>
        <w:ind w:right="0" w:left="36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 ovom dijelu je mogu</w:t>
      </w:r>
      <w:r>
        <w:rPr>
          <w:rFonts w:ascii="Calibri" w:hAnsi="Calibri" w:cs="Calibri" w:eastAsia="Calibri"/>
          <w:color w:val="auto"/>
          <w:spacing w:val="0"/>
          <w:position w:val="0"/>
          <w:sz w:val="22"/>
          <w:shd w:fill="auto" w:val="clear"/>
        </w:rPr>
        <w:t xml:space="preserve">će moderirati sadržaj šifrarnika kategorija koji se koristi u sistemu. </w:t>
      </w:r>
    </w:p>
    <w:p>
      <w:pPr>
        <w:numPr>
          <w:ilvl w:val="0"/>
          <w:numId w:val="36"/>
        </w:numPr>
        <w:spacing w:before="0" w:after="16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Izvje</w:t>
      </w:r>
      <w:r>
        <w:rPr>
          <w:rFonts w:ascii="Calibri" w:hAnsi="Calibri" w:cs="Calibri" w:eastAsia="Calibri"/>
          <w:b/>
          <w:color w:val="auto"/>
          <w:spacing w:val="0"/>
          <w:position w:val="0"/>
          <w:sz w:val="22"/>
          <w:shd w:fill="auto" w:val="clear"/>
        </w:rPr>
        <w:t xml:space="preserve">štajni modul</w:t>
      </w:r>
    </w:p>
    <w:p>
      <w:pPr>
        <w:spacing w:before="0" w:after="160" w:line="240"/>
        <w:ind w:right="0" w:left="36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 ovom modulu </w:t>
      </w:r>
      <w:r>
        <w:rPr>
          <w:rFonts w:ascii="Calibri" w:hAnsi="Calibri" w:cs="Calibri" w:eastAsia="Calibri"/>
          <w:color w:val="auto"/>
          <w:spacing w:val="0"/>
          <w:position w:val="0"/>
          <w:sz w:val="22"/>
          <w:shd w:fill="auto" w:val="clear"/>
        </w:rPr>
        <w:t xml:space="preserve">će biti dostupni izvještaji koji će prikazivati trenutno stanje poslovanja u sistemu. U slučaju obrade podataka koji su vezani za ovaj sistem, to će biti izvještaji koji će prikazivati za određenog novinara koliko je članaka objavio, kakav je feedback dobio od strane čitaoca na članke i sl.</w:t>
      </w:r>
    </w:p>
    <w:p>
      <w:pPr>
        <w:spacing w:before="0" w:after="160" w:line="240"/>
        <w:ind w:right="0" w:left="36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Pristup izvje</w:t>
      </w:r>
      <w:r>
        <w:rPr>
          <w:rFonts w:ascii="Calibri" w:hAnsi="Calibri" w:cs="Calibri" w:eastAsia="Calibri"/>
          <w:color w:val="auto"/>
          <w:spacing w:val="0"/>
          <w:position w:val="0"/>
          <w:sz w:val="22"/>
          <w:shd w:fill="auto" w:val="clear"/>
        </w:rPr>
        <w:t xml:space="preserve">štajima će biti ograničen na administratore.</w:t>
      </w:r>
    </w:p>
    <w:p>
      <w:pPr>
        <w:spacing w:before="0" w:after="160" w:line="240"/>
        <w:ind w:right="0" w:left="0" w:firstLine="0"/>
        <w:jc w:val="both"/>
        <w:rPr>
          <w:rFonts w:ascii="Calibri" w:hAnsi="Calibri" w:cs="Calibri" w:eastAsia="Calibri"/>
          <w:color w:val="auto"/>
          <w:spacing w:val="0"/>
          <w:position w:val="0"/>
          <w:sz w:val="22"/>
          <w:shd w:fill="auto" w:val="clear"/>
        </w:rPr>
      </w:pPr>
    </w:p>
    <w:p>
      <w:pPr>
        <w:numPr>
          <w:ilvl w:val="0"/>
          <w:numId w:val="39"/>
        </w:numPr>
        <w:spacing w:before="0" w:after="160" w:line="240"/>
        <w:ind w:right="0" w:left="720" w:hanging="36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Forme (Mockups)</w:t>
      </w:r>
    </w:p>
    <w:p>
      <w:pPr>
        <w:spacing w:before="0" w:after="160" w:line="240"/>
        <w:ind w:right="0" w:left="360" w:firstLine="0"/>
        <w:jc w:val="center"/>
        <w:rPr>
          <w:rFonts w:ascii="Calibri" w:hAnsi="Calibri" w:cs="Calibri" w:eastAsia="Calibri"/>
          <w:color w:val="auto"/>
          <w:spacing w:val="0"/>
          <w:position w:val="0"/>
          <w:sz w:val="22"/>
          <w:shd w:fill="auto" w:val="clear"/>
        </w:rPr>
      </w:pPr>
      <w:r>
        <w:object w:dxaOrig="2936" w:dyaOrig="5629">
          <v:rect xmlns:o="urn:schemas-microsoft-com:office:office" xmlns:v="urn:schemas-microsoft-com:vml" id="rectole0000000000" style="width:146.800000pt;height:281.4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40"/>
        <w:ind w:right="0" w:left="36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Slika 1.</w:t>
      </w:r>
      <w:r>
        <w:rPr>
          <w:rFonts w:ascii="Calibri" w:hAnsi="Calibri" w:cs="Calibri" w:eastAsia="Calibri"/>
          <w:color w:val="auto"/>
          <w:spacing w:val="0"/>
          <w:position w:val="0"/>
          <w:sz w:val="22"/>
          <w:shd w:fill="auto" w:val="clear"/>
        </w:rPr>
        <w:t xml:space="preserve"> Forma za pregled </w:t>
      </w:r>
      <w:r>
        <w:rPr>
          <w:rFonts w:ascii="Calibri" w:hAnsi="Calibri" w:cs="Calibri" w:eastAsia="Calibri"/>
          <w:color w:val="auto"/>
          <w:spacing w:val="0"/>
          <w:position w:val="0"/>
          <w:sz w:val="22"/>
          <w:shd w:fill="auto" w:val="clear"/>
        </w:rPr>
        <w:t xml:space="preserve">članaka jedne kategorije</w:t>
      </w:r>
    </w:p>
    <w:p>
      <w:pPr>
        <w:spacing w:before="0" w:after="160" w:line="240"/>
        <w:ind w:right="0" w:left="360" w:firstLine="0"/>
        <w:jc w:val="center"/>
        <w:rPr>
          <w:rFonts w:ascii="Calibri" w:hAnsi="Calibri" w:cs="Calibri" w:eastAsia="Calibri"/>
          <w:color w:val="auto"/>
          <w:spacing w:val="0"/>
          <w:position w:val="0"/>
          <w:sz w:val="22"/>
          <w:shd w:fill="auto" w:val="clear"/>
        </w:rPr>
      </w:pPr>
      <w:r>
        <w:object w:dxaOrig="3118" w:dyaOrig="6074">
          <v:rect xmlns:o="urn:schemas-microsoft-com:office:office" xmlns:v="urn:schemas-microsoft-com:vml" id="rectole0000000001" style="width:155.900000pt;height:303.7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40"/>
        <w:ind w:right="0" w:left="36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Slika 2. </w:t>
      </w:r>
      <w:r>
        <w:rPr>
          <w:rFonts w:ascii="Calibri" w:hAnsi="Calibri" w:cs="Calibri" w:eastAsia="Calibri"/>
          <w:color w:val="auto"/>
          <w:spacing w:val="0"/>
          <w:position w:val="0"/>
          <w:sz w:val="22"/>
          <w:shd w:fill="auto" w:val="clear"/>
        </w:rPr>
        <w:t xml:space="preserve">Izgled forme za pregled </w:t>
      </w:r>
      <w:r>
        <w:rPr>
          <w:rFonts w:ascii="Calibri" w:hAnsi="Calibri" w:cs="Calibri" w:eastAsia="Calibri"/>
          <w:color w:val="auto"/>
          <w:spacing w:val="0"/>
          <w:position w:val="0"/>
          <w:sz w:val="22"/>
          <w:shd w:fill="auto" w:val="clear"/>
        </w:rPr>
        <w:t xml:space="preserve">članka</w:t>
      </w:r>
    </w:p>
    <w:p>
      <w:pPr>
        <w:spacing w:before="0" w:after="160" w:line="240"/>
        <w:ind w:right="0" w:left="360" w:firstLine="0"/>
        <w:jc w:val="center"/>
        <w:rPr>
          <w:rFonts w:ascii="Calibri" w:hAnsi="Calibri" w:cs="Calibri" w:eastAsia="Calibri"/>
          <w:color w:val="auto"/>
          <w:spacing w:val="0"/>
          <w:position w:val="0"/>
          <w:sz w:val="22"/>
          <w:shd w:fill="auto" w:val="clear"/>
        </w:rPr>
      </w:pPr>
      <w:r>
        <w:object w:dxaOrig="2895" w:dyaOrig="5709">
          <v:rect xmlns:o="urn:schemas-microsoft-com:office:office" xmlns:v="urn:schemas-microsoft-com:vml" id="rectole0000000002" style="width:144.750000pt;height:285.4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160" w:line="240"/>
        <w:ind w:right="0" w:left="36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Slika 3.</w:t>
      </w:r>
      <w:r>
        <w:rPr>
          <w:rFonts w:ascii="Calibri" w:hAnsi="Calibri" w:cs="Calibri" w:eastAsia="Calibri"/>
          <w:color w:val="auto"/>
          <w:spacing w:val="0"/>
          <w:position w:val="0"/>
          <w:sz w:val="22"/>
          <w:shd w:fill="auto" w:val="clear"/>
        </w:rPr>
        <w:t xml:space="preserve"> Side bar menu</w:t>
      </w:r>
    </w:p>
    <w:p>
      <w:pPr>
        <w:spacing w:before="0" w:after="160" w:line="240"/>
        <w:ind w:right="0" w:left="360" w:firstLine="0"/>
        <w:jc w:val="center"/>
        <w:rPr>
          <w:rFonts w:ascii="Calibri" w:hAnsi="Calibri" w:cs="Calibri" w:eastAsia="Calibri"/>
          <w:color w:val="auto"/>
          <w:spacing w:val="0"/>
          <w:position w:val="0"/>
          <w:sz w:val="22"/>
          <w:shd w:fill="auto" w:val="clear"/>
        </w:rPr>
      </w:pPr>
      <w:r>
        <w:object w:dxaOrig="3037" w:dyaOrig="5973">
          <v:rect xmlns:o="urn:schemas-microsoft-com:office:office" xmlns:v="urn:schemas-microsoft-com:vml" id="rectole0000000003" style="width:151.850000pt;height:298.6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160" w:line="240"/>
        <w:ind w:right="0" w:left="36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Slika 4.</w:t>
      </w:r>
      <w:r>
        <w:rPr>
          <w:rFonts w:ascii="Calibri" w:hAnsi="Calibri" w:cs="Calibri" w:eastAsia="Calibri"/>
          <w:color w:val="auto"/>
          <w:spacing w:val="0"/>
          <w:position w:val="0"/>
          <w:sz w:val="22"/>
          <w:shd w:fill="auto" w:val="clear"/>
        </w:rPr>
        <w:t xml:space="preserve"> Pretraga </w:t>
      </w:r>
      <w:r>
        <w:rPr>
          <w:rFonts w:ascii="Calibri" w:hAnsi="Calibri" w:cs="Calibri" w:eastAsia="Calibri"/>
          <w:color w:val="auto"/>
          <w:spacing w:val="0"/>
          <w:position w:val="0"/>
          <w:sz w:val="22"/>
          <w:shd w:fill="auto" w:val="clear"/>
        </w:rPr>
        <w:t xml:space="preserve">članaka</w:t>
      </w:r>
    </w:p>
    <w:p>
      <w:pPr>
        <w:spacing w:before="0" w:after="160" w:line="240"/>
        <w:ind w:right="0" w:left="360" w:firstLine="0"/>
        <w:jc w:val="center"/>
        <w:rPr>
          <w:rFonts w:ascii="Calibri" w:hAnsi="Calibri" w:cs="Calibri" w:eastAsia="Calibri"/>
          <w:color w:val="auto"/>
          <w:spacing w:val="0"/>
          <w:position w:val="0"/>
          <w:sz w:val="22"/>
          <w:shd w:fill="auto" w:val="clear"/>
        </w:rPr>
      </w:pPr>
      <w:r>
        <w:object w:dxaOrig="6985" w:dyaOrig="5750">
          <v:rect xmlns:o="urn:schemas-microsoft-com:office:office" xmlns:v="urn:schemas-microsoft-com:vml" id="rectole0000000004" style="width:349.250000pt;height:287.5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160" w:line="240"/>
        <w:ind w:right="0" w:left="36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Slika 5.</w:t>
      </w:r>
      <w:r>
        <w:rPr>
          <w:rFonts w:ascii="Calibri" w:hAnsi="Calibri" w:cs="Calibri" w:eastAsia="Calibri"/>
          <w:color w:val="auto"/>
          <w:spacing w:val="0"/>
          <w:position w:val="0"/>
          <w:sz w:val="22"/>
          <w:shd w:fill="auto" w:val="clear"/>
        </w:rPr>
        <w:t xml:space="preserve"> Forma administracije </w:t>
      </w:r>
      <w:r>
        <w:rPr>
          <w:rFonts w:ascii="Calibri" w:hAnsi="Calibri" w:cs="Calibri" w:eastAsia="Calibri"/>
          <w:color w:val="auto"/>
          <w:spacing w:val="0"/>
          <w:position w:val="0"/>
          <w:sz w:val="22"/>
          <w:shd w:fill="auto" w:val="clear"/>
        </w:rPr>
        <w:t xml:space="preserve">članaka na desktop aplikaciji</w:t>
      </w:r>
    </w:p>
    <w:p>
      <w:pPr>
        <w:spacing w:before="240" w:after="160" w:line="240"/>
        <w:ind w:right="0" w:left="0" w:firstLine="0"/>
        <w:jc w:val="both"/>
        <w:rPr>
          <w:rFonts w:ascii="Calibri" w:hAnsi="Calibri" w:cs="Calibri" w:eastAsia="Calibri"/>
          <w:color w:val="auto"/>
          <w:spacing w:val="0"/>
          <w:position w:val="0"/>
          <w:sz w:val="22"/>
          <w:shd w:fill="auto" w:val="clear"/>
        </w:rPr>
      </w:pPr>
    </w:p>
    <w:p>
      <w:pPr>
        <w:numPr>
          <w:ilvl w:val="0"/>
          <w:numId w:val="42"/>
        </w:numPr>
        <w:spacing w:before="240" w:after="160" w:line="240"/>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Sistem preporuke</w:t>
      </w:r>
    </w:p>
    <w:p>
      <w:pPr>
        <w:spacing w:before="240" w:after="16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Kada korisnik pregleda odre</w:t>
      </w:r>
      <w:r>
        <w:rPr>
          <w:rFonts w:ascii="Calibri" w:hAnsi="Calibri" w:cs="Calibri" w:eastAsia="Calibri"/>
          <w:color w:val="auto"/>
          <w:spacing w:val="0"/>
          <w:position w:val="0"/>
          <w:sz w:val="22"/>
          <w:shd w:fill="auto" w:val="clear"/>
        </w:rPr>
        <w:t xml:space="preserve">đeni članak, sistem prepoznaje kategoriju tog članka, te na dnu pregleda prikazuje najnovije članke iste kategorije koji bi mogli zanimati korisnika.</w:t>
      </w:r>
    </w:p>
    <w:p>
      <w:pPr>
        <w:numPr>
          <w:ilvl w:val="0"/>
          <w:numId w:val="44"/>
        </w:numPr>
        <w:spacing w:before="240" w:after="160" w:line="240"/>
        <w:ind w:right="0" w:left="0" w:hanging="36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Zaklju</w:t>
      </w:r>
      <w:r>
        <w:rPr>
          <w:rFonts w:ascii="Calibri" w:hAnsi="Calibri" w:cs="Calibri" w:eastAsia="Calibri"/>
          <w:b/>
          <w:color w:val="auto"/>
          <w:spacing w:val="0"/>
          <w:position w:val="0"/>
          <w:sz w:val="22"/>
          <w:shd w:fill="auto" w:val="clear"/>
        </w:rPr>
        <w:t xml:space="preserve">čak</w:t>
      </w:r>
    </w:p>
    <w:p>
      <w:pPr>
        <w:tabs>
          <w:tab w:val="left" w:pos="1673" w:leader="none"/>
        </w:tabs>
        <w:spacing w:before="0" w:after="16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Aplikacija eNovine </w:t>
      </w:r>
      <w:r>
        <w:rPr>
          <w:rFonts w:ascii="Calibri" w:hAnsi="Calibri" w:cs="Calibri" w:eastAsia="Calibri"/>
          <w:color w:val="auto"/>
          <w:spacing w:val="0"/>
          <w:position w:val="0"/>
          <w:sz w:val="22"/>
          <w:shd w:fill="auto" w:val="clear"/>
        </w:rPr>
        <w:t xml:space="preserve">će biti savremeno sredstvo masovnog informisanja koje dostupno svima i vrlo je jednostavno za korištenje i administraciju. Uvođenjem aplikacije novinska agencija proširuje krug korisnika koji koriste njihove usluge, te samim tim postaju konkurentniji na tržištu. </w:t>
      </w:r>
    </w:p>
    <w:p>
      <w:pPr>
        <w:tabs>
          <w:tab w:val="left" w:pos="1673" w:leader="none"/>
        </w:tabs>
        <w:spacing w:before="0" w:after="16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Dodatno, kori</w:t>
      </w:r>
      <w:r>
        <w:rPr>
          <w:rFonts w:ascii="Calibri" w:hAnsi="Calibri" w:cs="Calibri" w:eastAsia="Calibri"/>
          <w:color w:val="auto"/>
          <w:spacing w:val="0"/>
          <w:position w:val="0"/>
          <w:sz w:val="22"/>
          <w:shd w:fill="auto" w:val="clear"/>
        </w:rPr>
        <w:t xml:space="preserve">štenjem aplikacije novinska agencija direktno dobija feedback od svojih korisnika (čitaoca) kroz komentare i ankete, što je velika prednost za dalje planiranje razvoja sadržaja u sistemu.</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Za izradu ovog dokumenta kori</w:t>
      </w:r>
      <w:r>
        <w:rPr>
          <w:rFonts w:ascii="Calibri" w:hAnsi="Calibri" w:cs="Calibri" w:eastAsia="Calibri"/>
          <w:color w:val="000000"/>
          <w:spacing w:val="0"/>
          <w:position w:val="0"/>
          <w:sz w:val="22"/>
          <w:shd w:fill="auto" w:val="clear"/>
        </w:rPr>
        <w:t xml:space="preserve">šteno je: </w:t>
      </w:r>
    </w:p>
    <w:p>
      <w:pPr>
        <w:spacing w:before="0" w:after="37"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MS Word 2016 </w:t>
      </w:r>
    </w:p>
    <w:p>
      <w:pPr>
        <w:spacing w:before="0" w:after="37"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w:t>
      </w:r>
      <w:hyperlink xmlns:r="http://schemas.openxmlformats.org/officeDocument/2006/relationships" r:id="docRId10">
        <w:r>
          <w:rPr>
            <w:rFonts w:ascii="Calibri" w:hAnsi="Calibri" w:cs="Calibri" w:eastAsia="Calibri"/>
            <w:color w:val="0000FF"/>
            <w:spacing w:val="0"/>
            <w:position w:val="0"/>
            <w:sz w:val="22"/>
            <w:u w:val="single"/>
            <w:shd w:fill="auto" w:val="clear"/>
          </w:rPr>
          <w:t xml:space="preserve">https://app.moqups.com/</w:t>
        </w:r>
      </w:hyperlink>
    </w:p>
    <w:p>
      <w:pPr>
        <w:tabs>
          <w:tab w:val="left" w:pos="1673" w:leader="none"/>
        </w:tabs>
        <w:spacing w:before="0" w:after="160" w:line="240"/>
        <w:ind w:right="0" w:left="0" w:firstLine="0"/>
        <w:jc w:val="both"/>
        <w:rPr>
          <w:rFonts w:ascii="Calibri" w:hAnsi="Calibri" w:cs="Calibri" w:eastAsia="Calibri"/>
          <w:color w:val="auto"/>
          <w:spacing w:val="0"/>
          <w:position w:val="0"/>
          <w:sz w:val="22"/>
          <w:shd w:fill="auto" w:val="clear"/>
        </w:rPr>
      </w:pPr>
    </w:p>
    <w:p>
      <w:pPr>
        <w:tabs>
          <w:tab w:val="left" w:pos="1673" w:leader="none"/>
        </w:tabs>
        <w:spacing w:before="0" w:after="160" w:line="240"/>
        <w:ind w:right="0" w:left="0" w:firstLine="0"/>
        <w:jc w:val="both"/>
        <w:rPr>
          <w:rFonts w:ascii="Calibri" w:hAnsi="Calibri" w:cs="Calibri" w:eastAsia="Calibri"/>
          <w:color w:val="auto"/>
          <w:spacing w:val="-3"/>
          <w:position w:val="0"/>
          <w:sz w:val="22"/>
          <w:shd w:fill="auto" w:val="clear"/>
        </w:rPr>
      </w:pPr>
      <w:r>
        <w:rPr>
          <w:rFonts w:ascii="Calibri" w:hAnsi="Calibri" w:cs="Calibri" w:eastAsia="Calibri"/>
          <w:color w:val="auto"/>
          <w:spacing w:val="0"/>
          <w:position w:val="0"/>
          <w:sz w:val="22"/>
          <w:shd w:fill="auto" w:val="clear"/>
        </w:rPr>
        <w:t xml:space="preserve">Profesor: </w:t>
      </w:r>
      <w:r>
        <w:rPr>
          <w:rFonts w:ascii="Calibri" w:hAnsi="Calibri" w:cs="Calibri" w:eastAsia="Calibri"/>
          <w:color w:val="auto"/>
          <w:spacing w:val="-3"/>
          <w:position w:val="0"/>
          <w:sz w:val="22"/>
          <w:shd w:fill="auto" w:val="clear"/>
        </w:rPr>
        <w:t xml:space="preserve">doc.dr. Elmir Babovi</w:t>
      </w:r>
      <w:r>
        <w:rPr>
          <w:rFonts w:ascii="Calibri" w:hAnsi="Calibri" w:cs="Calibri" w:eastAsia="Calibri"/>
          <w:color w:val="auto"/>
          <w:spacing w:val="-3"/>
          <w:position w:val="0"/>
          <w:sz w:val="22"/>
          <w:shd w:fill="auto" w:val="clear"/>
        </w:rPr>
        <w:t xml:space="preserve">ć; prof.dr. Denis Mušić</w:t>
      </w:r>
    </w:p>
    <w:p>
      <w:pPr>
        <w:tabs>
          <w:tab w:val="left" w:pos="1673" w:leader="none"/>
        </w:tabs>
        <w:spacing w:before="0" w:after="16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3"/>
          <w:position w:val="0"/>
          <w:sz w:val="22"/>
          <w:shd w:fill="auto" w:val="clear"/>
        </w:rPr>
        <w:t xml:space="preserve">Asistent: Amel Musi</w:t>
      </w:r>
      <w:r>
        <w:rPr>
          <w:rFonts w:ascii="Calibri" w:hAnsi="Calibri" w:cs="Calibri" w:eastAsia="Calibri"/>
          <w:color w:val="auto"/>
          <w:spacing w:val="-3"/>
          <w:position w:val="0"/>
          <w:sz w:val="22"/>
          <w:shd w:fill="auto" w:val="clear"/>
        </w:rPr>
        <w:t xml:space="preserve">ć</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num w:numId="4">
    <w:abstractNumId w:val="108"/>
  </w:num>
  <w:num w:numId="6">
    <w:abstractNumId w:val="102"/>
  </w:num>
  <w:num w:numId="10">
    <w:abstractNumId w:val="96"/>
  </w:num>
  <w:num w:numId="12">
    <w:abstractNumId w:val="90"/>
  </w:num>
  <w:num w:numId="14">
    <w:abstractNumId w:val="84"/>
  </w:num>
  <w:num w:numId="16">
    <w:abstractNumId w:val="78"/>
  </w:num>
  <w:num w:numId="18">
    <w:abstractNumId w:val="72"/>
  </w:num>
  <w:num w:numId="20">
    <w:abstractNumId w:val="66"/>
  </w:num>
  <w:num w:numId="22">
    <w:abstractNumId w:val="60"/>
  </w:num>
  <w:num w:numId="24">
    <w:abstractNumId w:val="54"/>
  </w:num>
  <w:num w:numId="26">
    <w:abstractNumId w:val="48"/>
  </w:num>
  <w:num w:numId="28">
    <w:abstractNumId w:val="42"/>
  </w:num>
  <w:num w:numId="30">
    <w:abstractNumId w:val="36"/>
  </w:num>
  <w:num w:numId="32">
    <w:abstractNumId w:val="30"/>
  </w:num>
  <w:num w:numId="34">
    <w:abstractNumId w:val="24"/>
  </w:num>
  <w:num w:numId="36">
    <w:abstractNumId w:val="18"/>
  </w:num>
  <w:num w:numId="39">
    <w:abstractNumId w:val="12"/>
  </w:num>
  <w:num w:numId="42">
    <w:abstractNumId w:val="6"/>
  </w:num>
  <w:num w:numId="4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Mode="External" Target="https://app.moqups.com/" Id="docRId10" Type="http://schemas.openxmlformats.org/officeDocument/2006/relationships/hyperlink"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numbering.xml" Id="docRId11" Type="http://schemas.openxmlformats.org/officeDocument/2006/relationships/numbering"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styles.xml" Id="docRId12" Type="http://schemas.openxmlformats.org/officeDocument/2006/relationships/styles" /><Relationship Target="embeddings/oleObject2.bin" Id="docRId4" Type="http://schemas.openxmlformats.org/officeDocument/2006/relationships/oleObject" /><Relationship Target="embeddings/oleObject4.bin" Id="docRId8" Type="http://schemas.openxmlformats.org/officeDocument/2006/relationships/oleObject" /></Relationships>
</file>