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62D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Traffic</w:t>
      </w:r>
      <w:r>
        <w:rPr>
          <w:b/>
          <w:bCs/>
          <w:spacing w:val="4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Shifting</w:t>
      </w:r>
    </w:p>
    <w:p w14:paraId="48820C9C">
      <w:pPr>
        <w:rPr>
          <w:rFonts w:hint="eastAsia"/>
        </w:rPr>
      </w:pPr>
      <w:r>
        <w:rPr>
          <w:rFonts w:hint="eastAsia"/>
        </w:rPr>
        <w:t>1. First restore all traffic to v1.</w:t>
      </w:r>
      <w:r>
        <w:drawing>
          <wp:inline distT="0" distB="0" distL="114300" distR="114300">
            <wp:extent cx="5262880" cy="328295"/>
            <wp:effectExtent l="0" t="0" r="7620" b="190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6477">
      <w:pPr>
        <w:rPr>
          <w:rFonts w:hint="eastAsia"/>
        </w:rPr>
      </w:pPr>
      <w:r>
        <w:drawing>
          <wp:inline distT="0" distB="0" distL="114300" distR="114300">
            <wp:extent cx="5264785" cy="3289935"/>
            <wp:effectExtent l="0" t="0" r="5715" b="1206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E2B4">
      <w:pPr>
        <w:rPr>
          <w:rFonts w:hint="eastAsia"/>
        </w:rPr>
      </w:pPr>
      <w:r>
        <w:rPr>
          <w:rFonts w:hint="eastAsia"/>
        </w:rPr>
        <w:t>2. 50% v1 / 50% v3 traffic allocation</w:t>
      </w:r>
    </w:p>
    <w:p w14:paraId="59ACF029">
      <w:pPr>
        <w:rPr>
          <w:rFonts w:hint="eastAsia"/>
        </w:rPr>
      </w:pPr>
      <w:r>
        <w:rPr>
          <w:rFonts w:hint="eastAsia"/>
        </w:rPr>
        <w:t>Verification: Refresh the page more than 10 times; occasionally, no avatars appear in the comments section (v1), and occasionally, red avatars appear (v3).</w:t>
      </w:r>
    </w:p>
    <w:p w14:paraId="5F72BE7E">
      <w:pPr>
        <w:rPr>
          <w:rFonts w:hint="eastAsia"/>
        </w:rPr>
      </w:pPr>
      <w:r>
        <w:drawing>
          <wp:inline distT="0" distB="0" distL="114300" distR="114300">
            <wp:extent cx="5267960" cy="240665"/>
            <wp:effectExtent l="0" t="0" r="2540" b="63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F0F3">
      <w:pPr>
        <w:rPr>
          <w:rFonts w:hint="eastAsia"/>
        </w:rPr>
      </w:pPr>
      <w:r>
        <w:drawing>
          <wp:inline distT="0" distB="0" distL="114300" distR="114300">
            <wp:extent cx="5264785" cy="3289935"/>
            <wp:effectExtent l="0" t="0" r="5715" b="1206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289935"/>
            <wp:effectExtent l="0" t="0" r="5715" b="1206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282C">
      <w:pPr>
        <w:rPr>
          <w:rFonts w:hint="eastAsia"/>
        </w:rPr>
      </w:pPr>
      <w:r>
        <w:rPr>
          <w:rFonts w:hint="eastAsia"/>
        </w:rPr>
        <w:t>3. 100% traffic migration to v3</w:t>
      </w:r>
    </w:p>
    <w:p w14:paraId="1419A2B6">
      <w:pPr>
        <w:rPr>
          <w:rFonts w:hint="eastAsia"/>
        </w:rPr>
      </w:pPr>
      <w:r>
        <w:rPr>
          <w:rFonts w:hint="eastAsia"/>
        </w:rPr>
        <w:t>Verification: Refresh the page; the comment section will now display a fixed red avatar (v3).</w:t>
      </w:r>
    </w:p>
    <w:p w14:paraId="1A444184">
      <w:pPr>
        <w:rPr>
          <w:rFonts w:hint="eastAsia"/>
        </w:rPr>
      </w:pPr>
      <w:r>
        <w:drawing>
          <wp:inline distT="0" distB="0" distL="114300" distR="114300">
            <wp:extent cx="5274310" cy="306070"/>
            <wp:effectExtent l="0" t="0" r="8890" b="1143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0A72">
      <w:pPr>
        <w:rPr>
          <w:rFonts w:hint="eastAsia"/>
        </w:rPr>
      </w:pPr>
      <w:r>
        <w:drawing>
          <wp:inline distT="0" distB="0" distL="114300" distR="114300">
            <wp:extent cx="5264785" cy="3289935"/>
            <wp:effectExtent l="0" t="0" r="5715" b="1206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EC63">
      <w:pPr>
        <w:rPr>
          <w:rFonts w:hint="eastAsia"/>
        </w:rPr>
      </w:pPr>
    </w:p>
    <w:p w14:paraId="4607588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Request Routing</w:t>
      </w:r>
    </w:p>
    <w:p w14:paraId="46B8AFF2">
      <w:pPr>
        <w:rPr>
          <w:rFonts w:hint="eastAsia"/>
        </w:rPr>
      </w:pPr>
      <w:r>
        <w:rPr>
          <w:rFonts w:hint="eastAsia"/>
        </w:rPr>
        <w:t xml:space="preserve">Route to version 1 </w:t>
      </w:r>
    </w:p>
    <w:p w14:paraId="1EDED652">
      <w:pPr>
        <w:rPr>
          <w:rFonts w:hint="eastAsia"/>
        </w:rPr>
      </w:pPr>
      <w:r>
        <w:drawing>
          <wp:inline distT="0" distB="0" distL="114300" distR="114300">
            <wp:extent cx="5269230" cy="1600835"/>
            <wp:effectExtent l="0" t="0" r="1270" b="1206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9C55">
      <w:r>
        <w:drawing>
          <wp:inline distT="0" distB="0" distL="114300" distR="114300">
            <wp:extent cx="5264785" cy="3289935"/>
            <wp:effectExtent l="0" t="0" r="5715" b="1206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A09E">
      <w:r>
        <w:drawing>
          <wp:inline distT="0" distB="0" distL="114300" distR="114300">
            <wp:extent cx="5266690" cy="2807335"/>
            <wp:effectExtent l="0" t="0" r="3810" b="1206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93F9"/>
    <w:p w14:paraId="083ECC3C"/>
    <w:p w14:paraId="2C22B824"/>
    <w:p w14:paraId="7EC38DC6"/>
    <w:p w14:paraId="7D115E5C"/>
    <w:p w14:paraId="3C68FC9D"/>
    <w:p w14:paraId="7054FEE9"/>
    <w:p w14:paraId="3BCD73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Set the rule for user jason:</w:t>
      </w:r>
    </w:p>
    <w:p w14:paraId="3DCC1E5B">
      <w:r>
        <w:drawing>
          <wp:inline distT="0" distB="0" distL="114300" distR="114300">
            <wp:extent cx="5266690" cy="2185670"/>
            <wp:effectExtent l="0" t="0" r="3810" b="1143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E8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Then login as jason:</w:t>
      </w:r>
    </w:p>
    <w:p w14:paraId="388C4351">
      <w:r>
        <w:drawing>
          <wp:inline distT="0" distB="0" distL="114300" distR="114300">
            <wp:extent cx="5264785" cy="3289935"/>
            <wp:effectExtent l="0" t="0" r="5715" b="1206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B292"/>
    <w:p w14:paraId="291B3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 as other user(Here I am anson):</w:t>
      </w:r>
    </w:p>
    <w:p w14:paraId="2EABF9B4">
      <w:r>
        <w:drawing>
          <wp:inline distT="0" distB="0" distL="114300" distR="114300">
            <wp:extent cx="5264785" cy="3289935"/>
            <wp:effectExtent l="0" t="0" r="5715" b="12065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056E"/>
    <w:p w14:paraId="10FD8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Only when you are jason, you can see stars on the reviews.</w:t>
      </w:r>
    </w:p>
    <w:p w14:paraId="52478663">
      <w:pPr>
        <w:rPr>
          <w:rFonts w:hint="default"/>
          <w:lang w:val="en-US" w:eastAsia="zh-CN"/>
        </w:rPr>
      </w:pPr>
    </w:p>
    <w:p w14:paraId="5CB978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Fault</w:t>
      </w:r>
      <w:r>
        <w:rPr>
          <w:b/>
          <w:bCs/>
          <w:spacing w:val="34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Injection</w:t>
      </w:r>
    </w:p>
    <w:p w14:paraId="5DCB24EA">
      <w:r>
        <w:rPr>
          <w:rFonts w:hint="eastAsia"/>
        </w:rPr>
        <w:t>Apply application version routing by either performing the request routing task or by running the following commands:</w:t>
      </w:r>
      <w:r>
        <w:drawing>
          <wp:inline distT="0" distB="0" distL="114300" distR="114300">
            <wp:extent cx="5259070" cy="883920"/>
            <wp:effectExtent l="0" t="0" r="11430" b="508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1246">
      <w:pPr>
        <w:rPr>
          <w:rFonts w:hint="eastAsia"/>
        </w:rPr>
      </w:pPr>
      <w:r>
        <w:rPr>
          <w:rFonts w:hint="eastAsia"/>
        </w:rPr>
        <w:t>With the above configuration, this is how requests flow:</w:t>
      </w:r>
    </w:p>
    <w:p w14:paraId="438BD901">
      <w:pPr>
        <w:rPr>
          <w:rFonts w:hint="eastAsia"/>
        </w:rPr>
      </w:pPr>
      <w:r>
        <w:rPr>
          <w:rFonts w:hint="eastAsia"/>
        </w:rPr>
        <w:t>productpage → reviews:v2 → ratings (only for user jason)</w:t>
      </w:r>
    </w:p>
    <w:p w14:paraId="5A63E09D">
      <w:pPr>
        <w:rPr>
          <w:rFonts w:hint="eastAsia"/>
        </w:rPr>
      </w:pPr>
      <w:r>
        <w:rPr>
          <w:rFonts w:hint="eastAsia"/>
        </w:rPr>
        <w:t>productpage → reviews:v1 (for everyone else)</w:t>
      </w:r>
    </w:p>
    <w:p w14:paraId="03D62238">
      <w:r>
        <w:drawing>
          <wp:inline distT="0" distB="0" distL="114300" distR="114300">
            <wp:extent cx="5264785" cy="3289935"/>
            <wp:effectExtent l="0" t="0" r="5715" b="12065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428C">
      <w:r>
        <w:drawing>
          <wp:inline distT="0" distB="0" distL="114300" distR="114300">
            <wp:extent cx="5264785" cy="3289935"/>
            <wp:effectExtent l="0" t="0" r="5715" b="12065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C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 you can see only when login as jason, there are stars rating in reviews.</w:t>
      </w:r>
    </w:p>
    <w:p w14:paraId="5FDDA5FC">
      <w:pPr>
        <w:rPr>
          <w:rFonts w:hint="eastAsia"/>
          <w:lang w:val="en-US" w:eastAsia="zh-CN"/>
        </w:rPr>
      </w:pPr>
    </w:p>
    <w:p w14:paraId="2460199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Injecting an HTTP delay fault</w:t>
      </w:r>
      <w:r>
        <w:rPr>
          <w:rFonts w:hint="eastAsia"/>
          <w:lang w:val="en-US" w:eastAsia="zh-CN"/>
        </w:rPr>
        <w:t>:</w:t>
      </w:r>
    </w:p>
    <w:p w14:paraId="14D879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13385"/>
            <wp:effectExtent l="0" t="0" r="5080" b="5715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B301">
      <w:pPr>
        <w:rPr>
          <w:rFonts w:hint="eastAsia"/>
          <w:lang w:val="en-US" w:eastAsia="zh-CN"/>
        </w:rPr>
      </w:pPr>
    </w:p>
    <w:p w14:paraId="66E28F7A">
      <w:r>
        <w:drawing>
          <wp:inline distT="0" distB="0" distL="114300" distR="114300">
            <wp:extent cx="5269230" cy="2622550"/>
            <wp:effectExtent l="0" t="0" r="1270" b="635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3D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After that when you login as jason, you expect the Bookinfo home page to load without errors in approximately 7 seconds. However, there is a problem: the Reviews section displays an error message:</w:t>
      </w:r>
    </w:p>
    <w:p w14:paraId="1FD0F042">
      <w:r>
        <w:drawing>
          <wp:inline distT="0" distB="0" distL="114300" distR="114300">
            <wp:extent cx="5264785" cy="3289935"/>
            <wp:effectExtent l="0" t="0" r="5715" b="12065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288030"/>
            <wp:effectExtent l="0" t="0" r="7620" b="127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50B3"/>
    <w:p w14:paraId="77099DFA">
      <w:r>
        <w:drawing>
          <wp:inline distT="0" distB="0" distL="114300" distR="114300">
            <wp:extent cx="5264785" cy="3289935"/>
            <wp:effectExtent l="0" t="0" r="5715" b="1206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2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 there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about a 6s delay when you refresh this page.</w:t>
      </w:r>
    </w:p>
    <w:p w14:paraId="2295D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You’ve found a bug. There are hard-coded timeouts in the microservices that have caused the reviews service to fail.</w:t>
      </w:r>
    </w:p>
    <w:p w14:paraId="75500029">
      <w:pPr>
        <w:rPr>
          <w:rFonts w:hint="default"/>
          <w:lang w:val="en-US" w:eastAsia="zh-CN"/>
        </w:rPr>
      </w:pPr>
    </w:p>
    <w:p w14:paraId="3FD98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expected, the 7s delay you introduced doesn’t affect the reviews service because the timeout between the reviews and ratings service is hard-coded at 10s. However, there is also a hard-coded timeout between the productpage and the reviews service, coded as 3s + 1 retry for 6s total. As a result, the productpage call to reviews times out prematurely and throws an error after 6s.</w:t>
      </w:r>
    </w:p>
    <w:p w14:paraId="191C1932">
      <w:pPr>
        <w:rPr>
          <w:rFonts w:hint="default"/>
          <w:lang w:val="en-US" w:eastAsia="zh-CN"/>
        </w:rPr>
      </w:pPr>
    </w:p>
    <w:p w14:paraId="2512A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Bugs like this can occur in typical enterprise applications where different teams develop different microservices independently. Istio’s fault injection rules help you identify such anomalies without impacting end users.</w:t>
      </w:r>
    </w:p>
    <w:p w14:paraId="75342B60">
      <w:pPr>
        <w:rPr>
          <w:rFonts w:hint="default"/>
          <w:lang w:val="en-US" w:eastAsia="zh-CN"/>
        </w:rPr>
      </w:pPr>
    </w:p>
    <w:p w14:paraId="372FBAE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Injecting an HTTP abort fault</w:t>
      </w:r>
      <w:r>
        <w:rPr>
          <w:rFonts w:hint="eastAsia"/>
          <w:lang w:val="en-US" w:eastAsia="zh-CN"/>
        </w:rPr>
        <w:t>:</w:t>
      </w:r>
    </w:p>
    <w:p w14:paraId="305A9E1D">
      <w:r>
        <w:drawing>
          <wp:inline distT="0" distB="0" distL="114300" distR="114300">
            <wp:extent cx="5260975" cy="436245"/>
            <wp:effectExtent l="0" t="0" r="9525" b="8255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59610"/>
            <wp:effectExtent l="0" t="0" r="0" b="8890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289935"/>
            <wp:effectExtent l="0" t="0" r="5715" b="12065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289935"/>
            <wp:effectExtent l="0" t="0" r="5715" b="12065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A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rating service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work only when login as jason.</w:t>
      </w:r>
    </w:p>
    <w:p w14:paraId="275602E8">
      <w:pPr>
        <w:rPr>
          <w:rFonts w:hint="default"/>
          <w:lang w:val="en-US" w:eastAsia="zh-CN"/>
        </w:rPr>
      </w:pPr>
    </w:p>
    <w:p w14:paraId="158B202A">
      <w:pPr>
        <w:rPr>
          <w:rFonts w:hint="default"/>
          <w:sz w:val="28"/>
          <w:szCs w:val="32"/>
          <w:lang w:val="en-US" w:eastAsia="zh-CN"/>
        </w:rPr>
      </w:pPr>
      <w:r>
        <w:rPr>
          <w:b/>
          <w:bCs/>
          <w:spacing w:val="8"/>
          <w:sz w:val="28"/>
          <w:szCs w:val="28"/>
        </w:rPr>
        <w:t>Circuit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Breaking</w:t>
      </w:r>
    </w:p>
    <w:p w14:paraId="42E20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Deploy the httpbin service (for testing circuit breakers)</w:t>
      </w:r>
    </w:p>
    <w:p w14:paraId="50A8B2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38785"/>
            <wp:effectExtent l="0" t="0" r="635" b="5715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CB9E">
      <w:pPr>
        <w:rPr>
          <w:rFonts w:hint="default"/>
          <w:lang w:val="en-US" w:eastAsia="zh-CN"/>
        </w:rPr>
      </w:pPr>
    </w:p>
    <w:p w14:paraId="5264C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Configuring the circuit breaker</w:t>
      </w:r>
    </w:p>
    <w:p w14:paraId="7CB0AF38">
      <w:r>
        <w:drawing>
          <wp:inline distT="0" distB="0" distL="114300" distR="114300">
            <wp:extent cx="5264785" cy="1935480"/>
            <wp:effectExtent l="0" t="0" r="5715" b="7620"/>
            <wp:docPr id="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343660"/>
            <wp:effectExtent l="0" t="0" r="10795" b="2540"/>
            <wp:docPr id="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DEE8B"/>
    <w:p w14:paraId="2D62D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  <w:lang w:val="en-US" w:eastAsia="zh-CN"/>
        </w:rPr>
        <w:t xml:space="preserve">Adding a client </w:t>
      </w:r>
    </w:p>
    <w:p w14:paraId="04047818">
      <w:r>
        <w:drawing>
          <wp:inline distT="0" distB="0" distL="114300" distR="114300">
            <wp:extent cx="5267325" cy="2009140"/>
            <wp:effectExtent l="0" t="0" r="3175" b="10160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A139"/>
    <w:p w14:paraId="16C33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Tripping the circuit breaker</w:t>
      </w:r>
    </w:p>
    <w:p w14:paraId="1AC3DD0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542540"/>
            <wp:effectExtent l="0" t="0" r="4445" b="10160"/>
            <wp:docPr id="4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472440"/>
            <wp:effectExtent l="0" t="0" r="4445" b="10160"/>
            <wp:docPr id="4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593215"/>
            <wp:effectExtent l="0" t="0" r="2540" b="6985"/>
            <wp:docPr id="4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55295"/>
            <wp:effectExtent l="0" t="0" r="2540" b="1905"/>
            <wp:docPr id="4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144"/>
    <w:rsid w:val="002C0B29"/>
    <w:rsid w:val="002F706C"/>
    <w:rsid w:val="00873144"/>
    <w:rsid w:val="00E15677"/>
    <w:rsid w:val="016966E0"/>
    <w:rsid w:val="03F67248"/>
    <w:rsid w:val="1E804994"/>
    <w:rsid w:val="3C1F4887"/>
    <w:rsid w:val="4B6D545F"/>
    <w:rsid w:val="5B5E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semiHidden/>
    <w:unhideWhenUsed/>
    <w:uiPriority w:val="99"/>
    <w:rPr>
      <w:color w:val="0000FF"/>
      <w:u w:val="single"/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308</Words>
  <Characters>2066</Characters>
  <Lines>1</Lines>
  <Paragraphs>1</Paragraphs>
  <TotalTime>64</TotalTime>
  <ScaleCrop>false</ScaleCrop>
  <LinksUpToDate>false</LinksUpToDate>
  <CharactersWithSpaces>2323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2025-12-29T19:29:00Z</dcterms:created>
  <dc:creator>13123 1221</dc:creator>
  <cp:lastModifiedBy>吴炯樟</cp:lastModifiedBy>
  <dcterms:modified xsi:type="dcterms:W3CDTF">2026-02-04T05:18:22Z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eyJoZGlkIjoiZjg4MmE5ZmJmNzNmYmU1NGVmMmI4OTc3NGU3NTkxNzgiLCJ1c2VySWQiOiIxNzIxODQ1OTAxIn0=</vt:lpwstr>
  </property>
  <property fmtid="{D5CDD505-2E9C-101B-9397-08002B2CF9AE}" pid="3" name="KSOProductBuildVer">
    <vt:lpwstr>2052-12.1.0.24657</vt:lpwstr>
  </property>
  <property fmtid="{D5CDD505-2E9C-101B-9397-08002B2CF9AE}" pid="4" name="ICV">
    <vt:lpwstr>2E82F63CA3364CD980E4A13EC1511F94_13</vt:lpwstr>
  </property>
</Properties>
</file>