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6A858" w14:textId="77777777" w:rsidR="009B0291" w:rsidRDefault="00000000">
      <w:pPr>
        <w:spacing w:after="40"/>
        <w:jc w:val="center"/>
      </w:pPr>
      <w:r>
        <w:rPr>
          <w:b/>
          <w:bCs/>
          <w:sz w:val="24"/>
          <w:szCs w:val="24"/>
        </w:rPr>
        <w:t xml:space="preserve">Sri </w:t>
      </w:r>
      <w:proofErr w:type="spellStart"/>
      <w:r>
        <w:rPr>
          <w:b/>
          <w:bCs/>
          <w:sz w:val="24"/>
          <w:szCs w:val="24"/>
        </w:rPr>
        <w:t>Sivasubramaniya</w:t>
      </w:r>
      <w:proofErr w:type="spellEnd"/>
      <w:r>
        <w:rPr>
          <w:b/>
          <w:bCs/>
          <w:sz w:val="24"/>
          <w:szCs w:val="24"/>
        </w:rPr>
        <w:t xml:space="preserve"> Nadar College of Engineering, Chennai</w:t>
      </w:r>
    </w:p>
    <w:p w14:paraId="7F74FD20" w14:textId="77777777" w:rsidR="009B0291" w:rsidRDefault="00000000">
      <w:pPr>
        <w:spacing w:after="40"/>
        <w:jc w:val="center"/>
      </w:pPr>
      <w:r>
        <w:t>Department of Computer Science and Engineering</w:t>
      </w:r>
    </w:p>
    <w:p w14:paraId="461FA791" w14:textId="77777777" w:rsidR="009B0291" w:rsidRDefault="00000000">
      <w:pPr>
        <w:spacing w:before="120" w:after="40"/>
        <w:jc w:val="center"/>
      </w:pPr>
      <w:r>
        <w:rPr>
          <w:b/>
          <w:bCs/>
          <w:color w:val="1F3864"/>
          <w:sz w:val="32"/>
          <w:szCs w:val="32"/>
        </w:rPr>
        <w:t>ICS1502 – Introduction to Machine Learning</w:t>
      </w:r>
    </w:p>
    <w:p w14:paraId="476C3194" w14:textId="77777777" w:rsidR="009B0291" w:rsidRDefault="00000000">
      <w:pPr>
        <w:pBdr>
          <w:bottom w:val="single" w:sz="8" w:space="6" w:color="1F3864"/>
        </w:pBdr>
        <w:spacing w:after="120"/>
        <w:jc w:val="center"/>
      </w:pPr>
      <w:r>
        <w:rPr>
          <w:sz w:val="26"/>
          <w:szCs w:val="26"/>
        </w:rPr>
        <w:t>CAT Assignment 2 – Bank Note Authentication: Written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3626"/>
        <w:gridCol w:w="1300"/>
      </w:tblGrid>
      <w:tr w:rsidR="009B0291" w14:paraId="10A315B0"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CB6D4AF" w14:textId="77777777" w:rsidR="009B0291" w:rsidRDefault="00000000">
            <w:r>
              <w:rPr>
                <w:b/>
                <w:bCs/>
                <w:color w:val="FFFFFF"/>
                <w:sz w:val="19"/>
                <w:szCs w:val="19"/>
              </w:rPr>
              <w:t>Name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D09EFDA" w14:textId="77777777" w:rsidR="009B0291" w:rsidRDefault="00000000">
            <w:pPr>
              <w:jc w:val="center"/>
            </w:pPr>
            <w:r>
              <w:rPr>
                <w:b/>
                <w:bCs/>
                <w:color w:val="FFFFFF"/>
                <w:sz w:val="19"/>
                <w:szCs w:val="19"/>
              </w:rPr>
              <w:t>Register No.</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1435376" w14:textId="77777777" w:rsidR="009B0291" w:rsidRDefault="00000000">
            <w:pPr>
              <w:jc w:val="center"/>
            </w:pPr>
            <w:r>
              <w:rPr>
                <w:b/>
                <w:bCs/>
                <w:color w:val="FFFFFF"/>
                <w:sz w:val="19"/>
                <w:szCs w:val="19"/>
              </w:rPr>
              <w:t>Programme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EE5CAD5" w14:textId="52A30911" w:rsidR="009B0291" w:rsidRDefault="002A346B">
            <w:pPr>
              <w:jc w:val="center"/>
            </w:pPr>
            <w:r>
              <w:rPr>
                <w:b/>
                <w:bCs/>
                <w:color w:val="FFFFFF"/>
                <w:sz w:val="19"/>
                <w:szCs w:val="19"/>
              </w:rPr>
              <w:t>D</w:t>
            </w:r>
            <w:r w:rsidR="00000000">
              <w:rPr>
                <w:b/>
                <w:bCs/>
                <w:color w:val="FFFFFF"/>
                <w:sz w:val="19"/>
                <w:szCs w:val="19"/>
              </w:rPr>
              <w:t>ate</w:t>
            </w:r>
          </w:p>
        </w:tc>
      </w:tr>
      <w:tr w:rsidR="009B0291" w14:paraId="47CB3BB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83BF47" w14:textId="77777777" w:rsidR="009B0291" w:rsidRDefault="00000000">
            <w:r>
              <w:rPr>
                <w:color w:val="000000"/>
                <w:sz w:val="19"/>
                <w:szCs w:val="19"/>
              </w:rPr>
              <w:t>Lekha Shree A</w:t>
            </w:r>
          </w:p>
        </w:tc>
        <w:tc>
          <w:tcPr>
            <w:tcW w:w="21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4DE56D" w14:textId="77777777" w:rsidR="009B0291" w:rsidRDefault="00000000">
            <w:pPr>
              <w:jc w:val="center"/>
            </w:pPr>
            <w:r>
              <w:rPr>
                <w:color w:val="000000"/>
                <w:sz w:val="19"/>
                <w:szCs w:val="19"/>
              </w:rPr>
              <w:t>3122247001031</w:t>
            </w:r>
          </w:p>
        </w:tc>
        <w:tc>
          <w:tcPr>
            <w:tcW w:w="36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677040" w14:textId="77777777" w:rsidR="009B0291" w:rsidRDefault="00000000">
            <w:pPr>
              <w:jc w:val="center"/>
            </w:pPr>
            <w:proofErr w:type="spellStart"/>
            <w:r>
              <w:rPr>
                <w:color w:val="000000"/>
                <w:sz w:val="19"/>
                <w:szCs w:val="19"/>
              </w:rPr>
              <w:t>M.Tech</w:t>
            </w:r>
            <w:proofErr w:type="spellEnd"/>
            <w:r>
              <w:rPr>
                <w:color w:val="000000"/>
                <w:sz w:val="19"/>
                <w:szCs w:val="19"/>
              </w:rPr>
              <w:t xml:space="preserve"> (Integrated) CSE, Sem V (2024–2029)</w:t>
            </w:r>
          </w:p>
        </w:tc>
        <w:tc>
          <w:tcPr>
            <w:tcW w:w="1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49FF13" w14:textId="059BFDB8" w:rsidR="009B0291" w:rsidRDefault="00000000">
            <w:pPr>
              <w:jc w:val="center"/>
            </w:pPr>
            <w:r>
              <w:rPr>
                <w:color w:val="000000"/>
                <w:sz w:val="19"/>
                <w:szCs w:val="19"/>
              </w:rPr>
              <w:t>1-10-2026</w:t>
            </w:r>
          </w:p>
        </w:tc>
      </w:tr>
    </w:tbl>
    <w:p w14:paraId="5ABFB892" w14:textId="77777777" w:rsidR="009B0291" w:rsidRDefault="009B0291">
      <w:pPr>
        <w:spacing w:after="100"/>
      </w:pPr>
    </w:p>
    <w:p w14:paraId="08189CFF" w14:textId="77777777" w:rsidR="009B0291" w:rsidRDefault="00000000">
      <w:pPr>
        <w:spacing w:after="100" w:line="276" w:lineRule="auto"/>
      </w:pPr>
      <w:r>
        <w:rPr>
          <w:b/>
          <w:bCs/>
        </w:rPr>
        <w:t xml:space="preserve">Companion notebook: </w:t>
      </w:r>
      <w:r>
        <w:t>Bank_Note_Authentication_CAT2.ipynb (all code, outputs and figures). Every number below is taken from that notebook run (</w:t>
      </w:r>
      <w:proofErr w:type="spellStart"/>
      <w:r>
        <w:t>random_state</w:t>
      </w:r>
      <w:proofErr w:type="spellEnd"/>
      <w:r>
        <w:t xml:space="preserve"> = 42).</w:t>
      </w:r>
    </w:p>
    <w:p w14:paraId="334BA1F4" w14:textId="77777777" w:rsidR="009B0291" w:rsidRDefault="00000000">
      <w:pPr>
        <w:pStyle w:val="Heading1"/>
        <w:spacing w:before="280" w:after="120"/>
      </w:pPr>
      <w:r>
        <w:rPr>
          <w:b/>
          <w:bCs/>
          <w:color w:val="1F3864"/>
          <w:sz w:val="30"/>
          <w:szCs w:val="30"/>
        </w:rPr>
        <w:t>1. Data and experimental setup</w:t>
      </w:r>
    </w:p>
    <w:p w14:paraId="7790D3C5" w14:textId="77777777" w:rsidR="009B0291" w:rsidRDefault="00000000">
      <w:pPr>
        <w:spacing w:after="100" w:line="276" w:lineRule="auto"/>
      </w:pPr>
      <w:r>
        <w:t xml:space="preserve">The Bank Note Authentication dataset has 1,372 banknote images described by four wavelet-transform features (variance, skewness, </w:t>
      </w:r>
      <w:proofErr w:type="spellStart"/>
      <w:r>
        <w:t>curtosis</w:t>
      </w:r>
      <w:proofErr w:type="spellEnd"/>
      <w:r>
        <w:t>, entropy) and a binary class. It has no missing values but 24 exact duplicate rows; these were removed so that the same note cannot appear in both train and test, leaving 1,348 rows (738 class 0, 610 class 1 – mildly imbalanced).</w:t>
      </w:r>
    </w:p>
    <w:p w14:paraId="0A192D5F" w14:textId="77777777" w:rsidR="009B0291" w:rsidRDefault="00000000">
      <w:pPr>
        <w:spacing w:after="100" w:line="276" w:lineRule="auto"/>
      </w:pPr>
      <w:r>
        <w:t>A stratified 80/20 split gives 1,078 training and 270 test rows. Features are standardised with a scaler fitted on the training data only. Whenever cross-validation is used, the scaler (and PCA, where applicable) is refitted inside each fold through a pipeline, so no information leaks. Hyper-parameters are chosen by cross-validation on the training data, never on the test set.</w:t>
      </w:r>
    </w:p>
    <w:p w14:paraId="02EE5248" w14:textId="77777777" w:rsidR="009B0291" w:rsidRDefault="00000000">
      <w:pPr>
        <w:keepNext/>
        <w:spacing w:before="80" w:after="40"/>
        <w:jc w:val="center"/>
      </w:pPr>
      <w:r>
        <w:rPr>
          <w:noProof/>
        </w:rPr>
        <w:drawing>
          <wp:inline distT="0" distB="0" distL="0" distR="0" wp14:anchorId="6B18E88B" wp14:editId="359E00FA">
            <wp:extent cx="5762625" cy="2305050"/>
            <wp:effectExtent l="0" t="0" r="0" b="0"/>
            <wp:docPr id="1" name="01_eda_distributions.png" descr="Figure 1. Feature distributions and box-plots by class. Variance and skewness separate the classes best; entropy barely does." title="Figure 1. Feature distributions and box-plots by class. Variance and skewness separate the classes best; entropy barely d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305050"/>
                    </a:xfrm>
                    <a:prstGeom prst="rect">
                      <a:avLst/>
                    </a:prstGeom>
                  </pic:spPr>
                </pic:pic>
              </a:graphicData>
            </a:graphic>
          </wp:inline>
        </w:drawing>
      </w:r>
    </w:p>
    <w:p w14:paraId="0BD7538D" w14:textId="77777777" w:rsidR="009B0291" w:rsidRDefault="00000000">
      <w:pPr>
        <w:spacing w:after="140"/>
        <w:jc w:val="center"/>
      </w:pPr>
      <w:r>
        <w:rPr>
          <w:i/>
          <w:iCs/>
          <w:color w:val="404040"/>
          <w:sz w:val="19"/>
          <w:szCs w:val="19"/>
        </w:rPr>
        <w:t>Figure 1. Feature distributions and box-plots by class. Variance and skewness separate the classes best; entropy barely does.</w:t>
      </w:r>
    </w:p>
    <w:p w14:paraId="5EACEEF6" w14:textId="77777777" w:rsidR="009B0291" w:rsidRDefault="00000000">
      <w:pPr>
        <w:pStyle w:val="Heading1"/>
        <w:spacing w:before="280" w:after="120"/>
      </w:pPr>
      <w:r>
        <w:rPr>
          <w:b/>
          <w:bCs/>
          <w:color w:val="1F3864"/>
          <w:sz w:val="30"/>
          <w:szCs w:val="30"/>
        </w:rPr>
        <w:t>2. Task 1 – Linear baseline with and without L2</w:t>
      </w:r>
    </w:p>
    <w:p w14:paraId="2B5840AE" w14:textId="77777777" w:rsidR="009B0291" w:rsidRDefault="00000000">
      <w:pPr>
        <w:spacing w:after="100" w:line="276" w:lineRule="auto"/>
      </w:pPr>
      <w:r>
        <w:t>Logistic regression models P(y = 1 | x) = σ(</w:t>
      </w:r>
      <w:proofErr w:type="spellStart"/>
      <w:r>
        <w:t>wᵀx</w:t>
      </w:r>
      <w:proofErr w:type="spellEnd"/>
      <w:r>
        <w:t xml:space="preserve"> + b). With L2 regularisation a penalty (λ/2)‖w‖² is added to the log-loss, where scikit-</w:t>
      </w:r>
      <w:proofErr w:type="spellStart"/>
      <w:r>
        <w:t>learn’s</w:t>
      </w:r>
      <w:proofErr w:type="spellEnd"/>
      <w:r>
        <w:t xml:space="preserve"> C = 1/λ. Two models were fitted on the same split: no penalty, and λ =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00"/>
        <w:gridCol w:w="1000"/>
        <w:gridCol w:w="1000"/>
        <w:gridCol w:w="1000"/>
        <w:gridCol w:w="900"/>
        <w:gridCol w:w="1000"/>
        <w:gridCol w:w="1226"/>
      </w:tblGrid>
      <w:tr w:rsidR="009B0291" w14:paraId="61BFDB74"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3B61E49" w14:textId="77777777" w:rsidR="009B0291" w:rsidRDefault="00000000">
            <w:r>
              <w:rPr>
                <w:b/>
                <w:bCs/>
                <w:color w:val="FFFFFF"/>
                <w:sz w:val="19"/>
                <w:szCs w:val="19"/>
              </w:rPr>
              <w:t>Model</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CB4D6E0" w14:textId="77777777" w:rsidR="009B0291" w:rsidRDefault="00000000">
            <w:pPr>
              <w:jc w:val="center"/>
            </w:pPr>
            <w:r>
              <w:rPr>
                <w:b/>
                <w:bCs/>
                <w:color w:val="FFFFFF"/>
                <w:sz w:val="19"/>
                <w:szCs w:val="19"/>
              </w:rPr>
              <w:t xml:space="preserve">Train </w:t>
            </w:r>
            <w:proofErr w:type="spellStart"/>
            <w:r>
              <w:rPr>
                <w:b/>
                <w:bCs/>
                <w:color w:val="FFFFFF"/>
                <w:sz w:val="19"/>
                <w:szCs w:val="19"/>
              </w:rPr>
              <w:t>acc</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0A408B2" w14:textId="77777777" w:rsidR="009B0291" w:rsidRDefault="00000000">
            <w:pPr>
              <w:jc w:val="center"/>
            </w:pPr>
            <w:r>
              <w:rPr>
                <w:b/>
                <w:bCs/>
                <w:color w:val="FFFFFF"/>
                <w:sz w:val="19"/>
                <w:szCs w:val="19"/>
              </w:rPr>
              <w:t xml:space="preserve">Test </w:t>
            </w:r>
            <w:proofErr w:type="spellStart"/>
            <w:r>
              <w:rPr>
                <w:b/>
                <w:bCs/>
                <w:color w:val="FFFFFF"/>
                <w:sz w:val="19"/>
                <w:szCs w:val="19"/>
              </w:rPr>
              <w:t>acc</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FEE6CC8" w14:textId="77777777" w:rsidR="009B0291" w:rsidRDefault="00000000">
            <w:pPr>
              <w:jc w:val="center"/>
            </w:pPr>
            <w:r>
              <w:rPr>
                <w:b/>
                <w:bCs/>
                <w:color w:val="FFFFFF"/>
                <w:sz w:val="19"/>
                <w:szCs w:val="19"/>
              </w:rPr>
              <w:t>5-fold CV</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8CFFF83" w14:textId="77777777" w:rsidR="009B0291" w:rsidRDefault="00000000">
            <w:pPr>
              <w:jc w:val="center"/>
            </w:pPr>
            <w:r>
              <w:rPr>
                <w:b/>
                <w:bCs/>
                <w:color w:val="FFFFFF"/>
                <w:sz w:val="19"/>
                <w:szCs w:val="19"/>
              </w:rPr>
              <w:t>Precision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E8A09AC" w14:textId="77777777" w:rsidR="009B0291" w:rsidRDefault="00000000">
            <w:pPr>
              <w:jc w:val="center"/>
            </w:pPr>
            <w:r>
              <w:rPr>
                <w:b/>
                <w:bCs/>
                <w:color w:val="FFFFFF"/>
                <w:sz w:val="19"/>
                <w:szCs w:val="19"/>
              </w:rPr>
              <w:t>Recall</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0A1F776" w14:textId="77777777" w:rsidR="009B0291" w:rsidRDefault="00000000">
            <w:pPr>
              <w:jc w:val="center"/>
            </w:pPr>
            <w:r>
              <w:rPr>
                <w:b/>
                <w:bCs/>
                <w:color w:val="FFFFFF"/>
                <w:sz w:val="19"/>
                <w:szCs w:val="19"/>
              </w:rPr>
              <w:t>F1</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09F139B" w14:textId="77777777" w:rsidR="009B0291" w:rsidRDefault="00000000">
            <w:pPr>
              <w:jc w:val="center"/>
            </w:pPr>
            <w:r>
              <w:rPr>
                <w:b/>
                <w:bCs/>
                <w:color w:val="FFFFFF"/>
                <w:sz w:val="19"/>
                <w:szCs w:val="19"/>
              </w:rPr>
              <w:t>‖w‖₂</w:t>
            </w:r>
          </w:p>
        </w:tc>
      </w:tr>
      <w:tr w:rsidR="009B0291" w14:paraId="42EDA92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52C92F" w14:textId="77777777" w:rsidR="009B0291" w:rsidRDefault="00000000">
            <w:r>
              <w:rPr>
                <w:color w:val="000000"/>
                <w:sz w:val="19"/>
                <w:szCs w:val="19"/>
              </w:rPr>
              <w:t>No regularisation</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FCD3F6" w14:textId="77777777" w:rsidR="009B0291" w:rsidRDefault="00000000">
            <w:pPr>
              <w:jc w:val="center"/>
            </w:pPr>
            <w:r>
              <w:rPr>
                <w:color w:val="000000"/>
                <w:sz w:val="19"/>
                <w:szCs w:val="19"/>
              </w:rPr>
              <w:t>99.72 %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5C4D93" w14:textId="77777777" w:rsidR="009B0291" w:rsidRDefault="00000000">
            <w:pPr>
              <w:jc w:val="center"/>
            </w:pPr>
            <w:r>
              <w:rPr>
                <w:color w:val="000000"/>
                <w:sz w:val="19"/>
                <w:szCs w:val="19"/>
              </w:rPr>
              <w:t>99.26 %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18C5A3" w14:textId="77777777" w:rsidR="009B0291" w:rsidRDefault="00000000">
            <w:pPr>
              <w:jc w:val="center"/>
            </w:pPr>
            <w:r>
              <w:rPr>
                <w:color w:val="000000"/>
                <w:sz w:val="19"/>
                <w:szCs w:val="19"/>
              </w:rPr>
              <w:t>99.63 %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62D1C3" w14:textId="77777777" w:rsidR="009B0291" w:rsidRDefault="00000000">
            <w:pPr>
              <w:jc w:val="center"/>
            </w:pPr>
            <w:r>
              <w:rPr>
                <w:color w:val="000000"/>
                <w:sz w:val="19"/>
                <w:szCs w:val="19"/>
              </w:rPr>
              <w:t>98.39 %</w:t>
            </w:r>
          </w:p>
        </w:tc>
        <w:tc>
          <w:tcPr>
            <w:tcW w:w="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15EDA0" w14:textId="77777777" w:rsidR="009B0291" w:rsidRDefault="00000000">
            <w:pPr>
              <w:jc w:val="center"/>
            </w:pPr>
            <w:r>
              <w:rPr>
                <w:color w:val="000000"/>
                <w:sz w:val="19"/>
                <w:szCs w:val="19"/>
              </w:rPr>
              <w:t>100 %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49C70D" w14:textId="77777777" w:rsidR="009B0291" w:rsidRDefault="00000000">
            <w:pPr>
              <w:jc w:val="center"/>
            </w:pPr>
            <w:r>
              <w:rPr>
                <w:color w:val="000000"/>
                <w:sz w:val="19"/>
                <w:szCs w:val="19"/>
              </w:rPr>
              <w:t>99.19 %</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6612D8" w14:textId="77777777" w:rsidR="009B0291" w:rsidRDefault="00000000">
            <w:pPr>
              <w:jc w:val="center"/>
            </w:pPr>
            <w:r>
              <w:rPr>
                <w:color w:val="000000"/>
                <w:sz w:val="19"/>
                <w:szCs w:val="19"/>
              </w:rPr>
              <w:t>33.8</w:t>
            </w:r>
          </w:p>
        </w:tc>
      </w:tr>
      <w:tr w:rsidR="009B0291" w14:paraId="295E94E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7E4DD3" w14:textId="77777777" w:rsidR="009B0291" w:rsidRDefault="00000000">
            <w:r>
              <w:rPr>
                <w:color w:val="000000"/>
                <w:sz w:val="19"/>
                <w:szCs w:val="19"/>
              </w:rPr>
              <w:t>L2, λ = 1</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7C74A4" w14:textId="77777777" w:rsidR="009B0291" w:rsidRDefault="00000000">
            <w:pPr>
              <w:jc w:val="center"/>
            </w:pPr>
            <w:r>
              <w:rPr>
                <w:color w:val="000000"/>
                <w:sz w:val="19"/>
                <w:szCs w:val="19"/>
              </w:rPr>
              <w:t>99.44 %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937B03" w14:textId="77777777" w:rsidR="009B0291" w:rsidRDefault="00000000">
            <w:pPr>
              <w:jc w:val="center"/>
            </w:pPr>
            <w:r>
              <w:rPr>
                <w:color w:val="000000"/>
                <w:sz w:val="19"/>
                <w:szCs w:val="19"/>
              </w:rPr>
              <w:t>98.52 %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E30E37" w14:textId="77777777" w:rsidR="009B0291" w:rsidRDefault="00000000">
            <w:pPr>
              <w:jc w:val="center"/>
            </w:pPr>
            <w:r>
              <w:rPr>
                <w:color w:val="000000"/>
                <w:sz w:val="19"/>
                <w:szCs w:val="19"/>
              </w:rPr>
              <w:t>99.44 %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A50BA8" w14:textId="77777777" w:rsidR="009B0291" w:rsidRDefault="00000000">
            <w:pPr>
              <w:jc w:val="center"/>
            </w:pPr>
            <w:r>
              <w:rPr>
                <w:color w:val="000000"/>
                <w:sz w:val="19"/>
                <w:szCs w:val="19"/>
              </w:rPr>
              <w:t>96.83 %</w:t>
            </w:r>
          </w:p>
        </w:tc>
        <w:tc>
          <w:tcPr>
            <w:tcW w:w="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EBCDDEF" w14:textId="77777777" w:rsidR="009B0291" w:rsidRDefault="00000000">
            <w:pPr>
              <w:jc w:val="center"/>
            </w:pPr>
            <w:r>
              <w:rPr>
                <w:color w:val="000000"/>
                <w:sz w:val="19"/>
                <w:szCs w:val="19"/>
              </w:rPr>
              <w:t>100 %</w:t>
            </w:r>
          </w:p>
        </w:tc>
        <w:tc>
          <w:tcPr>
            <w:tcW w:w="1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9AF29D" w14:textId="77777777" w:rsidR="009B0291" w:rsidRDefault="00000000">
            <w:pPr>
              <w:jc w:val="center"/>
            </w:pPr>
            <w:r>
              <w:rPr>
                <w:color w:val="000000"/>
                <w:sz w:val="19"/>
                <w:szCs w:val="19"/>
              </w:rPr>
              <w:t>98.39 %</w:t>
            </w:r>
          </w:p>
        </w:tc>
        <w:tc>
          <w:tcPr>
            <w:tcW w:w="1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5A543D" w14:textId="77777777" w:rsidR="009B0291" w:rsidRDefault="00000000">
            <w:pPr>
              <w:jc w:val="center"/>
            </w:pPr>
            <w:r>
              <w:rPr>
                <w:color w:val="000000"/>
                <w:sz w:val="19"/>
                <w:szCs w:val="19"/>
              </w:rPr>
              <w:t>8.0</w:t>
            </w:r>
          </w:p>
        </w:tc>
      </w:tr>
    </w:tbl>
    <w:p w14:paraId="2C826B15" w14:textId="77777777" w:rsidR="009B0291" w:rsidRDefault="009B0291">
      <w:pPr>
        <w:spacing w:after="100"/>
      </w:pPr>
    </w:p>
    <w:p w14:paraId="2252DB53" w14:textId="77777777" w:rsidR="009B0291" w:rsidRDefault="00000000">
      <w:pPr>
        <w:pStyle w:val="ListParagraph"/>
        <w:numPr>
          <w:ilvl w:val="0"/>
          <w:numId w:val="2"/>
        </w:numPr>
        <w:spacing w:after="60" w:line="270" w:lineRule="auto"/>
      </w:pPr>
      <w:r>
        <w:rPr>
          <w:b/>
          <w:bCs/>
        </w:rPr>
        <w:t xml:space="preserve">No over-fitting to cure. </w:t>
      </w:r>
      <w:r>
        <w:t>Both models generalise very well (train–test gap &lt; 1 pp). The data are low-dimensional (4 features, 1,078 rows) and nearly linearly separable.</w:t>
      </w:r>
    </w:p>
    <w:p w14:paraId="5FB4B8B2" w14:textId="77777777" w:rsidR="009B0291" w:rsidRDefault="00000000">
      <w:pPr>
        <w:pStyle w:val="ListParagraph"/>
        <w:numPr>
          <w:ilvl w:val="0"/>
          <w:numId w:val="2"/>
        </w:numPr>
        <w:spacing w:after="60" w:line="270" w:lineRule="auto"/>
      </w:pPr>
      <w:r>
        <w:rPr>
          <w:b/>
          <w:bCs/>
        </w:rPr>
        <w:t xml:space="preserve">L2 shrinks the weights four-fold (33.8 → 8.0) but gives no accuracy gain. </w:t>
      </w:r>
      <w:r>
        <w:t>At λ = 1 test accuracy is 0.74 pp lower, which is two notes out of 270 – within noise, but certainly not an improvement.</w:t>
      </w:r>
    </w:p>
    <w:p w14:paraId="331E71B0" w14:textId="77777777" w:rsidR="009B0291" w:rsidRDefault="00000000">
      <w:pPr>
        <w:pStyle w:val="ListParagraph"/>
        <w:numPr>
          <w:ilvl w:val="0"/>
          <w:numId w:val="2"/>
        </w:numPr>
        <w:spacing w:after="60" w:line="270" w:lineRule="auto"/>
      </w:pPr>
      <w:r>
        <w:rPr>
          <w:b/>
          <w:bCs/>
        </w:rPr>
        <w:t xml:space="preserve">Why the </w:t>
      </w:r>
      <w:proofErr w:type="spellStart"/>
      <w:r>
        <w:rPr>
          <w:b/>
          <w:bCs/>
        </w:rPr>
        <w:t>unregularised</w:t>
      </w:r>
      <w:proofErr w:type="spellEnd"/>
      <w:r>
        <w:rPr>
          <w:b/>
          <w:bCs/>
        </w:rPr>
        <w:t xml:space="preserve"> weights are huge: </w:t>
      </w:r>
      <w:r>
        <w:t>when classes are almost separable the optimiser keeps inflating ‖w‖ to push probabilities to 0 or 1. The penalty’s main benefit here is numerical stability and calibrated probabilities, not accuracy.</w:t>
      </w:r>
    </w:p>
    <w:p w14:paraId="31FC2B6E" w14:textId="77777777" w:rsidR="009B0291" w:rsidRDefault="00000000">
      <w:pPr>
        <w:pStyle w:val="ListParagraph"/>
        <w:numPr>
          <w:ilvl w:val="0"/>
          <w:numId w:val="2"/>
        </w:numPr>
        <w:spacing w:after="60" w:line="270" w:lineRule="auto"/>
      </w:pPr>
      <w:r>
        <w:t>Recall is 100 % for both, so every error is a false positive (a class-0 note labelled class 1).</w:t>
      </w:r>
    </w:p>
    <w:p w14:paraId="321AE12C" w14:textId="77777777" w:rsidR="009B0291" w:rsidRDefault="00000000">
      <w:pPr>
        <w:pStyle w:val="Heading1"/>
        <w:spacing w:before="280" w:after="120"/>
      </w:pPr>
      <w:r>
        <w:rPr>
          <w:b/>
          <w:bCs/>
          <w:color w:val="1F3864"/>
          <w:sz w:val="30"/>
          <w:szCs w:val="30"/>
        </w:rPr>
        <w:t>3. Task 2 – Effect of the regularisation strength λ</w:t>
      </w:r>
    </w:p>
    <w:p w14:paraId="4C3D1007" w14:textId="77777777" w:rsidR="009B0291" w:rsidRDefault="00000000">
      <w:pPr>
        <w:spacing w:after="100" w:line="276" w:lineRule="auto"/>
      </w:pPr>
      <w:r>
        <w:t>λ was swept from 10⁻⁴ to 10³ (30 log-spaced values). Training, test and 5-fold CV accuracy were recorded. Because the full dataset is easy, the sweep was repeated on very small training subsets (n = 25, averaged over 40 random draws), where over-fitting is easier to provoke.</w:t>
      </w:r>
    </w:p>
    <w:p w14:paraId="5D9CBB7A" w14:textId="77777777" w:rsidR="009B0291" w:rsidRDefault="00000000">
      <w:pPr>
        <w:keepNext/>
        <w:spacing w:before="80" w:after="40"/>
        <w:jc w:val="center"/>
      </w:pPr>
      <w:r>
        <w:rPr>
          <w:noProof/>
        </w:rPr>
        <w:drawing>
          <wp:inline distT="0" distB="0" distL="0" distR="0" wp14:anchorId="099840A1" wp14:editId="30F410BE">
            <wp:extent cx="5848350" cy="1533525"/>
            <wp:effectExtent l="0" t="0" r="0" b="0"/>
            <wp:docPr id="1378200669" name="03_regularisation_effect.png" descr="Figure 2. (a) Accuracy vs λ on the full training set; (b) the same on tiny training sets; (c) shrinkage of ‖w‖₂." title="Figure 2. (a) Accuracy vs λ on the full training set; (b) the same on tiny training sets; (c) shrinkage of ‖w‖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1533525"/>
                    </a:xfrm>
                    <a:prstGeom prst="rect">
                      <a:avLst/>
                    </a:prstGeom>
                  </pic:spPr>
                </pic:pic>
              </a:graphicData>
            </a:graphic>
          </wp:inline>
        </w:drawing>
      </w:r>
    </w:p>
    <w:p w14:paraId="60D1167A" w14:textId="77777777" w:rsidR="009B0291" w:rsidRDefault="00000000">
      <w:pPr>
        <w:spacing w:after="140"/>
        <w:jc w:val="center"/>
      </w:pPr>
      <w:r>
        <w:rPr>
          <w:i/>
          <w:iCs/>
          <w:color w:val="404040"/>
          <w:sz w:val="19"/>
          <w:szCs w:val="19"/>
        </w:rPr>
        <w:t>Figure 2. (a) Accuracy vs λ on the full training set; (b) the same on tiny training sets; (c) shrinkage of ‖w‖₂.</w:t>
      </w:r>
    </w:p>
    <w:p w14:paraId="50583A62" w14:textId="77777777" w:rsidR="009B0291" w:rsidRDefault="00000000">
      <w:pPr>
        <w:pStyle w:val="ListParagraph"/>
        <w:numPr>
          <w:ilvl w:val="0"/>
          <w:numId w:val="2"/>
        </w:numPr>
        <w:spacing w:after="60" w:line="270" w:lineRule="auto"/>
      </w:pPr>
      <w:r>
        <w:rPr>
          <w:b/>
          <w:bCs/>
        </w:rPr>
        <w:t xml:space="preserve">Full data: </w:t>
      </w:r>
      <w:r>
        <w:t>accuracy is flat (≈ 99.3 % test, 99.6–99.7 % CV) for λ ≤ 10⁻², declines slowly up to λ ≈ 10, and collapses beyond λ ≈ 60 (CV 96.2 % at λ = 62; 87.9 % at λ = 329) because the weights are over-shrunk and the model under-fits. The CV-optimal λ is tiny (≈ 0.0016, C ≈ 620).</w:t>
      </w:r>
    </w:p>
    <w:p w14:paraId="63C4A94D" w14:textId="77777777" w:rsidR="009B0291" w:rsidRDefault="00000000">
      <w:pPr>
        <w:pStyle w:val="ListParagraph"/>
        <w:numPr>
          <w:ilvl w:val="0"/>
          <w:numId w:val="2"/>
        </w:numPr>
        <w:spacing w:after="60" w:line="270" w:lineRule="auto"/>
      </w:pPr>
      <w:r>
        <w:rPr>
          <w:b/>
          <w:bCs/>
        </w:rPr>
        <w:t xml:space="preserve">Tiny training sets: </w:t>
      </w:r>
      <w:r>
        <w:t>training accuracy is 100 % and test accuracy ≈ 97.3 % at small λ, so a small generalisation gap exists – but raising λ lowers both curves (test 92.6 % at λ ≈ 2, 66.7 % at λ ≈ 60). The variance of a 5-parameter linear model is already small; shrinkage mainly adds bias.</w:t>
      </w:r>
    </w:p>
    <w:p w14:paraId="0A9FD7CD" w14:textId="77777777" w:rsidR="009B0291" w:rsidRDefault="00000000">
      <w:pPr>
        <w:pStyle w:val="ListParagraph"/>
        <w:numPr>
          <w:ilvl w:val="0"/>
          <w:numId w:val="2"/>
        </w:numPr>
        <w:spacing w:after="60" w:line="270" w:lineRule="auto"/>
      </w:pPr>
      <w:r>
        <w:rPr>
          <w:b/>
          <w:bCs/>
        </w:rPr>
        <w:t xml:space="preserve">Conclusion: </w:t>
      </w:r>
      <w:r>
        <w:t>for this problem the best regularisation is weak. Over-fitting is not the main risk; large λ simply under-fits. Regularisation would matter more with many correlated or noisy features.</w:t>
      </w:r>
    </w:p>
    <w:p w14:paraId="31268B5F" w14:textId="77777777" w:rsidR="009B0291" w:rsidRDefault="00000000">
      <w:pPr>
        <w:pStyle w:val="Heading1"/>
        <w:spacing w:before="280" w:after="120"/>
      </w:pPr>
      <w:r>
        <w:rPr>
          <w:b/>
          <w:bCs/>
          <w:color w:val="1F3864"/>
          <w:sz w:val="30"/>
          <w:szCs w:val="30"/>
        </w:rPr>
        <w:t>4. Task 3 – Decision boundary in 3-D</w:t>
      </w:r>
    </w:p>
    <w:p w14:paraId="2EBD8252" w14:textId="77777777" w:rsidR="009B0291" w:rsidRDefault="00000000">
      <w:pPr>
        <w:spacing w:after="100" w:line="276" w:lineRule="auto"/>
      </w:pPr>
      <w:r>
        <w:t xml:space="preserve">Features were ranked on the training data by ANOVA F-score (variance 1267, skewness 279, </w:t>
      </w:r>
      <w:proofErr w:type="spellStart"/>
      <w:r>
        <w:t>curtosis</w:t>
      </w:r>
      <w:proofErr w:type="spellEnd"/>
      <w:r>
        <w:t xml:space="preserve"> 28, entropy 1.3) and mutual information (entropy ≈ 0). The top three – variance, skewness and </w:t>
      </w:r>
      <w:proofErr w:type="spellStart"/>
      <w:r>
        <w:t>curtosis</w:t>
      </w:r>
      <w:proofErr w:type="spellEnd"/>
      <w:r>
        <w:t xml:space="preserve"> – were used. A logistic regression fitted in this 3-D space has a planar boundary </w:t>
      </w:r>
      <w:proofErr w:type="spellStart"/>
      <w:r>
        <w:t>wᵀx</w:t>
      </w:r>
      <w:proofErr w:type="spellEnd"/>
      <w:r>
        <w:t xml:space="preserve"> + b = 0.</w:t>
      </w:r>
    </w:p>
    <w:p w14:paraId="373D5037" w14:textId="77777777" w:rsidR="009B0291" w:rsidRDefault="00000000">
      <w:pPr>
        <w:keepNext/>
        <w:spacing w:before="80" w:after="40"/>
        <w:jc w:val="center"/>
      </w:pPr>
      <w:r>
        <w:rPr>
          <w:noProof/>
        </w:rPr>
        <w:lastRenderedPageBreak/>
        <w:drawing>
          <wp:inline distT="0" distB="0" distL="0" distR="0" wp14:anchorId="1E3321F7" wp14:editId="2AAACB83">
            <wp:extent cx="5848350" cy="2733675"/>
            <wp:effectExtent l="0" t="0" r="0" b="0"/>
            <wp:docPr id="668367256" name="04_decision_boundary_3d.png" descr="Figure 3. Decision plane in standardised {variance, skewness, curtosis} space; circles mark test errors (left: oblique view, right: edge-on)." title="Figure 3. Decision plane in standardised {variance, skewness, curtosis} space; circles mark test errors (left: oblique view, right: edge-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733675"/>
                    </a:xfrm>
                    <a:prstGeom prst="rect">
                      <a:avLst/>
                    </a:prstGeom>
                  </pic:spPr>
                </pic:pic>
              </a:graphicData>
            </a:graphic>
          </wp:inline>
        </w:drawing>
      </w:r>
    </w:p>
    <w:p w14:paraId="463B324F" w14:textId="77777777" w:rsidR="009B0291" w:rsidRDefault="00000000">
      <w:pPr>
        <w:spacing w:after="140"/>
        <w:jc w:val="center"/>
      </w:pPr>
      <w:r>
        <w:rPr>
          <w:i/>
          <w:iCs/>
          <w:color w:val="404040"/>
          <w:sz w:val="19"/>
          <w:szCs w:val="19"/>
        </w:rPr>
        <w:t xml:space="preserve">Figure 3. Decision plane in standardised {variance, skewness, </w:t>
      </w:r>
      <w:proofErr w:type="spellStart"/>
      <w:r>
        <w:rPr>
          <w:i/>
          <w:iCs/>
          <w:color w:val="404040"/>
          <w:sz w:val="19"/>
          <w:szCs w:val="19"/>
        </w:rPr>
        <w:t>curtosis</w:t>
      </w:r>
      <w:proofErr w:type="spellEnd"/>
      <w:r>
        <w:rPr>
          <w:i/>
          <w:iCs/>
          <w:color w:val="404040"/>
          <w:sz w:val="19"/>
          <w:szCs w:val="19"/>
        </w:rPr>
        <w:t>} space; circles mark test errors (left: oblique view, right: edge-on).</w:t>
      </w:r>
    </w:p>
    <w:p w14:paraId="6805E2DA" w14:textId="77777777" w:rsidR="009B0291" w:rsidRDefault="00000000">
      <w:pPr>
        <w:pStyle w:val="ListParagraph"/>
        <w:numPr>
          <w:ilvl w:val="0"/>
          <w:numId w:val="2"/>
        </w:numPr>
        <w:spacing w:after="60" w:line="270" w:lineRule="auto"/>
      </w:pPr>
      <w:r>
        <w:rPr>
          <w:b/>
          <w:bCs/>
        </w:rPr>
        <w:t xml:space="preserve">Separability: </w:t>
      </w:r>
      <w:r>
        <w:t>the 3-feature model reaches 98.52 % test accuracy, identical to the 4-feature model (4 errors in 270), confirming that entropy adds nothing.</w:t>
      </w:r>
    </w:p>
    <w:p w14:paraId="44DCC373" w14:textId="77777777" w:rsidR="009B0291" w:rsidRDefault="00000000">
      <w:pPr>
        <w:pStyle w:val="ListParagraph"/>
        <w:numPr>
          <w:ilvl w:val="0"/>
          <w:numId w:val="2"/>
        </w:numPr>
        <w:spacing w:after="60" w:line="270" w:lineRule="auto"/>
      </w:pPr>
      <w:r>
        <w:rPr>
          <w:b/>
          <w:bCs/>
        </w:rPr>
        <w:t xml:space="preserve">Geometry: </w:t>
      </w:r>
      <w:r>
        <w:t>the two classes form long, roughly parallel clouds that one plane splits cleanly over most of their length. Mean distance to the plane is 0.75σ (class 0) and 0.44σ (class 1); 21/590 and 74/488 training points lie within 0.25σ of the plane. The test errors sit where the clouds approach each other.</w:t>
      </w:r>
    </w:p>
    <w:p w14:paraId="6442EF16" w14:textId="77777777" w:rsidR="009B0291" w:rsidRDefault="00000000">
      <w:pPr>
        <w:pStyle w:val="ListParagraph"/>
        <w:numPr>
          <w:ilvl w:val="0"/>
          <w:numId w:val="2"/>
        </w:numPr>
        <w:spacing w:after="60" w:line="270" w:lineRule="auto"/>
      </w:pPr>
      <w:r>
        <w:rPr>
          <w:b/>
          <w:bCs/>
        </w:rPr>
        <w:t xml:space="preserve">Silhouette score 0.26 </w:t>
      </w:r>
      <w:r>
        <w:t>is low only because the clouds are elongated and adjacent; accuracy is the better indicator. Overall the classes are almost, but not perfectly, linearly separable – the thin overlap and slight curvature are where a non-linear model can gain.</w:t>
      </w:r>
    </w:p>
    <w:p w14:paraId="76DB16CD" w14:textId="77777777" w:rsidR="009B0291" w:rsidRDefault="00000000">
      <w:pPr>
        <w:pStyle w:val="Heading1"/>
        <w:spacing w:before="280" w:after="120"/>
      </w:pPr>
      <w:r>
        <w:rPr>
          <w:b/>
          <w:bCs/>
          <w:color w:val="1F3864"/>
          <w:sz w:val="30"/>
          <w:szCs w:val="30"/>
        </w:rPr>
        <w:t>5. Task 4 – Neural network vs the linear model</w:t>
      </w:r>
    </w:p>
    <w:p w14:paraId="4E06A152" w14:textId="77777777" w:rsidR="009B0291" w:rsidRDefault="00000000">
      <w:pPr>
        <w:spacing w:after="100" w:line="276" w:lineRule="auto"/>
      </w:pPr>
      <w:r>
        <w:t xml:space="preserve">Two networks were compared with the tuned logistic regression: a single-hidden-layer MLP (8 </w:t>
      </w:r>
      <w:proofErr w:type="spellStart"/>
      <w:r>
        <w:t>ReLU</w:t>
      </w:r>
      <w:proofErr w:type="spellEnd"/>
      <w:r>
        <w:t xml:space="preserve"> units) and a two-hidden-layer MLP (16 → 8 </w:t>
      </w:r>
      <w:proofErr w:type="spellStart"/>
      <w:r>
        <w:t>ReLU</w:t>
      </w:r>
      <w:proofErr w:type="spellEnd"/>
      <w:r>
        <w:t xml:space="preserve"> units), trained with Adam and an L2 penalty α = 10⁻³ on the same standardised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900"/>
        <w:gridCol w:w="960"/>
        <w:gridCol w:w="800"/>
        <w:gridCol w:w="860"/>
        <w:gridCol w:w="800"/>
        <w:gridCol w:w="1500"/>
        <w:gridCol w:w="880"/>
      </w:tblGrid>
      <w:tr w:rsidR="009B0291" w14:paraId="00BEDE91" w14:textId="77777777">
        <w:tblPrEx>
          <w:tblCellMar>
            <w:top w:w="0" w:type="dxa"/>
            <w:bottom w:w="0" w:type="dxa"/>
          </w:tblCellMar>
        </w:tblPrEx>
        <w:trPr>
          <w:tblHeader/>
        </w:trPr>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F67A160" w14:textId="77777777" w:rsidR="009B0291" w:rsidRDefault="00000000">
            <w:r>
              <w:rPr>
                <w:b/>
                <w:bCs/>
                <w:color w:val="FFFFFF"/>
                <w:sz w:val="19"/>
                <w:szCs w:val="19"/>
              </w:rPr>
              <w:t>Model</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5A6D0DD" w14:textId="77777777" w:rsidR="009B0291" w:rsidRDefault="00000000">
            <w:pPr>
              <w:jc w:val="center"/>
            </w:pPr>
            <w:r>
              <w:rPr>
                <w:b/>
                <w:bCs/>
                <w:color w:val="FFFFFF"/>
                <w:sz w:val="19"/>
                <w:szCs w:val="19"/>
              </w:rPr>
              <w:t xml:space="preserve">Test </w:t>
            </w:r>
            <w:proofErr w:type="spellStart"/>
            <w:r>
              <w:rPr>
                <w:b/>
                <w:bCs/>
                <w:color w:val="FFFFFF"/>
                <w:sz w:val="19"/>
                <w:szCs w:val="19"/>
              </w:rPr>
              <w:t>acc</w:t>
            </w:r>
            <w:proofErr w:type="spellEnd"/>
          </w:p>
        </w:tc>
        <w:tc>
          <w:tcPr>
            <w:tcW w:w="9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BA7AB31" w14:textId="77777777" w:rsidR="009B0291" w:rsidRDefault="00000000">
            <w:pPr>
              <w:jc w:val="center"/>
            </w:pPr>
            <w:r>
              <w:rPr>
                <w:b/>
                <w:bCs/>
                <w:color w:val="FFFFFF"/>
                <w:sz w:val="19"/>
                <w:szCs w:val="19"/>
              </w:rPr>
              <w:t>Precision</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A5F48DA" w14:textId="77777777" w:rsidR="009B0291" w:rsidRDefault="00000000">
            <w:pPr>
              <w:jc w:val="center"/>
            </w:pPr>
            <w:r>
              <w:rPr>
                <w:b/>
                <w:bCs/>
                <w:color w:val="FFFFFF"/>
                <w:sz w:val="19"/>
                <w:szCs w:val="19"/>
              </w:rPr>
              <w:t>Recall</w:t>
            </w:r>
          </w:p>
        </w:tc>
        <w:tc>
          <w:tcPr>
            <w:tcW w:w="86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47A82B4" w14:textId="77777777" w:rsidR="009B0291" w:rsidRDefault="00000000">
            <w:pPr>
              <w:jc w:val="center"/>
            </w:pPr>
            <w:r>
              <w:rPr>
                <w:b/>
                <w:bCs/>
                <w:color w:val="FFFFFF"/>
                <w:sz w:val="19"/>
                <w:szCs w:val="19"/>
              </w:rPr>
              <w:t>F1</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AF4ED02" w14:textId="77777777" w:rsidR="009B0291" w:rsidRDefault="00000000">
            <w:pPr>
              <w:jc w:val="center"/>
            </w:pPr>
            <w:r>
              <w:rPr>
                <w:b/>
                <w:bCs/>
                <w:color w:val="FFFFFF"/>
                <w:sz w:val="19"/>
                <w:szCs w:val="19"/>
              </w:rPr>
              <w:t>Gap</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13559B7" w14:textId="77777777" w:rsidR="009B0291" w:rsidRDefault="00000000">
            <w:pPr>
              <w:jc w:val="center"/>
            </w:pPr>
            <w:r>
              <w:rPr>
                <w:b/>
                <w:bCs/>
                <w:color w:val="FFFFFF"/>
                <w:sz w:val="19"/>
                <w:szCs w:val="19"/>
              </w:rPr>
              <w:t xml:space="preserve">Repeated-CV </w:t>
            </w:r>
            <w:proofErr w:type="spellStart"/>
            <w:r>
              <w:rPr>
                <w:b/>
                <w:bCs/>
                <w:color w:val="FFFFFF"/>
                <w:sz w:val="19"/>
                <w:szCs w:val="19"/>
              </w:rPr>
              <w:t>acc</w:t>
            </w:r>
            <w:proofErr w:type="spellEnd"/>
          </w:p>
        </w:tc>
        <w:tc>
          <w:tcPr>
            <w:tcW w:w="88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6BFA237" w14:textId="77777777" w:rsidR="009B0291" w:rsidRDefault="00000000">
            <w:pPr>
              <w:jc w:val="center"/>
            </w:pPr>
            <w:r>
              <w:rPr>
                <w:b/>
                <w:bCs/>
                <w:color w:val="FFFFFF"/>
                <w:sz w:val="19"/>
                <w:szCs w:val="19"/>
              </w:rPr>
              <w:t>Params</w:t>
            </w:r>
          </w:p>
        </w:tc>
      </w:tr>
      <w:tr w:rsidR="009B0291" w14:paraId="7E33A9BD"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6D1833" w14:textId="77777777" w:rsidR="009B0291" w:rsidRDefault="00000000">
            <w:r>
              <w:rPr>
                <w:color w:val="000000"/>
                <w:sz w:val="19"/>
                <w:szCs w:val="19"/>
              </w:rPr>
              <w:t>Logistic regression (tuned λ)</w:t>
            </w:r>
          </w:p>
        </w:tc>
        <w:tc>
          <w:tcPr>
            <w:tcW w:w="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4626DC" w14:textId="77777777" w:rsidR="009B0291" w:rsidRDefault="00000000">
            <w:pPr>
              <w:jc w:val="center"/>
            </w:pPr>
            <w:r>
              <w:rPr>
                <w:color w:val="000000"/>
                <w:sz w:val="19"/>
                <w:szCs w:val="19"/>
              </w:rPr>
              <w:t>99.26 %</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4D8C0E" w14:textId="77777777" w:rsidR="009B0291" w:rsidRDefault="00000000">
            <w:pPr>
              <w:jc w:val="center"/>
            </w:pPr>
            <w:r>
              <w:rPr>
                <w:color w:val="000000"/>
                <w:sz w:val="19"/>
                <w:szCs w:val="19"/>
              </w:rPr>
              <w:t>98.39 %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02CF86" w14:textId="77777777" w:rsidR="009B0291" w:rsidRDefault="00000000">
            <w:pPr>
              <w:jc w:val="center"/>
            </w:pPr>
            <w:r>
              <w:rPr>
                <w:color w:val="000000"/>
                <w:sz w:val="19"/>
                <w:szCs w:val="19"/>
              </w:rPr>
              <w:t>100 %</w:t>
            </w:r>
          </w:p>
        </w:tc>
        <w:tc>
          <w:tcPr>
            <w:tcW w:w="8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E02ABC" w14:textId="77777777" w:rsidR="009B0291" w:rsidRDefault="00000000">
            <w:pPr>
              <w:jc w:val="center"/>
            </w:pPr>
            <w:r>
              <w:rPr>
                <w:color w:val="000000"/>
                <w:sz w:val="19"/>
                <w:szCs w:val="19"/>
              </w:rPr>
              <w:t>99.19 %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D44D15" w14:textId="77777777" w:rsidR="009B0291" w:rsidRDefault="00000000">
            <w:pPr>
              <w:jc w:val="center"/>
            </w:pPr>
            <w:r>
              <w:rPr>
                <w:color w:val="000000"/>
                <w:sz w:val="19"/>
                <w:szCs w:val="19"/>
              </w:rPr>
              <w:t>0.46 pp</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9DEFD9" w14:textId="77777777" w:rsidR="009B0291" w:rsidRDefault="00000000">
            <w:pPr>
              <w:jc w:val="center"/>
            </w:pPr>
            <w:r>
              <w:rPr>
                <w:color w:val="000000"/>
                <w:sz w:val="19"/>
                <w:szCs w:val="19"/>
              </w:rPr>
              <w:t>99.63 ± 0.25 %</w:t>
            </w:r>
          </w:p>
        </w:tc>
        <w:tc>
          <w:tcPr>
            <w:tcW w:w="8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075423" w14:textId="77777777" w:rsidR="009B0291" w:rsidRDefault="00000000">
            <w:pPr>
              <w:jc w:val="center"/>
            </w:pPr>
            <w:r>
              <w:rPr>
                <w:color w:val="000000"/>
                <w:sz w:val="19"/>
                <w:szCs w:val="19"/>
              </w:rPr>
              <w:t>5</w:t>
            </w:r>
          </w:p>
        </w:tc>
      </w:tr>
      <w:tr w:rsidR="009B0291" w14:paraId="5BFCA9AF"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03AE80" w14:textId="77777777" w:rsidR="009B0291" w:rsidRDefault="00000000">
            <w:r>
              <w:rPr>
                <w:color w:val="000000"/>
                <w:sz w:val="19"/>
                <w:szCs w:val="19"/>
              </w:rPr>
              <w:t>NN, 1 hidden layer (8)</w:t>
            </w:r>
          </w:p>
        </w:tc>
        <w:tc>
          <w:tcPr>
            <w:tcW w:w="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4A1B1F" w14:textId="77777777" w:rsidR="009B0291" w:rsidRDefault="00000000">
            <w:pPr>
              <w:jc w:val="center"/>
            </w:pPr>
            <w:r>
              <w:rPr>
                <w:color w:val="000000"/>
                <w:sz w:val="19"/>
                <w:szCs w:val="19"/>
              </w:rPr>
              <w:t>98.52 %</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FF5E10" w14:textId="77777777" w:rsidR="009B0291" w:rsidRDefault="00000000">
            <w:pPr>
              <w:jc w:val="center"/>
            </w:pPr>
            <w:r>
              <w:rPr>
                <w:color w:val="000000"/>
                <w:sz w:val="19"/>
                <w:szCs w:val="19"/>
              </w:rPr>
              <w:t>96.83 %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C85193" w14:textId="77777777" w:rsidR="009B0291" w:rsidRDefault="00000000">
            <w:pPr>
              <w:jc w:val="center"/>
            </w:pPr>
            <w:r>
              <w:rPr>
                <w:color w:val="000000"/>
                <w:sz w:val="19"/>
                <w:szCs w:val="19"/>
              </w:rPr>
              <w:t>100 %</w:t>
            </w:r>
          </w:p>
        </w:tc>
        <w:tc>
          <w:tcPr>
            <w:tcW w:w="8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EE2C00" w14:textId="77777777" w:rsidR="009B0291" w:rsidRDefault="00000000">
            <w:pPr>
              <w:jc w:val="center"/>
            </w:pPr>
            <w:r>
              <w:rPr>
                <w:color w:val="000000"/>
                <w:sz w:val="19"/>
                <w:szCs w:val="19"/>
              </w:rPr>
              <w:t>98.39 %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1ACD4D" w14:textId="77777777" w:rsidR="009B0291" w:rsidRDefault="00000000">
            <w:pPr>
              <w:jc w:val="center"/>
            </w:pPr>
            <w:r>
              <w:rPr>
                <w:color w:val="000000"/>
                <w:sz w:val="19"/>
                <w:szCs w:val="19"/>
              </w:rPr>
              <w:t>1.02 pp</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42B985" w14:textId="77777777" w:rsidR="009B0291" w:rsidRDefault="00000000">
            <w:pPr>
              <w:jc w:val="center"/>
            </w:pPr>
            <w:r>
              <w:rPr>
                <w:color w:val="000000"/>
                <w:sz w:val="19"/>
                <w:szCs w:val="19"/>
              </w:rPr>
              <w:t>99.54 ± 0.45 %</w:t>
            </w:r>
          </w:p>
        </w:tc>
        <w:tc>
          <w:tcPr>
            <w:tcW w:w="8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D40626" w14:textId="77777777" w:rsidR="009B0291" w:rsidRDefault="00000000">
            <w:pPr>
              <w:jc w:val="center"/>
            </w:pPr>
            <w:r>
              <w:rPr>
                <w:color w:val="000000"/>
                <w:sz w:val="19"/>
                <w:szCs w:val="19"/>
              </w:rPr>
              <w:t>49</w:t>
            </w:r>
          </w:p>
        </w:tc>
      </w:tr>
      <w:tr w:rsidR="009B0291" w14:paraId="43B4D0FB"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067C2A" w14:textId="77777777" w:rsidR="009B0291" w:rsidRDefault="00000000">
            <w:r>
              <w:rPr>
                <w:color w:val="000000"/>
                <w:sz w:val="19"/>
                <w:szCs w:val="19"/>
              </w:rPr>
              <w:t>NN, 2 hidden layers (16, 8)</w:t>
            </w:r>
          </w:p>
        </w:tc>
        <w:tc>
          <w:tcPr>
            <w:tcW w:w="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D605B7" w14:textId="77777777" w:rsidR="009B0291" w:rsidRDefault="00000000">
            <w:pPr>
              <w:jc w:val="center"/>
            </w:pPr>
            <w:r>
              <w:rPr>
                <w:color w:val="000000"/>
                <w:sz w:val="19"/>
                <w:szCs w:val="19"/>
              </w:rPr>
              <w:t>99.26 %</w:t>
            </w:r>
          </w:p>
        </w:tc>
        <w:tc>
          <w:tcPr>
            <w:tcW w:w="9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A608A3" w14:textId="77777777" w:rsidR="009B0291" w:rsidRDefault="00000000">
            <w:pPr>
              <w:jc w:val="center"/>
            </w:pPr>
            <w:r>
              <w:rPr>
                <w:color w:val="000000"/>
                <w:sz w:val="19"/>
                <w:szCs w:val="19"/>
              </w:rPr>
              <w:t>98.39 %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A60FCF" w14:textId="77777777" w:rsidR="009B0291" w:rsidRDefault="00000000">
            <w:pPr>
              <w:jc w:val="center"/>
            </w:pPr>
            <w:r>
              <w:rPr>
                <w:color w:val="000000"/>
                <w:sz w:val="19"/>
                <w:szCs w:val="19"/>
              </w:rPr>
              <w:t>100 %</w:t>
            </w:r>
          </w:p>
        </w:tc>
        <w:tc>
          <w:tcPr>
            <w:tcW w:w="86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B953AF" w14:textId="77777777" w:rsidR="009B0291" w:rsidRDefault="00000000">
            <w:pPr>
              <w:jc w:val="center"/>
            </w:pPr>
            <w:r>
              <w:rPr>
                <w:color w:val="000000"/>
                <w:sz w:val="19"/>
                <w:szCs w:val="19"/>
              </w:rPr>
              <w:t>99.19 %</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CC5877" w14:textId="77777777" w:rsidR="009B0291" w:rsidRDefault="00000000">
            <w:pPr>
              <w:jc w:val="center"/>
            </w:pPr>
            <w:r>
              <w:rPr>
                <w:color w:val="000000"/>
                <w:sz w:val="19"/>
                <w:szCs w:val="19"/>
              </w:rPr>
              <w:t>0.65 pp</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6A7252" w14:textId="77777777" w:rsidR="009B0291" w:rsidRDefault="00000000">
            <w:pPr>
              <w:jc w:val="center"/>
            </w:pPr>
            <w:r>
              <w:rPr>
                <w:color w:val="000000"/>
                <w:sz w:val="19"/>
                <w:szCs w:val="19"/>
              </w:rPr>
              <w:t>99.72 ± 0.33 %</w:t>
            </w:r>
          </w:p>
        </w:tc>
        <w:tc>
          <w:tcPr>
            <w:tcW w:w="8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B08A42" w14:textId="77777777" w:rsidR="009B0291" w:rsidRDefault="00000000">
            <w:pPr>
              <w:jc w:val="center"/>
            </w:pPr>
            <w:r>
              <w:rPr>
                <w:color w:val="000000"/>
                <w:sz w:val="19"/>
                <w:szCs w:val="19"/>
              </w:rPr>
              <w:t>225</w:t>
            </w:r>
          </w:p>
        </w:tc>
      </w:tr>
    </w:tbl>
    <w:p w14:paraId="0AC20035" w14:textId="77777777" w:rsidR="009B0291" w:rsidRDefault="009B0291">
      <w:pPr>
        <w:spacing w:after="100"/>
      </w:pPr>
    </w:p>
    <w:p w14:paraId="4F8EAE9F" w14:textId="77777777" w:rsidR="009B0291" w:rsidRDefault="00000000">
      <w:pPr>
        <w:keepNext/>
        <w:spacing w:before="80" w:after="40"/>
        <w:jc w:val="center"/>
      </w:pPr>
      <w:r>
        <w:rPr>
          <w:noProof/>
        </w:rPr>
        <w:lastRenderedPageBreak/>
        <w:drawing>
          <wp:inline distT="0" distB="0" distL="0" distR="0" wp14:anchorId="754E1EB4" wp14:editId="50FCCF7C">
            <wp:extent cx="5667375" cy="1647825"/>
            <wp:effectExtent l="0" t="0" r="0" b="0"/>
            <wp:docPr id="1944607901" name="05_confusion_matrices.png" descr="Figure 4. Test-set confusion matrices (all errors are false positives)." title="Figure 4. Test-set confusion matrices (all errors are fals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647825"/>
                    </a:xfrm>
                    <a:prstGeom prst="rect">
                      <a:avLst/>
                    </a:prstGeom>
                  </pic:spPr>
                </pic:pic>
              </a:graphicData>
            </a:graphic>
          </wp:inline>
        </w:drawing>
      </w:r>
    </w:p>
    <w:p w14:paraId="2FCDDA89" w14:textId="77777777" w:rsidR="009B0291" w:rsidRDefault="00000000">
      <w:pPr>
        <w:spacing w:after="140"/>
        <w:jc w:val="center"/>
      </w:pPr>
      <w:r>
        <w:rPr>
          <w:i/>
          <w:iCs/>
          <w:color w:val="404040"/>
          <w:sz w:val="19"/>
          <w:szCs w:val="19"/>
        </w:rPr>
        <w:t>Figure 4. Test-set confusion matrices (all errors are false positives).</w:t>
      </w:r>
    </w:p>
    <w:p w14:paraId="07458C45" w14:textId="77777777" w:rsidR="009B0291" w:rsidRDefault="00000000">
      <w:pPr>
        <w:keepNext/>
        <w:spacing w:before="80" w:after="40"/>
        <w:jc w:val="center"/>
      </w:pPr>
      <w:r>
        <w:rPr>
          <w:noProof/>
        </w:rPr>
        <w:drawing>
          <wp:inline distT="0" distB="0" distL="0" distR="0" wp14:anchorId="0DB097B3" wp14:editId="4AB864BA">
            <wp:extent cx="5848350" cy="1524000"/>
            <wp:effectExtent l="0" t="0" r="0" b="0"/>
            <wp:docPr id="288960579" name="06_roc_loss_learning.png" descr="Figure 5. ROC curves (all AUC = 1.00), NN training loss, and learning curves (dashed = training)." title="Figure 5. ROC curves (all AUC = 1.00), NN training loss, and learning curves (dashed =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1524000"/>
                    </a:xfrm>
                    <a:prstGeom prst="rect">
                      <a:avLst/>
                    </a:prstGeom>
                  </pic:spPr>
                </pic:pic>
              </a:graphicData>
            </a:graphic>
          </wp:inline>
        </w:drawing>
      </w:r>
    </w:p>
    <w:p w14:paraId="1222E605" w14:textId="77777777" w:rsidR="009B0291" w:rsidRDefault="00000000">
      <w:pPr>
        <w:spacing w:after="140"/>
        <w:jc w:val="center"/>
      </w:pPr>
      <w:r>
        <w:rPr>
          <w:i/>
          <w:iCs/>
          <w:color w:val="404040"/>
          <w:sz w:val="19"/>
          <w:szCs w:val="19"/>
        </w:rPr>
        <w:t>Figure 5. ROC curves (all AUC = 1.00), NN training loss, and learning curves (dashed = training).</w:t>
      </w:r>
    </w:p>
    <w:p w14:paraId="5FDF1512" w14:textId="77777777" w:rsidR="009B0291" w:rsidRDefault="00000000">
      <w:pPr>
        <w:spacing w:after="100" w:line="276" w:lineRule="auto"/>
      </w:pPr>
      <w:r>
        <w:rPr>
          <w:b/>
          <w:bCs/>
        </w:rPr>
        <w:t xml:space="preserve">Accuracy and generalisation. </w:t>
      </w:r>
      <w:r>
        <w:t>All three models are practically tied: they differ by at most two notes on the test split, ROC-AUC is 1.00 and recall is 100 % for all. The deeper network is nominally best in CV; the shallow one is nominally worst and the most variable. Every model is above 99 % even with ≈ 85 training rows; logistic regression plateaus by ≈ 200 rows and the networks by ≈ 500, and train/validation curves nearly coincide, so none over-fits.</w:t>
      </w:r>
    </w:p>
    <w:p w14:paraId="0C3849C8" w14:textId="77777777" w:rsidR="009B0291" w:rsidRDefault="00000000">
      <w:pPr>
        <w:pStyle w:val="Heading2"/>
        <w:spacing w:before="160" w:after="80"/>
      </w:pPr>
      <w:r>
        <w:rPr>
          <w:b/>
          <w:bCs/>
          <w:color w:val="2F5496"/>
          <w:sz w:val="24"/>
          <w:szCs w:val="24"/>
        </w:rPr>
        <w:t>5.1 Robustness to outliers</w:t>
      </w:r>
    </w:p>
    <w:p w14:paraId="667322E5" w14:textId="77777777" w:rsidR="009B0291" w:rsidRDefault="00000000">
      <w:pPr>
        <w:spacing w:after="100" w:line="276" w:lineRule="auto"/>
      </w:pPr>
      <w:r>
        <w:t>Outliers were injected only into the training data (a fraction of rows had one or two features shifted by ±4–8 standard deviations; labels untouched). Scaler and models were refitted on the corrupted data and scored on the clean test set, averaged over 10 contaminations.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200"/>
        <w:gridCol w:w="1200"/>
        <w:gridCol w:w="1200"/>
        <w:gridCol w:w="1200"/>
        <w:gridCol w:w="1200"/>
      </w:tblGrid>
      <w:tr w:rsidR="009B0291" w14:paraId="0930C5B3" w14:textId="77777777">
        <w:tblPrEx>
          <w:tblCellMar>
            <w:top w:w="0" w:type="dxa"/>
            <w:bottom w:w="0" w:type="dxa"/>
          </w:tblCellMar>
        </w:tblPrEx>
        <w:trPr>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A0E8F98" w14:textId="77777777" w:rsidR="009B0291" w:rsidRDefault="00000000">
            <w:r>
              <w:rPr>
                <w:b/>
                <w:bCs/>
                <w:color w:val="FFFFFF"/>
                <w:sz w:val="19"/>
                <w:szCs w:val="19"/>
              </w:rPr>
              <w:t>Training outliers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BA7A358" w14:textId="77777777" w:rsidR="009B0291" w:rsidRDefault="00000000">
            <w:pPr>
              <w:jc w:val="center"/>
            </w:pPr>
            <w:r>
              <w:rPr>
                <w:b/>
                <w:bCs/>
                <w:color w:val="FFFFFF"/>
                <w:sz w:val="19"/>
                <w:szCs w:val="19"/>
              </w:rPr>
              <w:t>0 %</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9323ABC" w14:textId="77777777" w:rsidR="009B0291" w:rsidRDefault="00000000">
            <w:pPr>
              <w:jc w:val="center"/>
            </w:pPr>
            <w:r>
              <w:rPr>
                <w:b/>
                <w:bCs/>
                <w:color w:val="FFFFFF"/>
                <w:sz w:val="19"/>
                <w:szCs w:val="19"/>
              </w:rPr>
              <w:t>2 %</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7044159" w14:textId="77777777" w:rsidR="009B0291" w:rsidRDefault="00000000">
            <w:pPr>
              <w:jc w:val="center"/>
            </w:pPr>
            <w:r>
              <w:rPr>
                <w:b/>
                <w:bCs/>
                <w:color w:val="FFFFFF"/>
                <w:sz w:val="19"/>
                <w:szCs w:val="19"/>
              </w:rPr>
              <w:t>5 %</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94BC156" w14:textId="77777777" w:rsidR="009B0291" w:rsidRDefault="00000000">
            <w:pPr>
              <w:jc w:val="center"/>
            </w:pPr>
            <w:r>
              <w:rPr>
                <w:b/>
                <w:bCs/>
                <w:color w:val="FFFFFF"/>
                <w:sz w:val="19"/>
                <w:szCs w:val="19"/>
              </w:rPr>
              <w:t>10 %</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A44B718" w14:textId="77777777" w:rsidR="009B0291" w:rsidRDefault="00000000">
            <w:pPr>
              <w:jc w:val="center"/>
            </w:pPr>
            <w:r>
              <w:rPr>
                <w:b/>
                <w:bCs/>
                <w:color w:val="FFFFFF"/>
                <w:sz w:val="19"/>
                <w:szCs w:val="19"/>
              </w:rPr>
              <w:t>20 %</w:t>
            </w:r>
          </w:p>
        </w:tc>
      </w:tr>
      <w:tr w:rsidR="009B0291" w14:paraId="662F700B"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1D1D6C" w14:textId="77777777" w:rsidR="009B0291" w:rsidRDefault="00000000">
            <w:r>
              <w:rPr>
                <w:color w:val="000000"/>
                <w:sz w:val="19"/>
                <w:szCs w:val="19"/>
              </w:rPr>
              <w:t>Logistic regression</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FE9752" w14:textId="77777777" w:rsidR="009B0291" w:rsidRDefault="00000000">
            <w:pPr>
              <w:jc w:val="center"/>
            </w:pPr>
            <w:r>
              <w:rPr>
                <w:color w:val="000000"/>
                <w:sz w:val="19"/>
                <w:szCs w:val="19"/>
              </w:rPr>
              <w:t>99.26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FFEB85" w14:textId="77777777" w:rsidR="009B0291" w:rsidRDefault="00000000">
            <w:pPr>
              <w:jc w:val="center"/>
            </w:pPr>
            <w:r>
              <w:rPr>
                <w:color w:val="000000"/>
                <w:sz w:val="19"/>
                <w:szCs w:val="19"/>
              </w:rPr>
              <w:t>98.37</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FB3923" w14:textId="77777777" w:rsidR="009B0291" w:rsidRDefault="00000000">
            <w:pPr>
              <w:jc w:val="center"/>
            </w:pPr>
            <w:r>
              <w:rPr>
                <w:color w:val="000000"/>
                <w:sz w:val="19"/>
                <w:szCs w:val="19"/>
              </w:rPr>
              <w:t>97.26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CBDC2B" w14:textId="77777777" w:rsidR="009B0291" w:rsidRDefault="00000000">
            <w:pPr>
              <w:jc w:val="center"/>
            </w:pPr>
            <w:r>
              <w:rPr>
                <w:color w:val="000000"/>
                <w:sz w:val="19"/>
                <w:szCs w:val="19"/>
              </w:rPr>
              <w:t>92.56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CA1909" w14:textId="77777777" w:rsidR="009B0291" w:rsidRDefault="00000000">
            <w:pPr>
              <w:jc w:val="center"/>
            </w:pPr>
            <w:r>
              <w:rPr>
                <w:color w:val="000000"/>
                <w:sz w:val="19"/>
                <w:szCs w:val="19"/>
              </w:rPr>
              <w:t>90.15</w:t>
            </w:r>
          </w:p>
        </w:tc>
      </w:tr>
      <w:tr w:rsidR="009B0291" w14:paraId="24B4C3B8"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EA46EA" w14:textId="77777777" w:rsidR="009B0291" w:rsidRDefault="00000000">
            <w:r>
              <w:rPr>
                <w:color w:val="000000"/>
                <w:sz w:val="19"/>
                <w:szCs w:val="19"/>
              </w:rPr>
              <w:t xml:space="preserve">LR + </w:t>
            </w:r>
            <w:proofErr w:type="spellStart"/>
            <w:r>
              <w:rPr>
                <w:color w:val="000000"/>
                <w:sz w:val="19"/>
                <w:szCs w:val="19"/>
              </w:rPr>
              <w:t>RobustScaler</w:t>
            </w:r>
            <w:proofErr w:type="spellEnd"/>
            <w:r>
              <w:rPr>
                <w:color w:val="000000"/>
                <w:sz w:val="19"/>
                <w:szCs w:val="19"/>
              </w:rPr>
              <w:t xml:space="preserve"> (control)</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AF4E94" w14:textId="77777777" w:rsidR="009B0291" w:rsidRDefault="00000000">
            <w:pPr>
              <w:jc w:val="center"/>
            </w:pPr>
            <w:r>
              <w:rPr>
                <w:color w:val="000000"/>
                <w:sz w:val="19"/>
                <w:szCs w:val="19"/>
              </w:rPr>
              <w:t>99.26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668038" w14:textId="77777777" w:rsidR="009B0291" w:rsidRDefault="00000000">
            <w:pPr>
              <w:jc w:val="center"/>
            </w:pPr>
            <w:r>
              <w:rPr>
                <w:color w:val="000000"/>
                <w:sz w:val="19"/>
                <w:szCs w:val="19"/>
              </w:rPr>
              <w:t>98.37</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51D93C" w14:textId="77777777" w:rsidR="009B0291" w:rsidRDefault="00000000">
            <w:pPr>
              <w:jc w:val="center"/>
            </w:pPr>
            <w:r>
              <w:rPr>
                <w:color w:val="000000"/>
                <w:sz w:val="19"/>
                <w:szCs w:val="19"/>
              </w:rPr>
              <w:t>97.26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079410" w14:textId="77777777" w:rsidR="009B0291" w:rsidRDefault="00000000">
            <w:pPr>
              <w:jc w:val="center"/>
            </w:pPr>
            <w:r>
              <w:rPr>
                <w:color w:val="000000"/>
                <w:sz w:val="19"/>
                <w:szCs w:val="19"/>
              </w:rPr>
              <w:t>92.56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C7E54F" w14:textId="77777777" w:rsidR="009B0291" w:rsidRDefault="00000000">
            <w:pPr>
              <w:jc w:val="center"/>
            </w:pPr>
            <w:r>
              <w:rPr>
                <w:color w:val="000000"/>
                <w:sz w:val="19"/>
                <w:szCs w:val="19"/>
              </w:rPr>
              <w:t>90.11</w:t>
            </w:r>
          </w:p>
        </w:tc>
      </w:tr>
      <w:tr w:rsidR="009B0291" w14:paraId="5B016C68"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C53047" w14:textId="77777777" w:rsidR="009B0291" w:rsidRDefault="00000000">
            <w:r>
              <w:rPr>
                <w:color w:val="000000"/>
                <w:sz w:val="19"/>
                <w:szCs w:val="19"/>
              </w:rPr>
              <w:t>NN, 1 hidden layer</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D9E3BE" w14:textId="77777777" w:rsidR="009B0291" w:rsidRDefault="00000000">
            <w:pPr>
              <w:jc w:val="center"/>
            </w:pPr>
            <w:r>
              <w:rPr>
                <w:color w:val="000000"/>
                <w:sz w:val="19"/>
                <w:szCs w:val="19"/>
              </w:rPr>
              <w:t>98.52</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02C299" w14:textId="77777777" w:rsidR="009B0291" w:rsidRDefault="00000000">
            <w:pPr>
              <w:jc w:val="center"/>
            </w:pPr>
            <w:r>
              <w:rPr>
                <w:color w:val="000000"/>
                <w:sz w:val="19"/>
                <w:szCs w:val="19"/>
              </w:rPr>
              <w:t>98.74</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F02180" w14:textId="77777777" w:rsidR="009B0291" w:rsidRDefault="00000000">
            <w:pPr>
              <w:jc w:val="center"/>
            </w:pPr>
            <w:r>
              <w:rPr>
                <w:color w:val="000000"/>
                <w:sz w:val="19"/>
                <w:szCs w:val="19"/>
              </w:rPr>
              <w:t>98.63</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4214FF" w14:textId="77777777" w:rsidR="009B0291" w:rsidRDefault="00000000">
            <w:pPr>
              <w:jc w:val="center"/>
            </w:pPr>
            <w:r>
              <w:rPr>
                <w:color w:val="000000"/>
                <w:sz w:val="19"/>
                <w:szCs w:val="19"/>
              </w:rPr>
              <w:t>98.52</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2C7141" w14:textId="77777777" w:rsidR="009B0291" w:rsidRDefault="00000000">
            <w:pPr>
              <w:jc w:val="center"/>
            </w:pPr>
            <w:r>
              <w:rPr>
                <w:color w:val="000000"/>
                <w:sz w:val="19"/>
                <w:szCs w:val="19"/>
              </w:rPr>
              <w:t>98.56</w:t>
            </w:r>
          </w:p>
        </w:tc>
      </w:tr>
      <w:tr w:rsidR="009B0291" w14:paraId="21A770B8"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A8A88D" w14:textId="77777777" w:rsidR="009B0291" w:rsidRDefault="00000000">
            <w:r>
              <w:rPr>
                <w:color w:val="000000"/>
                <w:sz w:val="19"/>
                <w:szCs w:val="19"/>
              </w:rPr>
              <w:t>NN, 2 hidden layers</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5700BD" w14:textId="77777777" w:rsidR="009B0291" w:rsidRDefault="00000000">
            <w:pPr>
              <w:jc w:val="center"/>
            </w:pPr>
            <w:r>
              <w:rPr>
                <w:color w:val="000000"/>
                <w:sz w:val="19"/>
                <w:szCs w:val="19"/>
              </w:rPr>
              <w:t>99.26</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C4327E" w14:textId="77777777" w:rsidR="009B0291" w:rsidRDefault="00000000">
            <w:pPr>
              <w:jc w:val="center"/>
            </w:pPr>
            <w:r>
              <w:rPr>
                <w:color w:val="000000"/>
                <w:sz w:val="19"/>
                <w:szCs w:val="19"/>
              </w:rPr>
              <w:t>99.78</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D1F1D4" w14:textId="77777777" w:rsidR="009B0291" w:rsidRDefault="00000000">
            <w:pPr>
              <w:jc w:val="center"/>
            </w:pPr>
            <w:r>
              <w:rPr>
                <w:color w:val="000000"/>
                <w:sz w:val="19"/>
                <w:szCs w:val="19"/>
              </w:rPr>
              <w:t>99.70</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3714A0" w14:textId="77777777" w:rsidR="009B0291" w:rsidRDefault="00000000">
            <w:pPr>
              <w:jc w:val="center"/>
            </w:pPr>
            <w:r>
              <w:rPr>
                <w:color w:val="000000"/>
                <w:sz w:val="19"/>
                <w:szCs w:val="19"/>
              </w:rPr>
              <w:t>99.67</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1F2A53" w14:textId="77777777" w:rsidR="009B0291" w:rsidRDefault="00000000">
            <w:pPr>
              <w:jc w:val="center"/>
            </w:pPr>
            <w:r>
              <w:rPr>
                <w:color w:val="000000"/>
                <w:sz w:val="19"/>
                <w:szCs w:val="19"/>
              </w:rPr>
              <w:t>99.74</w:t>
            </w:r>
          </w:p>
        </w:tc>
      </w:tr>
    </w:tbl>
    <w:p w14:paraId="2F9C1005" w14:textId="77777777" w:rsidR="009B0291" w:rsidRDefault="00000000">
      <w:pPr>
        <w:spacing w:after="100" w:line="276" w:lineRule="auto"/>
      </w:pPr>
      <w:r>
        <w:rPr>
          <w:i/>
          <w:iCs/>
        </w:rPr>
        <w:t>Test accuracy (%) on clean data.</w:t>
      </w:r>
    </w:p>
    <w:p w14:paraId="111F6D1B" w14:textId="77777777" w:rsidR="009B0291" w:rsidRDefault="00000000">
      <w:pPr>
        <w:keepNext/>
        <w:spacing w:before="80" w:after="40"/>
        <w:jc w:val="center"/>
      </w:pPr>
      <w:r>
        <w:rPr>
          <w:noProof/>
        </w:rPr>
        <w:lastRenderedPageBreak/>
        <w:drawing>
          <wp:inline distT="0" distB="0" distL="0" distR="0" wp14:anchorId="1EFCFDFA" wp14:editId="6AA82175">
            <wp:extent cx="4019550" cy="2562225"/>
            <wp:effectExtent l="0" t="0" r="0" b="0"/>
            <wp:docPr id="257131762" name="07_outlier_robustness.png" descr="Figure 6. Clean-test accuracy vs fraction of contaminated training rows." title="Figure 6. Clean-test accuracy vs fraction of contaminated trainin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19550" cy="2562225"/>
                    </a:xfrm>
                    <a:prstGeom prst="rect">
                      <a:avLst/>
                    </a:prstGeom>
                  </pic:spPr>
                </pic:pic>
              </a:graphicData>
            </a:graphic>
          </wp:inline>
        </w:drawing>
      </w:r>
    </w:p>
    <w:p w14:paraId="7DA95DC0" w14:textId="77777777" w:rsidR="009B0291" w:rsidRDefault="00000000">
      <w:pPr>
        <w:spacing w:after="140"/>
        <w:jc w:val="center"/>
      </w:pPr>
      <w:r>
        <w:rPr>
          <w:i/>
          <w:iCs/>
          <w:color w:val="404040"/>
          <w:sz w:val="19"/>
          <w:szCs w:val="19"/>
        </w:rPr>
        <w:t>Figure 6. Clean-test accuracy vs fraction of contaminated training rows.</w:t>
      </w:r>
    </w:p>
    <w:p w14:paraId="657E90C0" w14:textId="77777777" w:rsidR="009B0291" w:rsidRDefault="00000000">
      <w:pPr>
        <w:spacing w:after="100" w:line="276" w:lineRule="auto"/>
      </w:pPr>
      <w:r>
        <w:t xml:space="preserve">The linear model degrades sharply, while both networks barely move. A </w:t>
      </w:r>
      <w:proofErr w:type="spellStart"/>
      <w:r>
        <w:t>RobustScaler</w:t>
      </w:r>
      <w:proofErr w:type="spellEnd"/>
      <w:r>
        <w:t xml:space="preserve"> (median/IQR) does not help, so the weakness is the model, not the scaling: the logistic loss grows linearly with the size of a margin violation, so a few extreme points drag the single hyperplane off the true boundary, whereas a network can fit local pockets around them. This is a synthetic stress test with label-consistent leverage points; real contamination may differ.</w:t>
      </w:r>
    </w:p>
    <w:p w14:paraId="4383F549" w14:textId="77777777" w:rsidR="009B0291" w:rsidRDefault="00000000">
      <w:pPr>
        <w:pStyle w:val="Heading2"/>
        <w:spacing w:before="160" w:after="80"/>
      </w:pPr>
      <w:r>
        <w:rPr>
          <w:b/>
          <w:bCs/>
          <w:color w:val="2F5496"/>
          <w:sz w:val="24"/>
          <w:szCs w:val="24"/>
        </w:rPr>
        <w:t>5.2 Interpretability</w:t>
      </w:r>
    </w:p>
    <w:p w14:paraId="3865BBB3" w14:textId="77777777" w:rsidR="009B0291" w:rsidRDefault="00000000">
      <w:pPr>
        <w:keepNext/>
        <w:spacing w:before="80" w:after="40"/>
        <w:jc w:val="center"/>
      </w:pPr>
      <w:r>
        <w:rPr>
          <w:noProof/>
        </w:rPr>
        <w:drawing>
          <wp:inline distT="0" distB="0" distL="0" distR="0" wp14:anchorId="4F1863D7" wp14:editId="75BAFCE1">
            <wp:extent cx="5486400" cy="1857375"/>
            <wp:effectExtent l="0" t="0" r="0" b="0"/>
            <wp:docPr id="1624972397" name="08_interpretability.png" descr="Figure 7. Logistic-regression coefficients (λ = 1) and NN permutation importances." title="Figure 7. Logistic-regression coefficients (λ = 1) and NN permutation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857375"/>
                    </a:xfrm>
                    <a:prstGeom prst="rect">
                      <a:avLst/>
                    </a:prstGeom>
                  </pic:spPr>
                </pic:pic>
              </a:graphicData>
            </a:graphic>
          </wp:inline>
        </w:drawing>
      </w:r>
    </w:p>
    <w:p w14:paraId="31DE9520" w14:textId="77777777" w:rsidR="009B0291" w:rsidRDefault="00000000">
      <w:pPr>
        <w:spacing w:after="140"/>
        <w:jc w:val="center"/>
      </w:pPr>
      <w:r>
        <w:rPr>
          <w:i/>
          <w:iCs/>
          <w:color w:val="404040"/>
          <w:sz w:val="19"/>
          <w:szCs w:val="19"/>
        </w:rPr>
        <w:t>Figure 7. Logistic-regression coefficients (λ = 1) and NN permutation importances.</w:t>
      </w:r>
    </w:p>
    <w:p w14:paraId="430BB0F6" w14:textId="77777777" w:rsidR="009B0291" w:rsidRDefault="00000000">
      <w:pPr>
        <w:spacing w:after="100" w:line="276" w:lineRule="auto"/>
      </w:pPr>
      <w:r>
        <w:t xml:space="preserve">Logistic regression is directly readable: a +1σ increase in variance, skewness or </w:t>
      </w:r>
      <w:proofErr w:type="spellStart"/>
      <w:r>
        <w:t>curtosis</w:t>
      </w:r>
      <w:proofErr w:type="spellEnd"/>
      <w:r>
        <w:t xml:space="preserve"> multiplies the odds of class 1 by roughly 0.009–0.012 (all push towards class 0), and entropy has a negligible effect. The network’s 49–225 weights have no direct meaning; permutation importance reproduces the same ranking (variance &gt; skewness &gt; </w:t>
      </w:r>
      <w:proofErr w:type="spellStart"/>
      <w:r>
        <w:t>curtosis</w:t>
      </w:r>
      <w:proofErr w:type="spellEnd"/>
      <w:r>
        <w:t xml:space="preserve"> ≫ entropy), which is reassuring, but it is only a global, post-hoc approximation.</w:t>
      </w:r>
    </w:p>
    <w:p w14:paraId="32909A05" w14:textId="77777777" w:rsidR="009B0291" w:rsidRDefault="00000000">
      <w:pPr>
        <w:pStyle w:val="Heading1"/>
        <w:spacing w:before="280" w:after="120"/>
      </w:pPr>
      <w:r>
        <w:rPr>
          <w:b/>
          <w:bCs/>
          <w:color w:val="1F3864"/>
          <w:sz w:val="30"/>
          <w:szCs w:val="30"/>
        </w:rPr>
        <w:t>6. Task 5 – PCA</w:t>
      </w:r>
    </w:p>
    <w:p w14:paraId="707184AF" w14:textId="77777777" w:rsidR="009B0291" w:rsidRDefault="00000000">
      <w:pPr>
        <w:spacing w:after="100" w:line="276" w:lineRule="auto"/>
      </w:pPr>
      <w:r>
        <w:t xml:space="preserve">PCA was fitted on the standardised training data inside a pipeline. Explained variance is 54.6 %, 32.1 %, 9.0 % and 4.3 % for PC1–PC4 (cumulative 54.6, 86.8, 95.7, 100 %). PC1 contrasts skewness (+0.64) with </w:t>
      </w:r>
      <w:proofErr w:type="spellStart"/>
      <w:r>
        <w:t>curtosis</w:t>
      </w:r>
      <w:proofErr w:type="spellEnd"/>
      <w:r>
        <w:t xml:space="preserve"> (−0.62) and entropy (−0.37); PC2 is mostly variance (+0.74) and entropy (+0.66).</w:t>
      </w:r>
    </w:p>
    <w:p w14:paraId="4DFC29BB" w14:textId="77777777" w:rsidR="009B0291" w:rsidRDefault="00000000">
      <w:pPr>
        <w:keepNext/>
        <w:spacing w:before="80" w:after="40"/>
        <w:jc w:val="center"/>
      </w:pPr>
      <w:r>
        <w:rPr>
          <w:noProof/>
        </w:rPr>
        <w:lastRenderedPageBreak/>
        <w:drawing>
          <wp:inline distT="0" distB="0" distL="0" distR="0" wp14:anchorId="21843269" wp14:editId="678EA48F">
            <wp:extent cx="5848350" cy="1495425"/>
            <wp:effectExtent l="0" t="0" r="0" b="0"/>
            <wp:docPr id="1459852595" name="09_pca_overview.png" descr="Figure 8. Scree plot, training data in PC1–PC2, and the logistic-regression decision regions in the 2-D PCA space." title="Figure 8. Scree plot, training data in PC1–PC2, and the logistic-regression decision regions in the 2-D PCA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1495425"/>
                    </a:xfrm>
                    <a:prstGeom prst="rect">
                      <a:avLst/>
                    </a:prstGeom>
                  </pic:spPr>
                </pic:pic>
              </a:graphicData>
            </a:graphic>
          </wp:inline>
        </w:drawing>
      </w:r>
    </w:p>
    <w:p w14:paraId="5DD9C406" w14:textId="77777777" w:rsidR="009B0291" w:rsidRDefault="00000000">
      <w:pPr>
        <w:spacing w:after="140"/>
        <w:jc w:val="center"/>
      </w:pPr>
      <w:r>
        <w:rPr>
          <w:i/>
          <w:iCs/>
          <w:color w:val="404040"/>
          <w:sz w:val="19"/>
          <w:szCs w:val="19"/>
        </w:rPr>
        <w:t>Figure 8. Scree plot, training data in PC1–PC2, and the logistic-regression decision regions in the 2-D PCA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400"/>
        <w:gridCol w:w="1350"/>
        <w:gridCol w:w="1350"/>
        <w:gridCol w:w="1350"/>
        <w:gridCol w:w="1350"/>
      </w:tblGrid>
      <w:tr w:rsidR="009B0291" w14:paraId="6AE9AA6A" w14:textId="77777777">
        <w:tblPrEx>
          <w:tblCellMar>
            <w:top w:w="0" w:type="dxa"/>
            <w:bottom w:w="0" w:type="dxa"/>
          </w:tblCellMar>
        </w:tblPrEx>
        <w:trPr>
          <w:tblHeader/>
        </w:trPr>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641F2E6" w14:textId="77777777" w:rsidR="009B0291" w:rsidRDefault="00000000">
            <w:r>
              <w:rPr>
                <w:b/>
                <w:bCs/>
                <w:color w:val="FFFFFF"/>
                <w:sz w:val="19"/>
                <w:szCs w:val="19"/>
              </w:rPr>
              <w:t>PCs kept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B10176E" w14:textId="77777777" w:rsidR="009B0291" w:rsidRDefault="00000000">
            <w:pPr>
              <w:jc w:val="center"/>
            </w:pPr>
            <w:r>
              <w:rPr>
                <w:b/>
                <w:bCs/>
                <w:color w:val="FFFFFF"/>
                <w:sz w:val="19"/>
                <w:szCs w:val="19"/>
              </w:rPr>
              <w:t>Variance kept</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35FA171" w14:textId="77777777" w:rsidR="009B0291" w:rsidRDefault="00000000">
            <w:pPr>
              <w:jc w:val="center"/>
            </w:pPr>
            <w:r>
              <w:rPr>
                <w:b/>
                <w:bCs/>
                <w:color w:val="FFFFFF"/>
                <w:sz w:val="19"/>
                <w:szCs w:val="19"/>
              </w:rPr>
              <w:t>LR – test</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6C134A8" w14:textId="77777777" w:rsidR="009B0291" w:rsidRDefault="00000000">
            <w:pPr>
              <w:jc w:val="center"/>
            </w:pPr>
            <w:r>
              <w:rPr>
                <w:b/>
                <w:bCs/>
                <w:color w:val="FFFFFF"/>
                <w:sz w:val="19"/>
                <w:szCs w:val="19"/>
              </w:rPr>
              <w:t>LR – CV</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D0DEB3E" w14:textId="77777777" w:rsidR="009B0291" w:rsidRDefault="00000000">
            <w:pPr>
              <w:jc w:val="center"/>
            </w:pPr>
            <w:r>
              <w:rPr>
                <w:b/>
                <w:bCs/>
                <w:color w:val="FFFFFF"/>
                <w:sz w:val="19"/>
                <w:szCs w:val="19"/>
              </w:rPr>
              <w:t>NN – test</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A069E09" w14:textId="77777777" w:rsidR="009B0291" w:rsidRDefault="00000000">
            <w:pPr>
              <w:jc w:val="center"/>
            </w:pPr>
            <w:r>
              <w:rPr>
                <w:b/>
                <w:bCs/>
                <w:color w:val="FFFFFF"/>
                <w:sz w:val="19"/>
                <w:szCs w:val="19"/>
              </w:rPr>
              <w:t>NN – CV</w:t>
            </w:r>
          </w:p>
        </w:tc>
      </w:tr>
      <w:tr w:rsidR="009B0291" w14:paraId="42E4ACD9" w14:textId="77777777">
        <w:tblPrEx>
          <w:tblCellMar>
            <w:top w:w="0" w:type="dxa"/>
            <w:bottom w:w="0" w:type="dxa"/>
          </w:tblCellMar>
        </w:tblPrEx>
        <w:trPr>
          <w:cantSplit/>
        </w:trPr>
        <w:tc>
          <w:tcPr>
            <w:tcW w:w="2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3B9AF9" w14:textId="77777777" w:rsidR="009B0291" w:rsidRDefault="00000000">
            <w:r>
              <w:rPr>
                <w:color w:val="000000"/>
                <w:sz w:val="19"/>
                <w:szCs w:val="19"/>
              </w:rPr>
              <w:t>1</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B4FCAE" w14:textId="77777777" w:rsidR="009B0291" w:rsidRDefault="00000000">
            <w:pPr>
              <w:jc w:val="center"/>
            </w:pPr>
            <w:r>
              <w:rPr>
                <w:color w:val="000000"/>
                <w:sz w:val="19"/>
                <w:szCs w:val="19"/>
              </w:rPr>
              <w:t>54.6 %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4E57DB" w14:textId="77777777" w:rsidR="009B0291" w:rsidRDefault="00000000">
            <w:pPr>
              <w:jc w:val="center"/>
            </w:pPr>
            <w:r>
              <w:rPr>
                <w:color w:val="000000"/>
                <w:sz w:val="19"/>
                <w:szCs w:val="19"/>
              </w:rPr>
              <w:t>61.1 %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8D52B0" w14:textId="77777777" w:rsidR="009B0291" w:rsidRDefault="00000000">
            <w:pPr>
              <w:jc w:val="center"/>
            </w:pPr>
            <w:r>
              <w:rPr>
                <w:color w:val="000000"/>
                <w:sz w:val="19"/>
                <w:szCs w:val="19"/>
              </w:rPr>
              <w:t>62.4 %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A9F384" w14:textId="77777777" w:rsidR="009B0291" w:rsidRDefault="00000000">
            <w:pPr>
              <w:jc w:val="center"/>
            </w:pPr>
            <w:r>
              <w:rPr>
                <w:color w:val="000000"/>
                <w:sz w:val="19"/>
                <w:szCs w:val="19"/>
              </w:rPr>
              <w:t>60.4 %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EFF707" w14:textId="77777777" w:rsidR="009B0291" w:rsidRDefault="00000000">
            <w:pPr>
              <w:jc w:val="center"/>
            </w:pPr>
            <w:r>
              <w:rPr>
                <w:color w:val="000000"/>
                <w:sz w:val="19"/>
                <w:szCs w:val="19"/>
              </w:rPr>
              <w:t>62.3 %</w:t>
            </w:r>
          </w:p>
        </w:tc>
      </w:tr>
      <w:tr w:rsidR="009B0291" w14:paraId="23DD01AF" w14:textId="77777777">
        <w:tblPrEx>
          <w:tblCellMar>
            <w:top w:w="0" w:type="dxa"/>
            <w:bottom w:w="0" w:type="dxa"/>
          </w:tblCellMar>
        </w:tblPrEx>
        <w:trPr>
          <w:cantSplit/>
        </w:trPr>
        <w:tc>
          <w:tcPr>
            <w:tcW w:w="2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C7CA7C" w14:textId="77777777" w:rsidR="009B0291" w:rsidRDefault="00000000">
            <w:r>
              <w:rPr>
                <w:color w:val="000000"/>
                <w:sz w:val="19"/>
                <w:szCs w:val="19"/>
              </w:rPr>
              <w:t>2</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AFE617" w14:textId="77777777" w:rsidR="009B0291" w:rsidRDefault="00000000">
            <w:pPr>
              <w:jc w:val="center"/>
            </w:pPr>
            <w:r>
              <w:rPr>
                <w:color w:val="000000"/>
                <w:sz w:val="19"/>
                <w:szCs w:val="19"/>
              </w:rPr>
              <w:t>86.8 %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1AE189" w14:textId="77777777" w:rsidR="009B0291" w:rsidRDefault="00000000">
            <w:pPr>
              <w:jc w:val="center"/>
            </w:pPr>
            <w:r>
              <w:rPr>
                <w:color w:val="000000"/>
                <w:sz w:val="19"/>
                <w:szCs w:val="19"/>
              </w:rPr>
              <w:t>77.0 %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4B352A" w14:textId="77777777" w:rsidR="009B0291" w:rsidRDefault="00000000">
            <w:pPr>
              <w:jc w:val="center"/>
            </w:pPr>
            <w:r>
              <w:rPr>
                <w:color w:val="000000"/>
                <w:sz w:val="19"/>
                <w:szCs w:val="19"/>
              </w:rPr>
              <w:t>77.5 %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43516C" w14:textId="77777777" w:rsidR="009B0291" w:rsidRDefault="00000000">
            <w:pPr>
              <w:jc w:val="center"/>
            </w:pPr>
            <w:r>
              <w:rPr>
                <w:color w:val="000000"/>
                <w:sz w:val="19"/>
                <w:szCs w:val="19"/>
              </w:rPr>
              <w:t>78.9 %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974272" w14:textId="77777777" w:rsidR="009B0291" w:rsidRDefault="00000000">
            <w:pPr>
              <w:jc w:val="center"/>
            </w:pPr>
            <w:r>
              <w:rPr>
                <w:color w:val="000000"/>
                <w:sz w:val="19"/>
                <w:szCs w:val="19"/>
              </w:rPr>
              <w:t>80.8 %</w:t>
            </w:r>
          </w:p>
        </w:tc>
      </w:tr>
      <w:tr w:rsidR="009B0291" w14:paraId="119553D4" w14:textId="77777777">
        <w:tblPrEx>
          <w:tblCellMar>
            <w:top w:w="0" w:type="dxa"/>
            <w:bottom w:w="0" w:type="dxa"/>
          </w:tblCellMar>
        </w:tblPrEx>
        <w:trPr>
          <w:cantSplit/>
        </w:trPr>
        <w:tc>
          <w:tcPr>
            <w:tcW w:w="2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964A32" w14:textId="77777777" w:rsidR="009B0291" w:rsidRDefault="00000000">
            <w:r>
              <w:rPr>
                <w:color w:val="000000"/>
                <w:sz w:val="19"/>
                <w:szCs w:val="19"/>
              </w:rPr>
              <w:t>3</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A96623" w14:textId="77777777" w:rsidR="009B0291" w:rsidRDefault="00000000">
            <w:pPr>
              <w:jc w:val="center"/>
            </w:pPr>
            <w:r>
              <w:rPr>
                <w:color w:val="000000"/>
                <w:sz w:val="19"/>
                <w:szCs w:val="19"/>
              </w:rPr>
              <w:t>95.7 %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C01DDE" w14:textId="77777777" w:rsidR="009B0291" w:rsidRDefault="00000000">
            <w:pPr>
              <w:jc w:val="center"/>
            </w:pPr>
            <w:r>
              <w:rPr>
                <w:color w:val="000000"/>
                <w:sz w:val="19"/>
                <w:szCs w:val="19"/>
              </w:rPr>
              <w:t>91.5 %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467643" w14:textId="77777777" w:rsidR="009B0291" w:rsidRDefault="00000000">
            <w:pPr>
              <w:jc w:val="center"/>
            </w:pPr>
            <w:r>
              <w:rPr>
                <w:color w:val="000000"/>
                <w:sz w:val="19"/>
                <w:szCs w:val="19"/>
              </w:rPr>
              <w:t>91.2 %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33AD0D" w14:textId="77777777" w:rsidR="009B0291" w:rsidRDefault="00000000">
            <w:pPr>
              <w:jc w:val="center"/>
            </w:pPr>
            <w:r>
              <w:rPr>
                <w:color w:val="000000"/>
                <w:sz w:val="19"/>
                <w:szCs w:val="19"/>
              </w:rPr>
              <w:t>94.1 %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8294DB" w14:textId="77777777" w:rsidR="009B0291" w:rsidRDefault="00000000">
            <w:pPr>
              <w:jc w:val="center"/>
            </w:pPr>
            <w:r>
              <w:rPr>
                <w:color w:val="000000"/>
                <w:sz w:val="19"/>
                <w:szCs w:val="19"/>
              </w:rPr>
              <w:t>92.3 %</w:t>
            </w:r>
          </w:p>
        </w:tc>
      </w:tr>
      <w:tr w:rsidR="009B0291" w14:paraId="0B0A3726" w14:textId="77777777">
        <w:tblPrEx>
          <w:tblCellMar>
            <w:top w:w="0" w:type="dxa"/>
            <w:bottom w:w="0" w:type="dxa"/>
          </w:tblCellMar>
        </w:tblPrEx>
        <w:trPr>
          <w:cantSplit/>
        </w:trPr>
        <w:tc>
          <w:tcPr>
            <w:tcW w:w="22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BD9D52" w14:textId="77777777" w:rsidR="009B0291" w:rsidRDefault="00000000">
            <w:r>
              <w:rPr>
                <w:color w:val="000000"/>
                <w:sz w:val="19"/>
                <w:szCs w:val="19"/>
              </w:rPr>
              <w:t>4 (no reduction)</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491A33" w14:textId="77777777" w:rsidR="009B0291" w:rsidRDefault="00000000">
            <w:pPr>
              <w:jc w:val="center"/>
            </w:pPr>
            <w:r>
              <w:rPr>
                <w:color w:val="000000"/>
                <w:sz w:val="19"/>
                <w:szCs w:val="19"/>
              </w:rPr>
              <w:t>100 %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7ECDF9" w14:textId="77777777" w:rsidR="009B0291" w:rsidRDefault="00000000">
            <w:pPr>
              <w:jc w:val="center"/>
            </w:pPr>
            <w:r>
              <w:rPr>
                <w:color w:val="000000"/>
                <w:sz w:val="19"/>
                <w:szCs w:val="19"/>
              </w:rPr>
              <w:t>99.3 %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B0B32E" w14:textId="77777777" w:rsidR="009B0291" w:rsidRDefault="00000000">
            <w:pPr>
              <w:jc w:val="center"/>
            </w:pPr>
            <w:r>
              <w:rPr>
                <w:color w:val="000000"/>
                <w:sz w:val="19"/>
                <w:szCs w:val="19"/>
              </w:rPr>
              <w:t>99.6 %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D6D0DD" w14:textId="77777777" w:rsidR="009B0291" w:rsidRDefault="00000000">
            <w:pPr>
              <w:jc w:val="center"/>
            </w:pPr>
            <w:r>
              <w:rPr>
                <w:color w:val="000000"/>
                <w:sz w:val="19"/>
                <w:szCs w:val="19"/>
              </w:rPr>
              <w:t>98.5 %</w:t>
            </w:r>
          </w:p>
        </w:tc>
        <w:tc>
          <w:tcPr>
            <w:tcW w:w="13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17905F" w14:textId="77777777" w:rsidR="009B0291" w:rsidRDefault="00000000">
            <w:pPr>
              <w:jc w:val="center"/>
            </w:pPr>
            <w:r>
              <w:rPr>
                <w:color w:val="000000"/>
                <w:sz w:val="19"/>
                <w:szCs w:val="19"/>
              </w:rPr>
              <w:t>99.5 %</w:t>
            </w:r>
          </w:p>
        </w:tc>
      </w:tr>
    </w:tbl>
    <w:p w14:paraId="21F26DD8" w14:textId="77777777" w:rsidR="009B0291" w:rsidRDefault="009B0291">
      <w:pPr>
        <w:spacing w:after="100"/>
      </w:pPr>
    </w:p>
    <w:p w14:paraId="6C6CC46B" w14:textId="77777777" w:rsidR="009B0291" w:rsidRDefault="00000000">
      <w:pPr>
        <w:keepNext/>
        <w:spacing w:before="80" w:after="40"/>
        <w:jc w:val="center"/>
      </w:pPr>
      <w:r>
        <w:rPr>
          <w:noProof/>
        </w:rPr>
        <w:drawing>
          <wp:inline distT="0" distB="0" distL="0" distR="0" wp14:anchorId="664BE78D" wp14:editId="08FEF1C1">
            <wp:extent cx="4019550" cy="2562225"/>
            <wp:effectExtent l="0" t="0" r="0" b="0"/>
            <wp:docPr id="109400545" name="10_pca_accuracy.png" descr="Figure 9. Accuracy vs number of principal components." title="Figure 9. Accuracy vs number of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2562225"/>
                    </a:xfrm>
                    <a:prstGeom prst="rect">
                      <a:avLst/>
                    </a:prstGeom>
                  </pic:spPr>
                </pic:pic>
              </a:graphicData>
            </a:graphic>
          </wp:inline>
        </w:drawing>
      </w:r>
    </w:p>
    <w:p w14:paraId="23B82B9E" w14:textId="77777777" w:rsidR="009B0291" w:rsidRDefault="00000000">
      <w:pPr>
        <w:spacing w:after="140"/>
        <w:jc w:val="center"/>
      </w:pPr>
      <w:r>
        <w:rPr>
          <w:i/>
          <w:iCs/>
          <w:color w:val="404040"/>
          <w:sz w:val="19"/>
          <w:szCs w:val="19"/>
        </w:rPr>
        <w:t>Figure 9. Accuracy vs number of principal components.</w:t>
      </w:r>
    </w:p>
    <w:p w14:paraId="6B6E11B4" w14:textId="77777777" w:rsidR="009B0291" w:rsidRDefault="00000000">
      <w:pPr>
        <w:pStyle w:val="ListParagraph"/>
        <w:numPr>
          <w:ilvl w:val="0"/>
          <w:numId w:val="2"/>
        </w:numPr>
        <w:spacing w:after="60" w:line="270" w:lineRule="auto"/>
      </w:pPr>
      <w:r>
        <w:rPr>
          <w:b/>
          <w:bCs/>
        </w:rPr>
        <w:t xml:space="preserve">Reduced spaces are clearly worse. </w:t>
      </w:r>
      <w:r>
        <w:t>Even the 95 %-variance choice (3 PCs) loses about 8 pp for logistic regression and 7 pp for the network. Four components are only a rotation of the original space and match its accuracy exactly.</w:t>
      </w:r>
    </w:p>
    <w:p w14:paraId="78AA2744" w14:textId="77777777" w:rsidR="009B0291" w:rsidRDefault="00000000">
      <w:pPr>
        <w:pStyle w:val="ListParagraph"/>
        <w:numPr>
          <w:ilvl w:val="0"/>
          <w:numId w:val="2"/>
        </w:numPr>
        <w:spacing w:after="60" w:line="270" w:lineRule="auto"/>
      </w:pPr>
      <w:r>
        <w:rPr>
          <w:b/>
          <w:bCs/>
        </w:rPr>
        <w:t xml:space="preserve">Why: </w:t>
      </w:r>
      <w:r>
        <w:t>PCA is unsupervised – it keeps directions of large variance, not large class separation. The discriminative information lives in a low-variance direction: PC4 holds 4.3 % of the variance but lifts accuracy from ≈ 91 % to ≈ 99.6 %. Mixing the uninformative entropy feature into the leading PCs makes it worse; the PC1–PC2 scatter shows heavily overlapping classes.</w:t>
      </w:r>
    </w:p>
    <w:p w14:paraId="32B145BA" w14:textId="77777777" w:rsidR="009B0291" w:rsidRDefault="00000000">
      <w:pPr>
        <w:pStyle w:val="ListParagraph"/>
        <w:numPr>
          <w:ilvl w:val="0"/>
          <w:numId w:val="2"/>
        </w:numPr>
        <w:spacing w:after="60" w:line="270" w:lineRule="auto"/>
      </w:pPr>
      <w:r>
        <w:rPr>
          <w:b/>
          <w:bCs/>
        </w:rPr>
        <w:t xml:space="preserve">Does PCA improve effectiveness? No. </w:t>
      </w:r>
      <w:r>
        <w:t>With only four features there is no dimensionality problem to solve. The network recovers about 3 pp more than LR at 2 PCs because it can bend the boundary, but not enough to matter. If a smaller input is wanted, supervised selection (dropping entropy) is the better route.</w:t>
      </w:r>
    </w:p>
    <w:p w14:paraId="55CCCB4F" w14:textId="77777777" w:rsidR="009B0291" w:rsidRDefault="00000000">
      <w:pPr>
        <w:pStyle w:val="Heading1"/>
        <w:spacing w:before="280" w:after="120"/>
      </w:pPr>
      <w:r>
        <w:rPr>
          <w:b/>
          <w:bCs/>
          <w:color w:val="1F3864"/>
          <w:sz w:val="30"/>
          <w:szCs w:val="30"/>
        </w:rPr>
        <w:t>7. Task 6 – Friedman test and one-way ANOVA</w:t>
      </w:r>
    </w:p>
    <w:p w14:paraId="2CA06E44" w14:textId="77777777" w:rsidR="009B0291" w:rsidRDefault="00000000">
      <w:pPr>
        <w:spacing w:after="100" w:line="276" w:lineRule="auto"/>
      </w:pPr>
      <w:r>
        <w:t xml:space="preserve">Six models were evaluated on identical folds of 5-fold stratified CV repeated 6 times (30 folds); accuracy per fold is the response. The folds act as blocks for the Friedman test and as replicates for </w:t>
      </w:r>
      <w:r>
        <w:lastRenderedPageBreak/>
        <w:t xml:space="preserve">ANOVA. Post-hoc tests (α = 0.05): </w:t>
      </w:r>
      <w:proofErr w:type="spellStart"/>
      <w:r>
        <w:t>Nemenyi</w:t>
      </w:r>
      <w:proofErr w:type="spellEnd"/>
      <w:r>
        <w:t xml:space="preserve"> after Friedman, Tukey HSD after ANOVA. The six models are LR (no reg.), LR (L2), NN (8), NN (16, 8), LR + PCA(2) and NN + PCA(2).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1500"/>
        <w:gridCol w:w="1200"/>
        <w:gridCol w:w="1500"/>
        <w:gridCol w:w="2300"/>
      </w:tblGrid>
      <w:tr w:rsidR="009B0291" w14:paraId="206F4A19" w14:textId="77777777">
        <w:tblPrEx>
          <w:tblCellMar>
            <w:top w:w="0" w:type="dxa"/>
            <w:bottom w:w="0" w:type="dxa"/>
          </w:tblCellMar>
        </w:tblPrEx>
        <w:trPr>
          <w:tblHeader/>
        </w:trPr>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1B2F501" w14:textId="77777777" w:rsidR="009B0291" w:rsidRDefault="00000000">
            <w:r>
              <w:rPr>
                <w:b/>
                <w:bCs/>
                <w:color w:val="FFFFFF"/>
                <w:sz w:val="19"/>
                <w:szCs w:val="19"/>
              </w:rPr>
              <w:t>Model</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96DFA15" w14:textId="77777777" w:rsidR="009B0291" w:rsidRDefault="00000000">
            <w:pPr>
              <w:jc w:val="center"/>
            </w:pPr>
            <w:r>
              <w:rPr>
                <w:b/>
                <w:bCs/>
                <w:color w:val="FFFFFF"/>
                <w:sz w:val="19"/>
                <w:szCs w:val="19"/>
              </w:rPr>
              <w:t xml:space="preserve">Mean </w:t>
            </w:r>
            <w:proofErr w:type="spellStart"/>
            <w:r>
              <w:rPr>
                <w:b/>
                <w:bCs/>
                <w:color w:val="FFFFFF"/>
                <w:sz w:val="19"/>
                <w:szCs w:val="19"/>
              </w:rPr>
              <w:t>acc</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B1FE5D9" w14:textId="77777777" w:rsidR="009B0291" w:rsidRDefault="00000000">
            <w:pPr>
              <w:jc w:val="center"/>
            </w:pPr>
            <w:r>
              <w:rPr>
                <w:b/>
                <w:bCs/>
                <w:color w:val="FFFFFF"/>
                <w:sz w:val="19"/>
                <w:szCs w:val="19"/>
              </w:rPr>
              <w:t>Std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51C19717" w14:textId="77777777" w:rsidR="009B0291" w:rsidRDefault="00000000">
            <w:pPr>
              <w:jc w:val="center"/>
            </w:pPr>
            <w:r>
              <w:rPr>
                <w:b/>
                <w:bCs/>
                <w:color w:val="FFFFFF"/>
                <w:sz w:val="19"/>
                <w:szCs w:val="19"/>
              </w:rPr>
              <w:t>Mean F1</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ACE1E5B" w14:textId="77777777" w:rsidR="009B0291" w:rsidRDefault="00000000">
            <w:pPr>
              <w:jc w:val="center"/>
            </w:pPr>
            <w:r>
              <w:rPr>
                <w:b/>
                <w:bCs/>
                <w:color w:val="FFFFFF"/>
                <w:sz w:val="19"/>
                <w:szCs w:val="19"/>
              </w:rPr>
              <w:t>Mean rank (1 = best)</w:t>
            </w:r>
          </w:p>
        </w:tc>
      </w:tr>
      <w:tr w:rsidR="009B0291" w14:paraId="5CB81D94"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7A6E08" w14:textId="77777777" w:rsidR="009B0291" w:rsidRDefault="00000000">
            <w:r>
              <w:rPr>
                <w:color w:val="000000"/>
                <w:sz w:val="19"/>
                <w:szCs w:val="19"/>
              </w:rPr>
              <w:t>NN (16, 8)</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DC17A7" w14:textId="77777777" w:rsidR="009B0291" w:rsidRDefault="00000000">
            <w:pPr>
              <w:jc w:val="center"/>
            </w:pPr>
            <w:r>
              <w:rPr>
                <w:color w:val="000000"/>
                <w:sz w:val="19"/>
                <w:szCs w:val="19"/>
              </w:rPr>
              <w:t>99.84 %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8426FB" w14:textId="77777777" w:rsidR="009B0291" w:rsidRDefault="00000000">
            <w:pPr>
              <w:jc w:val="center"/>
            </w:pPr>
            <w:r>
              <w:rPr>
                <w:color w:val="000000"/>
                <w:sz w:val="19"/>
                <w:szCs w:val="19"/>
              </w:rPr>
              <w:t>0.30</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D81F56" w14:textId="77777777" w:rsidR="009B0291" w:rsidRDefault="00000000">
            <w:pPr>
              <w:jc w:val="center"/>
            </w:pPr>
            <w:r>
              <w:rPr>
                <w:color w:val="000000"/>
                <w:sz w:val="19"/>
                <w:szCs w:val="19"/>
              </w:rPr>
              <w:t>99.82 %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36E9E7" w14:textId="77777777" w:rsidR="009B0291" w:rsidRDefault="00000000">
            <w:pPr>
              <w:jc w:val="center"/>
            </w:pPr>
            <w:r>
              <w:rPr>
                <w:color w:val="000000"/>
                <w:sz w:val="19"/>
                <w:szCs w:val="19"/>
              </w:rPr>
              <w:t>1.38</w:t>
            </w:r>
          </w:p>
        </w:tc>
      </w:tr>
      <w:tr w:rsidR="009B0291" w14:paraId="23D9B8E4"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53AEBA" w14:textId="77777777" w:rsidR="009B0291" w:rsidRDefault="00000000">
            <w:r>
              <w:rPr>
                <w:color w:val="000000"/>
                <w:sz w:val="19"/>
                <w:szCs w:val="19"/>
              </w:rPr>
              <w:t>LR (L2)</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62E7FF" w14:textId="77777777" w:rsidR="009B0291" w:rsidRDefault="00000000">
            <w:pPr>
              <w:jc w:val="center"/>
            </w:pPr>
            <w:r>
              <w:rPr>
                <w:color w:val="000000"/>
                <w:sz w:val="19"/>
                <w:szCs w:val="19"/>
              </w:rPr>
              <w:t>99.43 %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6ACD9E" w14:textId="77777777" w:rsidR="009B0291" w:rsidRDefault="00000000">
            <w:pPr>
              <w:jc w:val="center"/>
            </w:pPr>
            <w:r>
              <w:rPr>
                <w:color w:val="000000"/>
                <w:sz w:val="19"/>
                <w:szCs w:val="19"/>
              </w:rPr>
              <w:t>0.41</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5F1823" w14:textId="77777777" w:rsidR="009B0291" w:rsidRDefault="00000000">
            <w:pPr>
              <w:jc w:val="center"/>
            </w:pPr>
            <w:r>
              <w:rPr>
                <w:color w:val="000000"/>
                <w:sz w:val="19"/>
                <w:szCs w:val="19"/>
              </w:rPr>
              <w:t>99.37 %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2DEC94" w14:textId="77777777" w:rsidR="009B0291" w:rsidRDefault="00000000">
            <w:pPr>
              <w:jc w:val="center"/>
            </w:pPr>
            <w:r>
              <w:rPr>
                <w:color w:val="000000"/>
                <w:sz w:val="19"/>
                <w:szCs w:val="19"/>
              </w:rPr>
              <w:t>2.63</w:t>
            </w:r>
          </w:p>
        </w:tc>
      </w:tr>
      <w:tr w:rsidR="009B0291" w14:paraId="7DF4BC4B"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96D579" w14:textId="77777777" w:rsidR="009B0291" w:rsidRDefault="00000000">
            <w:r>
              <w:rPr>
                <w:color w:val="000000"/>
                <w:sz w:val="19"/>
                <w:szCs w:val="19"/>
              </w:rPr>
              <w:t>LR (no reg.)</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886A36" w14:textId="77777777" w:rsidR="009B0291" w:rsidRDefault="00000000">
            <w:pPr>
              <w:jc w:val="center"/>
            </w:pPr>
            <w:r>
              <w:rPr>
                <w:color w:val="000000"/>
                <w:sz w:val="19"/>
                <w:szCs w:val="19"/>
              </w:rPr>
              <w:t>99.41 %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5F58A2" w14:textId="77777777" w:rsidR="009B0291" w:rsidRDefault="00000000">
            <w:pPr>
              <w:jc w:val="center"/>
            </w:pPr>
            <w:r>
              <w:rPr>
                <w:color w:val="000000"/>
                <w:sz w:val="19"/>
                <w:szCs w:val="19"/>
              </w:rPr>
              <w:t>0.44</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D80F7A" w14:textId="77777777" w:rsidR="009B0291" w:rsidRDefault="00000000">
            <w:pPr>
              <w:jc w:val="center"/>
            </w:pPr>
            <w:r>
              <w:rPr>
                <w:color w:val="000000"/>
                <w:sz w:val="19"/>
                <w:szCs w:val="19"/>
              </w:rPr>
              <w:t>99.35 %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D67FE1" w14:textId="77777777" w:rsidR="009B0291" w:rsidRDefault="00000000">
            <w:pPr>
              <w:jc w:val="center"/>
            </w:pPr>
            <w:r>
              <w:rPr>
                <w:color w:val="000000"/>
                <w:sz w:val="19"/>
                <w:szCs w:val="19"/>
              </w:rPr>
              <w:t>2.67</w:t>
            </w:r>
          </w:p>
        </w:tc>
      </w:tr>
      <w:tr w:rsidR="009B0291" w14:paraId="184F11FB"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E8761E" w14:textId="77777777" w:rsidR="009B0291" w:rsidRDefault="00000000">
            <w:r>
              <w:rPr>
                <w:color w:val="000000"/>
                <w:sz w:val="19"/>
                <w:szCs w:val="19"/>
              </w:rPr>
              <w:t>NN (8)</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0833E3" w14:textId="77777777" w:rsidR="009B0291" w:rsidRDefault="00000000">
            <w:pPr>
              <w:jc w:val="center"/>
            </w:pPr>
            <w:r>
              <w:rPr>
                <w:color w:val="000000"/>
                <w:sz w:val="19"/>
                <w:szCs w:val="19"/>
              </w:rPr>
              <w:t>99.27 %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BB8740" w14:textId="77777777" w:rsidR="009B0291" w:rsidRDefault="00000000">
            <w:pPr>
              <w:jc w:val="center"/>
            </w:pPr>
            <w:r>
              <w:rPr>
                <w:color w:val="000000"/>
                <w:sz w:val="19"/>
                <w:szCs w:val="19"/>
              </w:rPr>
              <w:t>0.43</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40586C" w14:textId="77777777" w:rsidR="009B0291" w:rsidRDefault="00000000">
            <w:pPr>
              <w:jc w:val="center"/>
            </w:pPr>
            <w:r>
              <w:rPr>
                <w:color w:val="000000"/>
                <w:sz w:val="19"/>
                <w:szCs w:val="19"/>
              </w:rPr>
              <w:t>99.20 %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8D0D97" w14:textId="77777777" w:rsidR="009B0291" w:rsidRDefault="00000000">
            <w:pPr>
              <w:jc w:val="center"/>
            </w:pPr>
            <w:r>
              <w:rPr>
                <w:color w:val="000000"/>
                <w:sz w:val="19"/>
                <w:szCs w:val="19"/>
              </w:rPr>
              <w:t>3.32</w:t>
            </w:r>
          </w:p>
        </w:tc>
      </w:tr>
      <w:tr w:rsidR="009B0291" w14:paraId="3E8FEF20"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717F89" w14:textId="77777777" w:rsidR="009B0291" w:rsidRDefault="00000000">
            <w:r>
              <w:rPr>
                <w:color w:val="000000"/>
                <w:sz w:val="19"/>
                <w:szCs w:val="19"/>
              </w:rPr>
              <w:t>NN + PCA(2)</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366AD6" w14:textId="77777777" w:rsidR="009B0291" w:rsidRDefault="00000000">
            <w:pPr>
              <w:jc w:val="center"/>
            </w:pPr>
            <w:r>
              <w:rPr>
                <w:color w:val="000000"/>
                <w:sz w:val="19"/>
                <w:szCs w:val="19"/>
              </w:rPr>
              <w:t>80.44 %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AD52D5" w14:textId="77777777" w:rsidR="009B0291" w:rsidRDefault="00000000">
            <w:pPr>
              <w:jc w:val="center"/>
            </w:pPr>
            <w:r>
              <w:rPr>
                <w:color w:val="000000"/>
                <w:sz w:val="19"/>
                <w:szCs w:val="19"/>
              </w:rPr>
              <w:t>2.48</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4F8CF9" w14:textId="77777777" w:rsidR="009B0291" w:rsidRDefault="00000000">
            <w:pPr>
              <w:jc w:val="center"/>
            </w:pPr>
            <w:r>
              <w:rPr>
                <w:color w:val="000000"/>
                <w:sz w:val="19"/>
                <w:szCs w:val="19"/>
              </w:rPr>
              <w:t>78.61 %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DFECE6" w14:textId="77777777" w:rsidR="009B0291" w:rsidRDefault="00000000">
            <w:pPr>
              <w:jc w:val="center"/>
            </w:pPr>
            <w:r>
              <w:rPr>
                <w:color w:val="000000"/>
                <w:sz w:val="19"/>
                <w:szCs w:val="19"/>
              </w:rPr>
              <w:t>5.05</w:t>
            </w:r>
          </w:p>
        </w:tc>
      </w:tr>
      <w:tr w:rsidR="009B0291" w14:paraId="078028B6" w14:textId="77777777">
        <w:tblPrEx>
          <w:tblCellMar>
            <w:top w:w="0" w:type="dxa"/>
            <w:bottom w:w="0" w:type="dxa"/>
          </w:tblCellMar>
        </w:tblPrEx>
        <w:trPr>
          <w:cantSplit/>
        </w:trPr>
        <w:tc>
          <w:tcPr>
            <w:tcW w:w="25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D5619D" w14:textId="77777777" w:rsidR="009B0291" w:rsidRDefault="00000000">
            <w:r>
              <w:rPr>
                <w:color w:val="000000"/>
                <w:sz w:val="19"/>
                <w:szCs w:val="19"/>
              </w:rPr>
              <w:t>LR + PCA(2)</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0E8659" w14:textId="77777777" w:rsidR="009B0291" w:rsidRDefault="00000000">
            <w:pPr>
              <w:jc w:val="center"/>
            </w:pPr>
            <w:r>
              <w:rPr>
                <w:color w:val="000000"/>
                <w:sz w:val="19"/>
                <w:szCs w:val="19"/>
              </w:rPr>
              <w:t>76.84 %</w:t>
            </w:r>
          </w:p>
        </w:tc>
        <w:tc>
          <w:tcPr>
            <w:tcW w:w="1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44D4A8" w14:textId="77777777" w:rsidR="009B0291" w:rsidRDefault="00000000">
            <w:pPr>
              <w:jc w:val="center"/>
            </w:pPr>
            <w:r>
              <w:rPr>
                <w:color w:val="000000"/>
                <w:sz w:val="19"/>
                <w:szCs w:val="19"/>
              </w:rPr>
              <w:t>2.47</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9F0016" w14:textId="77777777" w:rsidR="009B0291" w:rsidRDefault="00000000">
            <w:pPr>
              <w:jc w:val="center"/>
            </w:pPr>
            <w:r>
              <w:rPr>
                <w:color w:val="000000"/>
                <w:sz w:val="19"/>
                <w:szCs w:val="19"/>
              </w:rPr>
              <w:t>73.36 %</w:t>
            </w:r>
          </w:p>
        </w:tc>
        <w:tc>
          <w:tcPr>
            <w:tcW w:w="2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D2F14F" w14:textId="77777777" w:rsidR="009B0291" w:rsidRDefault="00000000">
            <w:pPr>
              <w:jc w:val="center"/>
            </w:pPr>
            <w:r>
              <w:rPr>
                <w:color w:val="000000"/>
                <w:sz w:val="19"/>
                <w:szCs w:val="19"/>
              </w:rPr>
              <w:t>5.95</w:t>
            </w:r>
          </w:p>
        </w:tc>
      </w:tr>
    </w:tbl>
    <w:p w14:paraId="5AA68CC2" w14:textId="77777777" w:rsidR="009B0291" w:rsidRDefault="009B029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2000"/>
        <w:gridCol w:w="1800"/>
        <w:gridCol w:w="1900"/>
      </w:tblGrid>
      <w:tr w:rsidR="009B0291" w14:paraId="61827FC8" w14:textId="77777777">
        <w:tblPrEx>
          <w:tblCellMar>
            <w:top w:w="0" w:type="dxa"/>
            <w:bottom w:w="0" w:type="dxa"/>
          </w:tblCellMar>
        </w:tblPrEx>
        <w:trPr>
          <w:tblHeader/>
        </w:trPr>
        <w:tc>
          <w:tcPr>
            <w:tcW w:w="3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272C29F" w14:textId="77777777" w:rsidR="009B0291" w:rsidRDefault="00000000">
            <w:r>
              <w:rPr>
                <w:b/>
                <w:bCs/>
                <w:color w:val="FFFFFF"/>
                <w:sz w:val="19"/>
                <w:szCs w:val="19"/>
              </w:rPr>
              <w:t>Test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7A126ED" w14:textId="77777777" w:rsidR="009B0291" w:rsidRDefault="00000000">
            <w:pPr>
              <w:jc w:val="center"/>
            </w:pPr>
            <w:r>
              <w:rPr>
                <w:b/>
                <w:bCs/>
                <w:color w:val="FFFFFF"/>
                <w:sz w:val="19"/>
                <w:szCs w:val="19"/>
              </w:rPr>
              <w:t>Statistic</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C5F31C9" w14:textId="77777777" w:rsidR="009B0291" w:rsidRDefault="00000000">
            <w:pPr>
              <w:jc w:val="center"/>
            </w:pPr>
            <w:r>
              <w:rPr>
                <w:b/>
                <w:bCs/>
                <w:color w:val="FFFFFF"/>
                <w:sz w:val="19"/>
                <w:szCs w:val="19"/>
              </w:rPr>
              <w:t>p-value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B059DC6" w14:textId="77777777" w:rsidR="009B0291" w:rsidRDefault="00000000">
            <w:pPr>
              <w:jc w:val="center"/>
            </w:pPr>
            <w:r>
              <w:rPr>
                <w:b/>
                <w:bCs/>
                <w:color w:val="FFFFFF"/>
                <w:sz w:val="19"/>
                <w:szCs w:val="19"/>
              </w:rPr>
              <w:t>Effect size</w:t>
            </w:r>
          </w:p>
        </w:tc>
      </w:tr>
      <w:tr w:rsidR="009B0291" w14:paraId="03148819" w14:textId="77777777">
        <w:tblPrEx>
          <w:tblCellMar>
            <w:top w:w="0" w:type="dxa"/>
            <w:bottom w:w="0" w:type="dxa"/>
          </w:tblCellMar>
        </w:tblPrEx>
        <w:trPr>
          <w:cantSplit/>
        </w:trPr>
        <w:tc>
          <w:tcPr>
            <w:tcW w:w="3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6D071A" w14:textId="77777777" w:rsidR="009B0291" w:rsidRDefault="00000000">
            <w:r>
              <w:rPr>
                <w:color w:val="000000"/>
                <w:sz w:val="19"/>
                <w:szCs w:val="19"/>
              </w:rPr>
              <w:t>One-way ANOVA (6 models)</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B65C6A" w14:textId="77777777" w:rsidR="009B0291" w:rsidRDefault="00000000">
            <w:pPr>
              <w:jc w:val="center"/>
            </w:pPr>
            <w:r>
              <w:rPr>
                <w:color w:val="000000"/>
                <w:sz w:val="19"/>
                <w:szCs w:val="19"/>
              </w:rPr>
              <w:t>F(5, 174) = 1640</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0444E6" w14:textId="77777777" w:rsidR="009B0291" w:rsidRDefault="00000000">
            <w:pPr>
              <w:jc w:val="center"/>
            </w:pPr>
            <w:r>
              <w:rPr>
                <w:color w:val="000000"/>
                <w:sz w:val="19"/>
                <w:szCs w:val="19"/>
              </w:rPr>
              <w:t>2.6 × 10⁻¹⁴⁴</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D3DEBB" w14:textId="77777777" w:rsidR="009B0291" w:rsidRDefault="00000000">
            <w:pPr>
              <w:jc w:val="center"/>
            </w:pPr>
            <w:r>
              <w:rPr>
                <w:color w:val="000000"/>
                <w:sz w:val="19"/>
                <w:szCs w:val="19"/>
              </w:rPr>
              <w:t>η² = 0.98</w:t>
            </w:r>
          </w:p>
        </w:tc>
      </w:tr>
      <w:tr w:rsidR="009B0291" w14:paraId="7F004BD7" w14:textId="77777777">
        <w:tblPrEx>
          <w:tblCellMar>
            <w:top w:w="0" w:type="dxa"/>
            <w:bottom w:w="0" w:type="dxa"/>
          </w:tblCellMar>
        </w:tblPrEx>
        <w:trPr>
          <w:cantSplit/>
        </w:trPr>
        <w:tc>
          <w:tcPr>
            <w:tcW w:w="3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B5EA98" w14:textId="77777777" w:rsidR="009B0291" w:rsidRDefault="00000000">
            <w:r>
              <w:rPr>
                <w:color w:val="000000"/>
                <w:sz w:val="19"/>
                <w:szCs w:val="19"/>
              </w:rPr>
              <w:t>Friedman (6 models)</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F595F2" w14:textId="77777777" w:rsidR="009B0291" w:rsidRDefault="00000000">
            <w:pPr>
              <w:jc w:val="center"/>
            </w:pPr>
            <w:r>
              <w:rPr>
                <w:color w:val="000000"/>
                <w:sz w:val="19"/>
                <w:szCs w:val="19"/>
              </w:rPr>
              <w:t>χ²(5) = 134.4</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8655C1" w14:textId="77777777" w:rsidR="009B0291" w:rsidRDefault="00000000">
            <w:pPr>
              <w:jc w:val="center"/>
            </w:pPr>
            <w:r>
              <w:rPr>
                <w:color w:val="000000"/>
                <w:sz w:val="19"/>
                <w:szCs w:val="19"/>
              </w:rPr>
              <w:t>2.8 × 10⁻²⁷</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94BC15" w14:textId="77777777" w:rsidR="009B0291" w:rsidRDefault="00000000">
            <w:pPr>
              <w:jc w:val="center"/>
            </w:pPr>
            <w:r>
              <w:rPr>
                <w:color w:val="000000"/>
                <w:sz w:val="19"/>
                <w:szCs w:val="19"/>
              </w:rPr>
              <w:t>Kendall’s W = 0.90</w:t>
            </w:r>
          </w:p>
        </w:tc>
      </w:tr>
      <w:tr w:rsidR="009B0291" w14:paraId="58E991E8" w14:textId="77777777">
        <w:tblPrEx>
          <w:tblCellMar>
            <w:top w:w="0" w:type="dxa"/>
            <w:bottom w:w="0" w:type="dxa"/>
          </w:tblCellMar>
        </w:tblPrEx>
        <w:trPr>
          <w:cantSplit/>
        </w:trPr>
        <w:tc>
          <w:tcPr>
            <w:tcW w:w="3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6A6B9E" w14:textId="77777777" w:rsidR="009B0291" w:rsidRDefault="00000000">
            <w:r>
              <w:rPr>
                <w:color w:val="000000"/>
                <w:sz w:val="19"/>
                <w:szCs w:val="19"/>
              </w:rPr>
              <w:t>One-way ANOVA (4 full-feature models)</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AF77A0" w14:textId="77777777" w:rsidR="009B0291" w:rsidRDefault="00000000">
            <w:pPr>
              <w:jc w:val="center"/>
            </w:pPr>
            <w:r>
              <w:rPr>
                <w:color w:val="000000"/>
                <w:sz w:val="19"/>
                <w:szCs w:val="19"/>
              </w:rPr>
              <w:t>F(3, 116) = 11.3</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8CE5D3" w14:textId="77777777" w:rsidR="009B0291" w:rsidRDefault="00000000">
            <w:pPr>
              <w:jc w:val="center"/>
            </w:pPr>
            <w:r>
              <w:rPr>
                <w:color w:val="000000"/>
                <w:sz w:val="19"/>
                <w:szCs w:val="19"/>
              </w:rPr>
              <w:t>1.5 × 10⁻⁶</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59D266" w14:textId="77777777" w:rsidR="009B0291" w:rsidRDefault="00000000">
            <w:pPr>
              <w:jc w:val="center"/>
            </w:pPr>
            <w:r>
              <w:rPr>
                <w:color w:val="000000"/>
                <w:sz w:val="19"/>
                <w:szCs w:val="19"/>
              </w:rPr>
              <w:t>η² = 0.23</w:t>
            </w:r>
          </w:p>
        </w:tc>
      </w:tr>
      <w:tr w:rsidR="009B0291" w14:paraId="77690CCA" w14:textId="77777777">
        <w:tblPrEx>
          <w:tblCellMar>
            <w:top w:w="0" w:type="dxa"/>
            <w:bottom w:w="0" w:type="dxa"/>
          </w:tblCellMar>
        </w:tblPrEx>
        <w:trPr>
          <w:cantSplit/>
        </w:trPr>
        <w:tc>
          <w:tcPr>
            <w:tcW w:w="3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8F5EFB" w14:textId="77777777" w:rsidR="009B0291" w:rsidRDefault="00000000">
            <w:r>
              <w:rPr>
                <w:color w:val="000000"/>
                <w:sz w:val="19"/>
                <w:szCs w:val="19"/>
              </w:rPr>
              <w:t>Friedman (4 full-feature models)</w:t>
            </w:r>
          </w:p>
        </w:tc>
        <w:tc>
          <w:tcPr>
            <w:tcW w:w="2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3B73A9" w14:textId="77777777" w:rsidR="009B0291" w:rsidRDefault="00000000">
            <w:pPr>
              <w:jc w:val="center"/>
            </w:pPr>
            <w:r>
              <w:rPr>
                <w:color w:val="000000"/>
                <w:sz w:val="19"/>
                <w:szCs w:val="19"/>
              </w:rPr>
              <w:t>χ²(3) = 49.7</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D1083D" w14:textId="77777777" w:rsidR="009B0291" w:rsidRDefault="00000000">
            <w:pPr>
              <w:jc w:val="center"/>
            </w:pPr>
            <w:r>
              <w:rPr>
                <w:color w:val="000000"/>
                <w:sz w:val="19"/>
                <w:szCs w:val="19"/>
              </w:rPr>
              <w:t>9.4 × 10⁻¹¹</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35F0F0" w14:textId="77777777" w:rsidR="009B0291" w:rsidRDefault="00000000">
            <w:pPr>
              <w:jc w:val="center"/>
            </w:pPr>
            <w:r>
              <w:rPr>
                <w:color w:val="000000"/>
                <w:sz w:val="19"/>
                <w:szCs w:val="19"/>
              </w:rPr>
              <w:t>Kendall’s W = 0.55</w:t>
            </w:r>
          </w:p>
        </w:tc>
      </w:tr>
    </w:tbl>
    <w:p w14:paraId="141C86EA" w14:textId="77777777" w:rsidR="009B0291" w:rsidRDefault="009B0291">
      <w:pPr>
        <w:spacing w:after="100"/>
      </w:pPr>
    </w:p>
    <w:p w14:paraId="25707748" w14:textId="77777777" w:rsidR="009B0291" w:rsidRDefault="00000000">
      <w:pPr>
        <w:keepNext/>
        <w:spacing w:before="80" w:after="40"/>
        <w:jc w:val="center"/>
      </w:pPr>
      <w:r>
        <w:rPr>
          <w:noProof/>
        </w:rPr>
        <w:drawing>
          <wp:inline distT="0" distB="0" distL="0" distR="0" wp14:anchorId="378D314F" wp14:editId="3EA98661">
            <wp:extent cx="5848350" cy="1514475"/>
            <wp:effectExtent l="0" t="0" r="0" b="0"/>
            <wp:docPr id="919684437" name="11_significance_tests.png" descr="Figure 10. Fold-wise accuracy, Tukey HSD p-values and Nemenyi p-values (bold = p &lt; 0.05)." title="Figure 10. Fold-wise accuracy, Tukey HSD p-values and Nemenyi p-values (bold =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1514475"/>
                    </a:xfrm>
                    <a:prstGeom prst="rect">
                      <a:avLst/>
                    </a:prstGeom>
                  </pic:spPr>
                </pic:pic>
              </a:graphicData>
            </a:graphic>
          </wp:inline>
        </w:drawing>
      </w:r>
    </w:p>
    <w:p w14:paraId="669CC871" w14:textId="77777777" w:rsidR="009B0291" w:rsidRDefault="00000000">
      <w:pPr>
        <w:spacing w:after="140"/>
        <w:jc w:val="center"/>
      </w:pPr>
      <w:r>
        <w:rPr>
          <w:i/>
          <w:iCs/>
          <w:color w:val="404040"/>
          <w:sz w:val="19"/>
          <w:szCs w:val="19"/>
        </w:rPr>
        <w:t xml:space="preserve">Figure 10. Fold-wise accuracy, Tukey HSD p-values and </w:t>
      </w:r>
      <w:proofErr w:type="spellStart"/>
      <w:r>
        <w:rPr>
          <w:i/>
          <w:iCs/>
          <w:color w:val="404040"/>
          <w:sz w:val="19"/>
          <w:szCs w:val="19"/>
        </w:rPr>
        <w:t>Nemenyi</w:t>
      </w:r>
      <w:proofErr w:type="spellEnd"/>
      <w:r>
        <w:rPr>
          <w:i/>
          <w:iCs/>
          <w:color w:val="404040"/>
          <w:sz w:val="19"/>
          <w:szCs w:val="19"/>
        </w:rPr>
        <w:t xml:space="preserve"> p-values (bold = p &lt; 0.05).</w:t>
      </w:r>
    </w:p>
    <w:p w14:paraId="27C2753D" w14:textId="77777777" w:rsidR="009B0291" w:rsidRDefault="00000000">
      <w:pPr>
        <w:spacing w:after="100" w:line="276" w:lineRule="auto"/>
      </w:pPr>
      <w:r>
        <w:rPr>
          <w:b/>
          <w:bCs/>
        </w:rPr>
        <w:t xml:space="preserve">Six-model result. </w:t>
      </w:r>
      <w:r>
        <w:t>Both tests reject the null: the models are not equivalent. Post-hoc, the four full-feature models are significantly better than both PCA(2) models, and the PCA(2) models are the two worst (</w:t>
      </w:r>
      <w:proofErr w:type="spellStart"/>
      <w:r>
        <w:t>Nemenyi</w:t>
      </w:r>
      <w:proofErr w:type="spellEnd"/>
      <w:r>
        <w:t xml:space="preserve"> critical difference 1.38 rank units). This is the statistical confirmation of Task 5.</w:t>
      </w:r>
    </w:p>
    <w:p w14:paraId="6A1864FF" w14:textId="77777777" w:rsidR="009B0291" w:rsidRDefault="00000000">
      <w:pPr>
        <w:spacing w:after="100" w:line="276" w:lineRule="auto"/>
      </w:pPr>
      <w:r>
        <w:rPr>
          <w:b/>
          <w:bCs/>
        </w:rPr>
        <w:t xml:space="preserve">Assumption check. </w:t>
      </w:r>
      <w:r>
        <w:t>Shapiro–Wilk rejects normality for four models (accuracy is bounded near 100 % and discrete) and Levene rejects equal variances (p &lt; 0.001, driven by the PCA models). With η² = 0.98 the ANOVA conclusion is not in doubt, but the Friedman test is the more appropriate omnibus test here. Repeating everything with F1 gives the same ordering and conclusions.</w:t>
      </w:r>
    </w:p>
    <w:p w14:paraId="44E7818C" w14:textId="77777777" w:rsidR="009B0291" w:rsidRDefault="00000000">
      <w:pPr>
        <w:spacing w:after="100" w:line="276" w:lineRule="auto"/>
      </w:pPr>
      <w:r>
        <w:rPr>
          <w:b/>
          <w:bCs/>
        </w:rPr>
        <w:t xml:space="preserve">Linear vs neural – the question that matters. </w:t>
      </w:r>
      <w:r>
        <w:t>Without the PCA models, Friedman and ANOVA are still significant, and the uncorrected post-hoc tests single out NN (16, 8) as better than both logistic regressions (</w:t>
      </w:r>
      <w:proofErr w:type="spellStart"/>
      <w:r>
        <w:t>Nemenyi</w:t>
      </w:r>
      <w:proofErr w:type="spellEnd"/>
      <w:r>
        <w:t xml:space="preserve"> p ≈ 0.001, Tukey p &lt; 0.001) </w:t>
      </w:r>
      <w:proofErr w:type="spellStart"/>
      <w:r>
        <w:t>and than</w:t>
      </w:r>
      <w:proofErr w:type="spellEnd"/>
      <w:r>
        <w:t xml:space="preserve"> NN (8). But CV folds share about 75 % of their training data, so these tests are over-confident. With the Nadeau–Bengio corrected resampled t-test and Holm adjustment: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1800"/>
        <w:gridCol w:w="1400"/>
        <w:gridCol w:w="1400"/>
        <w:gridCol w:w="1500"/>
      </w:tblGrid>
      <w:tr w:rsidR="009B0291" w14:paraId="13B67EF8" w14:textId="77777777">
        <w:tblPrEx>
          <w:tblCellMar>
            <w:top w:w="0" w:type="dxa"/>
            <w:bottom w:w="0" w:type="dxa"/>
          </w:tblCellMar>
        </w:tblPrEx>
        <w:trPr>
          <w:tblHeader/>
        </w:trPr>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0061BBD1" w14:textId="77777777" w:rsidR="009B0291" w:rsidRDefault="00000000">
            <w:r>
              <w:rPr>
                <w:b/>
                <w:bCs/>
                <w:color w:val="FFFFFF"/>
                <w:sz w:val="19"/>
                <w:szCs w:val="19"/>
              </w:rPr>
              <w:t>Pair (A vs B)</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06F003E" w14:textId="77777777" w:rsidR="009B0291" w:rsidRDefault="00000000">
            <w:pPr>
              <w:jc w:val="center"/>
            </w:pPr>
            <w:r>
              <w:rPr>
                <w:b/>
                <w:bCs/>
                <w:color w:val="FFFFFF"/>
                <w:sz w:val="19"/>
                <w:szCs w:val="19"/>
              </w:rPr>
              <w:t xml:space="preserve">Mean Δ </w:t>
            </w:r>
            <w:proofErr w:type="spellStart"/>
            <w:r>
              <w:rPr>
                <w:b/>
                <w:bCs/>
                <w:color w:val="FFFFFF"/>
                <w:sz w:val="19"/>
                <w:szCs w:val="19"/>
              </w:rPr>
              <w:t>acc</w:t>
            </w:r>
            <w:proofErr w:type="spellEnd"/>
            <w:r>
              <w:rPr>
                <w:b/>
                <w:bCs/>
                <w:color w:val="FFFFFF"/>
                <w:sz w:val="19"/>
                <w:szCs w:val="19"/>
              </w:rPr>
              <w:t xml:space="preserve"> (B − A)</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7D6910A8" w14:textId="77777777" w:rsidR="009B0291" w:rsidRDefault="00000000">
            <w:pPr>
              <w:jc w:val="center"/>
            </w:pPr>
            <w:r>
              <w:rPr>
                <w:b/>
                <w:bCs/>
                <w:color w:val="FFFFFF"/>
                <w:sz w:val="19"/>
                <w:szCs w:val="19"/>
              </w:rPr>
              <w:t>Corrected 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2B0E5DB" w14:textId="77777777" w:rsidR="009B0291" w:rsidRDefault="00000000">
            <w:pPr>
              <w:jc w:val="center"/>
            </w:pPr>
            <w:r>
              <w:rPr>
                <w:b/>
                <w:bCs/>
                <w:color w:val="FFFFFF"/>
                <w:sz w:val="19"/>
                <w:szCs w:val="19"/>
              </w:rPr>
              <w:t>p (Holm)</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176EE0E5" w14:textId="77777777" w:rsidR="009B0291" w:rsidRDefault="00000000">
            <w:pPr>
              <w:jc w:val="center"/>
            </w:pPr>
            <w:r>
              <w:rPr>
                <w:b/>
                <w:bCs/>
                <w:color w:val="FFFFFF"/>
                <w:sz w:val="19"/>
                <w:szCs w:val="19"/>
              </w:rPr>
              <w:t>Significant?</w:t>
            </w:r>
          </w:p>
        </w:tc>
      </w:tr>
      <w:tr w:rsidR="009B0291" w14:paraId="1CB84329"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31B866" w14:textId="77777777" w:rsidR="009B0291" w:rsidRDefault="00000000">
            <w:r>
              <w:rPr>
                <w:color w:val="000000"/>
                <w:sz w:val="19"/>
                <w:szCs w:val="19"/>
              </w:rPr>
              <w:t>LR (no reg.) vs LR (L2)</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7C05C3" w14:textId="77777777" w:rsidR="009B0291" w:rsidRDefault="00000000">
            <w:pPr>
              <w:jc w:val="center"/>
            </w:pPr>
            <w:r>
              <w:rPr>
                <w:color w:val="000000"/>
                <w:sz w:val="19"/>
                <w:szCs w:val="19"/>
              </w:rPr>
              <w:t>+0.02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F5C21D" w14:textId="77777777" w:rsidR="009B0291" w:rsidRDefault="00000000">
            <w:pPr>
              <w:jc w:val="center"/>
            </w:pPr>
            <w:r>
              <w:rPr>
                <w:color w:val="000000"/>
                <w:sz w:val="19"/>
                <w:szCs w:val="19"/>
              </w:rPr>
              <w:t>0.30</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2495D3" w14:textId="77777777" w:rsidR="009B0291" w:rsidRDefault="00000000">
            <w:pPr>
              <w:jc w:val="center"/>
            </w:pPr>
            <w:r>
              <w:rPr>
                <w:color w:val="000000"/>
                <w:sz w:val="19"/>
                <w:szCs w:val="19"/>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94777A" w14:textId="77777777" w:rsidR="009B0291" w:rsidRDefault="00000000">
            <w:pPr>
              <w:jc w:val="center"/>
            </w:pPr>
            <w:r>
              <w:rPr>
                <w:color w:val="000000"/>
                <w:sz w:val="19"/>
                <w:szCs w:val="19"/>
              </w:rPr>
              <w:t>No</w:t>
            </w:r>
          </w:p>
        </w:tc>
      </w:tr>
      <w:tr w:rsidR="009B0291" w14:paraId="02B1FBA8"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F54C71" w14:textId="77777777" w:rsidR="009B0291" w:rsidRDefault="00000000">
            <w:r>
              <w:rPr>
                <w:color w:val="000000"/>
                <w:sz w:val="19"/>
                <w:szCs w:val="19"/>
              </w:rPr>
              <w:t>LR (no reg.) vs NN (8)</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826F01" w14:textId="77777777" w:rsidR="009B0291" w:rsidRDefault="00000000">
            <w:pPr>
              <w:jc w:val="center"/>
            </w:pPr>
            <w:r>
              <w:rPr>
                <w:color w:val="000000"/>
                <w:sz w:val="19"/>
                <w:szCs w:val="19"/>
              </w:rPr>
              <w:t>−0.14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E95F0B" w14:textId="77777777" w:rsidR="009B0291" w:rsidRDefault="00000000">
            <w:pPr>
              <w:jc w:val="center"/>
            </w:pPr>
            <w:r>
              <w:rPr>
                <w:color w:val="000000"/>
                <w:sz w:val="19"/>
                <w:szCs w:val="19"/>
              </w:rPr>
              <w:t>−0.51</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EFEF21" w14:textId="77777777" w:rsidR="009B0291" w:rsidRDefault="00000000">
            <w:pPr>
              <w:jc w:val="center"/>
            </w:pPr>
            <w:r>
              <w:rPr>
                <w:color w:val="000000"/>
                <w:sz w:val="19"/>
                <w:szCs w:val="19"/>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B59F6D" w14:textId="77777777" w:rsidR="009B0291" w:rsidRDefault="00000000">
            <w:pPr>
              <w:jc w:val="center"/>
            </w:pPr>
            <w:r>
              <w:rPr>
                <w:color w:val="000000"/>
                <w:sz w:val="19"/>
                <w:szCs w:val="19"/>
              </w:rPr>
              <w:t>No</w:t>
            </w:r>
          </w:p>
        </w:tc>
      </w:tr>
      <w:tr w:rsidR="009B0291" w14:paraId="6AE3F44A"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101475" w14:textId="77777777" w:rsidR="009B0291" w:rsidRDefault="00000000">
            <w:r>
              <w:rPr>
                <w:color w:val="000000"/>
                <w:sz w:val="19"/>
                <w:szCs w:val="19"/>
              </w:rPr>
              <w:t>LR (no reg.) vs NN (16, 8)</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ED775D" w14:textId="77777777" w:rsidR="009B0291" w:rsidRDefault="00000000">
            <w:pPr>
              <w:jc w:val="center"/>
            </w:pPr>
            <w:r>
              <w:rPr>
                <w:color w:val="000000"/>
                <w:sz w:val="19"/>
                <w:szCs w:val="19"/>
              </w:rPr>
              <w:t>+0.43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0917BA" w14:textId="77777777" w:rsidR="009B0291" w:rsidRDefault="00000000">
            <w:pPr>
              <w:jc w:val="center"/>
            </w:pPr>
            <w:r>
              <w:rPr>
                <w:color w:val="000000"/>
                <w:sz w:val="19"/>
                <w:szCs w:val="19"/>
              </w:rPr>
              <w:t>1.60</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E0055A" w14:textId="77777777" w:rsidR="009B0291" w:rsidRDefault="00000000">
            <w:pPr>
              <w:jc w:val="center"/>
            </w:pPr>
            <w:r>
              <w:rPr>
                <w:color w:val="000000"/>
                <w:sz w:val="19"/>
                <w:szCs w:val="19"/>
              </w:rPr>
              <w:t>0.537</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3A0BD0" w14:textId="77777777" w:rsidR="009B0291" w:rsidRDefault="00000000">
            <w:pPr>
              <w:jc w:val="center"/>
            </w:pPr>
            <w:r>
              <w:rPr>
                <w:color w:val="000000"/>
                <w:sz w:val="19"/>
                <w:szCs w:val="19"/>
              </w:rPr>
              <w:t>No</w:t>
            </w:r>
          </w:p>
        </w:tc>
      </w:tr>
      <w:tr w:rsidR="009B0291" w14:paraId="65619C77"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1FB0E5" w14:textId="77777777" w:rsidR="009B0291" w:rsidRDefault="00000000">
            <w:r>
              <w:rPr>
                <w:color w:val="000000"/>
                <w:sz w:val="19"/>
                <w:szCs w:val="19"/>
              </w:rPr>
              <w:t>LR (L2) vs NN (8)</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D21E54" w14:textId="77777777" w:rsidR="009B0291" w:rsidRDefault="00000000">
            <w:pPr>
              <w:jc w:val="center"/>
            </w:pPr>
            <w:r>
              <w:rPr>
                <w:color w:val="000000"/>
                <w:sz w:val="19"/>
                <w:szCs w:val="19"/>
              </w:rPr>
              <w:t>−0.16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E24DE3" w14:textId="77777777" w:rsidR="009B0291" w:rsidRDefault="00000000">
            <w:pPr>
              <w:jc w:val="center"/>
            </w:pPr>
            <w:r>
              <w:rPr>
                <w:color w:val="000000"/>
                <w:sz w:val="19"/>
                <w:szCs w:val="19"/>
              </w:rPr>
              <w:t>−0.69</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D2E158" w14:textId="77777777" w:rsidR="009B0291" w:rsidRDefault="00000000">
            <w:pPr>
              <w:jc w:val="center"/>
            </w:pPr>
            <w:r>
              <w:rPr>
                <w:color w:val="000000"/>
                <w:sz w:val="19"/>
                <w:szCs w:val="19"/>
              </w:rPr>
              <w:t>1.000</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1BCBAE" w14:textId="77777777" w:rsidR="009B0291" w:rsidRDefault="00000000">
            <w:pPr>
              <w:jc w:val="center"/>
            </w:pPr>
            <w:r>
              <w:rPr>
                <w:color w:val="000000"/>
                <w:sz w:val="19"/>
                <w:szCs w:val="19"/>
              </w:rPr>
              <w:t>No</w:t>
            </w:r>
          </w:p>
        </w:tc>
      </w:tr>
      <w:tr w:rsidR="009B0291" w14:paraId="2F589598"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BC5B4B" w14:textId="77777777" w:rsidR="009B0291" w:rsidRDefault="00000000">
            <w:r>
              <w:rPr>
                <w:color w:val="000000"/>
                <w:sz w:val="19"/>
                <w:szCs w:val="19"/>
              </w:rPr>
              <w:lastRenderedPageBreak/>
              <w:t>LR (L2) vs NN (16, 8)</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0732D3" w14:textId="77777777" w:rsidR="009B0291" w:rsidRDefault="00000000">
            <w:pPr>
              <w:jc w:val="center"/>
            </w:pPr>
            <w:r>
              <w:rPr>
                <w:color w:val="000000"/>
                <w:sz w:val="19"/>
                <w:szCs w:val="19"/>
              </w:rPr>
              <w:t>+0.41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3595C1" w14:textId="77777777" w:rsidR="009B0291" w:rsidRDefault="00000000">
            <w:pPr>
              <w:jc w:val="center"/>
            </w:pPr>
            <w:r>
              <w:rPr>
                <w:color w:val="000000"/>
                <w:sz w:val="19"/>
                <w:szCs w:val="19"/>
              </w:rPr>
              <w:t>1.66</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BEE36F" w14:textId="77777777" w:rsidR="009B0291" w:rsidRDefault="00000000">
            <w:pPr>
              <w:jc w:val="center"/>
            </w:pPr>
            <w:r>
              <w:rPr>
                <w:color w:val="000000"/>
                <w:sz w:val="19"/>
                <w:szCs w:val="19"/>
              </w:rPr>
              <w:t>0.537</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27D664" w14:textId="77777777" w:rsidR="009B0291" w:rsidRDefault="00000000">
            <w:pPr>
              <w:jc w:val="center"/>
            </w:pPr>
            <w:r>
              <w:rPr>
                <w:color w:val="000000"/>
                <w:sz w:val="19"/>
                <w:szCs w:val="19"/>
              </w:rPr>
              <w:t>No</w:t>
            </w:r>
          </w:p>
        </w:tc>
      </w:tr>
      <w:tr w:rsidR="009B0291" w14:paraId="13041D46" w14:textId="77777777">
        <w:tblPrEx>
          <w:tblCellMar>
            <w:top w:w="0" w:type="dxa"/>
            <w:bottom w:w="0" w:type="dxa"/>
          </w:tblCellMar>
        </w:tblPrEx>
        <w:trPr>
          <w:cantSplit/>
        </w:trPr>
        <w:tc>
          <w:tcPr>
            <w:tcW w:w="29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6FA4D5" w14:textId="77777777" w:rsidR="009B0291" w:rsidRDefault="00000000">
            <w:r>
              <w:rPr>
                <w:color w:val="000000"/>
                <w:sz w:val="19"/>
                <w:szCs w:val="19"/>
              </w:rPr>
              <w:t>NN (8) vs NN (16, 8)</w:t>
            </w:r>
          </w:p>
        </w:tc>
        <w:tc>
          <w:tcPr>
            <w:tcW w:w="1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137D8E" w14:textId="77777777" w:rsidR="009B0291" w:rsidRDefault="00000000">
            <w:pPr>
              <w:jc w:val="center"/>
            </w:pPr>
            <w:r>
              <w:rPr>
                <w:color w:val="000000"/>
                <w:sz w:val="19"/>
                <w:szCs w:val="19"/>
              </w:rPr>
              <w:t>+0.57 pp</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C4AC4B" w14:textId="77777777" w:rsidR="009B0291" w:rsidRDefault="00000000">
            <w:pPr>
              <w:jc w:val="center"/>
            </w:pPr>
            <w:r>
              <w:rPr>
                <w:color w:val="000000"/>
                <w:sz w:val="19"/>
                <w:szCs w:val="19"/>
              </w:rPr>
              <w:t>2.94</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128EE5" w14:textId="77777777" w:rsidR="009B0291" w:rsidRDefault="00000000">
            <w:pPr>
              <w:jc w:val="center"/>
            </w:pPr>
            <w:r>
              <w:rPr>
                <w:color w:val="000000"/>
                <w:sz w:val="19"/>
                <w:szCs w:val="19"/>
              </w:rPr>
              <w:t>0.038</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008BE8" w14:textId="77777777" w:rsidR="009B0291" w:rsidRDefault="00000000">
            <w:pPr>
              <w:jc w:val="center"/>
            </w:pPr>
            <w:r>
              <w:rPr>
                <w:color w:val="000000"/>
                <w:sz w:val="19"/>
                <w:szCs w:val="19"/>
              </w:rPr>
              <w:t>Yes</w:t>
            </w:r>
          </w:p>
        </w:tc>
      </w:tr>
    </w:tbl>
    <w:p w14:paraId="1FE3BFAD" w14:textId="77777777" w:rsidR="009B0291" w:rsidRDefault="009B0291">
      <w:pPr>
        <w:spacing w:after="100"/>
      </w:pPr>
    </w:p>
    <w:p w14:paraId="7F3D20FE" w14:textId="77777777" w:rsidR="009B0291" w:rsidRDefault="00000000">
      <w:pPr>
        <w:spacing w:after="100" w:line="276" w:lineRule="auto"/>
      </w:pPr>
      <w:r>
        <w:t>So the deeper network’s 0.4 pp edge over logistic regression (about 5 of 1,348 notes) is not reliable evidence of superiority; only the gain over the shallow network survives correction.</w:t>
      </w:r>
    </w:p>
    <w:p w14:paraId="6727A59C" w14:textId="77777777" w:rsidR="009B0291" w:rsidRDefault="00000000">
      <w:pPr>
        <w:spacing w:after="100" w:line="276" w:lineRule="auto"/>
      </w:pPr>
      <w:r>
        <w:rPr>
          <w:b/>
          <w:bCs/>
        </w:rPr>
        <w:t xml:space="preserve">Practical implications. </w:t>
      </w:r>
      <w:r>
        <w:t>(</w:t>
      </w:r>
      <w:proofErr w:type="spellStart"/>
      <w:r>
        <w:t>i</w:t>
      </w:r>
      <w:proofErr w:type="spellEnd"/>
      <w:r>
        <w:t xml:space="preserve">) Never use PCA(2) here – it is statistically and practically the worst choice. (ii) On clean data, LR, LR + L2 and the networks are interchangeable, so a 5-parameter, auditable linear model suffices. (iii) Compute does not differentiate them: scoring 1,000 notes takes about 0.08 </w:t>
      </w:r>
      <w:proofErr w:type="spellStart"/>
      <w:r>
        <w:t>ms</w:t>
      </w:r>
      <w:proofErr w:type="spellEnd"/>
      <w:r>
        <w:t xml:space="preserve"> (LR) versus 0.14 </w:t>
      </w:r>
      <w:proofErr w:type="spellStart"/>
      <w:r>
        <w:t>ms</w:t>
      </w:r>
      <w:proofErr w:type="spellEnd"/>
      <w:r>
        <w:t xml:space="preserve"> (NN-2). (iv) The remaining 0.2–0.6 % errors should be costed (on the held-out test split every error was a false positive, i.e. a class-0 note labelled class 1), and a large representative hold-out set would be needed to confirm any real gain from the network.</w:t>
      </w:r>
    </w:p>
    <w:p w14:paraId="77093CBE" w14:textId="77777777" w:rsidR="009B0291" w:rsidRDefault="00000000">
      <w:pPr>
        <w:pStyle w:val="Heading1"/>
        <w:spacing w:before="280" w:after="120"/>
      </w:pPr>
      <w:r>
        <w:rPr>
          <w:b/>
          <w:bCs/>
          <w:color w:val="1F3864"/>
          <w:sz w:val="30"/>
          <w:szCs w:val="30"/>
        </w:rPr>
        <w:t>8. Verdict – linear model or neural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2400"/>
        <w:gridCol w:w="2400"/>
        <w:gridCol w:w="1900"/>
      </w:tblGrid>
      <w:tr w:rsidR="009B0291" w14:paraId="2EB78DC4" w14:textId="77777777">
        <w:tblPrEx>
          <w:tblCellMar>
            <w:top w:w="0" w:type="dxa"/>
            <w:bottom w:w="0" w:type="dxa"/>
          </w:tblCellMar>
        </w:tblPrEx>
        <w:trPr>
          <w:tblHeader/>
        </w:trPr>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386C3484" w14:textId="77777777" w:rsidR="009B0291" w:rsidRDefault="00000000">
            <w:r>
              <w:rPr>
                <w:b/>
                <w:bCs/>
                <w:color w:val="FFFFFF"/>
                <w:sz w:val="19"/>
                <w:szCs w:val="19"/>
              </w:rPr>
              <w:t>Criterion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2A279095" w14:textId="77777777" w:rsidR="009B0291" w:rsidRDefault="00000000">
            <w:pPr>
              <w:jc w:val="center"/>
            </w:pPr>
            <w:r>
              <w:rPr>
                <w:b/>
                <w:bCs/>
                <w:color w:val="FFFFFF"/>
                <w:sz w:val="19"/>
                <w:szCs w:val="19"/>
              </w:rPr>
              <w:t>Linear (logistic regression)</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4AE27BCB" w14:textId="77777777" w:rsidR="009B0291" w:rsidRDefault="00000000">
            <w:pPr>
              <w:jc w:val="center"/>
            </w:pPr>
            <w:r>
              <w:rPr>
                <w:b/>
                <w:bCs/>
                <w:color w:val="FFFFFF"/>
                <w:sz w:val="19"/>
                <w:szCs w:val="19"/>
              </w:rPr>
              <w:t>Neural network (16, 8)</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tcPr>
          <w:p w14:paraId="6DB40883" w14:textId="77777777" w:rsidR="009B0291" w:rsidRDefault="00000000">
            <w:pPr>
              <w:jc w:val="center"/>
            </w:pPr>
            <w:r>
              <w:rPr>
                <w:b/>
                <w:bCs/>
                <w:color w:val="FFFFFF"/>
                <w:sz w:val="19"/>
                <w:szCs w:val="19"/>
              </w:rPr>
              <w:t>Edge</w:t>
            </w:r>
          </w:p>
        </w:tc>
      </w:tr>
      <w:tr w:rsidR="009B0291" w14:paraId="169D73FC"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C65B90" w14:textId="77777777" w:rsidR="009B0291" w:rsidRDefault="00000000">
            <w:r>
              <w:rPr>
                <w:color w:val="000000"/>
                <w:sz w:val="19"/>
                <w:szCs w:val="19"/>
              </w:rPr>
              <w:t>Accuracy, clean data</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B38878" w14:textId="77777777" w:rsidR="009B0291" w:rsidRDefault="00000000">
            <w:pPr>
              <w:jc w:val="center"/>
            </w:pPr>
            <w:r>
              <w:rPr>
                <w:color w:val="000000"/>
                <w:sz w:val="19"/>
                <w:szCs w:val="19"/>
              </w:rPr>
              <w:t>99.4 % (CV)</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871F4F" w14:textId="77777777" w:rsidR="009B0291" w:rsidRDefault="00000000">
            <w:pPr>
              <w:jc w:val="center"/>
            </w:pPr>
            <w:r>
              <w:rPr>
                <w:color w:val="000000"/>
                <w:sz w:val="19"/>
                <w:szCs w:val="19"/>
              </w:rPr>
              <w:t>99.8 % (CV)</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C910FD" w14:textId="77777777" w:rsidR="009B0291" w:rsidRDefault="00000000">
            <w:pPr>
              <w:jc w:val="center"/>
            </w:pPr>
            <w:r>
              <w:rPr>
                <w:color w:val="000000"/>
                <w:sz w:val="19"/>
                <w:szCs w:val="19"/>
              </w:rPr>
              <w:t>NN nominally; not significant after correction</w:t>
            </w:r>
          </w:p>
        </w:tc>
      </w:tr>
      <w:tr w:rsidR="009B0291" w14:paraId="48DFED6C"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773542" w14:textId="77777777" w:rsidR="009B0291" w:rsidRDefault="00000000">
            <w:r>
              <w:rPr>
                <w:color w:val="000000"/>
                <w:sz w:val="19"/>
                <w:szCs w:val="19"/>
              </w:rPr>
              <w:t>Precision / recall / F1</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42ECFC" w14:textId="77777777" w:rsidR="009B0291" w:rsidRDefault="00000000">
            <w:pPr>
              <w:jc w:val="center"/>
            </w:pPr>
            <w:r>
              <w:rPr>
                <w:color w:val="000000"/>
                <w:sz w:val="19"/>
                <w:szCs w:val="19"/>
              </w:rPr>
              <w:t>98.4 / 100 / 99.2 %</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8A4861" w14:textId="77777777" w:rsidR="009B0291" w:rsidRDefault="00000000">
            <w:pPr>
              <w:jc w:val="center"/>
            </w:pPr>
            <w:r>
              <w:rPr>
                <w:color w:val="000000"/>
                <w:sz w:val="19"/>
                <w:szCs w:val="19"/>
              </w:rPr>
              <w:t>98.4 / 100 / 99.2 %</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0779FE" w14:textId="77777777" w:rsidR="009B0291" w:rsidRDefault="00000000">
            <w:pPr>
              <w:jc w:val="center"/>
            </w:pPr>
            <w:r>
              <w:rPr>
                <w:color w:val="000000"/>
                <w:sz w:val="19"/>
                <w:szCs w:val="19"/>
              </w:rPr>
              <w:t>Tie</w:t>
            </w:r>
          </w:p>
        </w:tc>
      </w:tr>
      <w:tr w:rsidR="009B0291" w14:paraId="4378B9FC"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A43481" w14:textId="77777777" w:rsidR="009B0291" w:rsidRDefault="00000000">
            <w:r>
              <w:rPr>
                <w:color w:val="000000"/>
                <w:sz w:val="19"/>
                <w:szCs w:val="19"/>
              </w:rPr>
              <w:t>Generalisation (train–test gap)</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7F24C3" w14:textId="77777777" w:rsidR="009B0291" w:rsidRDefault="00000000">
            <w:pPr>
              <w:jc w:val="center"/>
            </w:pPr>
            <w:r>
              <w:rPr>
                <w:color w:val="000000"/>
                <w:sz w:val="19"/>
                <w:szCs w:val="19"/>
              </w:rPr>
              <w:t>0.5 pp</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B215E5" w14:textId="77777777" w:rsidR="009B0291" w:rsidRDefault="00000000">
            <w:pPr>
              <w:jc w:val="center"/>
            </w:pPr>
            <w:r>
              <w:rPr>
                <w:color w:val="000000"/>
                <w:sz w:val="19"/>
                <w:szCs w:val="19"/>
              </w:rPr>
              <w:t>0.7 pp</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FECFDA" w14:textId="77777777" w:rsidR="009B0291" w:rsidRDefault="00000000">
            <w:pPr>
              <w:jc w:val="center"/>
            </w:pPr>
            <w:r>
              <w:rPr>
                <w:color w:val="000000"/>
                <w:sz w:val="19"/>
                <w:szCs w:val="19"/>
              </w:rPr>
              <w:t>Tie</w:t>
            </w:r>
          </w:p>
        </w:tc>
      </w:tr>
      <w:tr w:rsidR="009B0291" w14:paraId="34C5BCE8"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83BF95" w14:textId="77777777" w:rsidR="009B0291" w:rsidRDefault="00000000">
            <w:r>
              <w:rPr>
                <w:color w:val="000000"/>
                <w:sz w:val="19"/>
                <w:szCs w:val="19"/>
              </w:rPr>
              <w:t>Robustness to training outliers</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59721A" w14:textId="77777777" w:rsidR="009B0291" w:rsidRDefault="00000000">
            <w:pPr>
              <w:jc w:val="center"/>
            </w:pPr>
            <w:r>
              <w:rPr>
                <w:color w:val="000000"/>
                <w:sz w:val="19"/>
                <w:szCs w:val="19"/>
              </w:rPr>
              <w:t>92.6 % (10 %), 90.2 % (20 %)</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7B010C" w14:textId="77777777" w:rsidR="009B0291" w:rsidRDefault="00000000">
            <w:pPr>
              <w:jc w:val="center"/>
            </w:pPr>
            <w:r>
              <w:rPr>
                <w:color w:val="000000"/>
                <w:sz w:val="19"/>
                <w:szCs w:val="19"/>
              </w:rPr>
              <w:t>≥ 99.6 % under 2–20 % contamination</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E40CA3" w14:textId="77777777" w:rsidR="009B0291" w:rsidRDefault="00000000">
            <w:pPr>
              <w:jc w:val="center"/>
            </w:pPr>
            <w:r>
              <w:rPr>
                <w:color w:val="000000"/>
                <w:sz w:val="19"/>
                <w:szCs w:val="19"/>
              </w:rPr>
              <w:t>NN</w:t>
            </w:r>
          </w:p>
        </w:tc>
      </w:tr>
      <w:tr w:rsidR="009B0291" w14:paraId="4F665BB0"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ECD524" w14:textId="77777777" w:rsidR="009B0291" w:rsidRDefault="00000000">
            <w:r>
              <w:rPr>
                <w:color w:val="000000"/>
                <w:sz w:val="19"/>
                <w:szCs w:val="19"/>
              </w:rPr>
              <w:t>Interpretability</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B99D25" w14:textId="77777777" w:rsidR="009B0291" w:rsidRDefault="00000000">
            <w:pPr>
              <w:jc w:val="center"/>
            </w:pPr>
            <w:r>
              <w:rPr>
                <w:color w:val="000000"/>
                <w:sz w:val="19"/>
                <w:szCs w:val="19"/>
              </w:rPr>
              <w:t>5 signed, readable weights</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CE70D4" w14:textId="77777777" w:rsidR="009B0291" w:rsidRDefault="00000000">
            <w:pPr>
              <w:jc w:val="center"/>
            </w:pPr>
            <w:r>
              <w:rPr>
                <w:color w:val="000000"/>
                <w:sz w:val="19"/>
                <w:szCs w:val="19"/>
              </w:rPr>
              <w:t>225 weights, post-hoc only</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CB4D6E" w14:textId="77777777" w:rsidR="009B0291" w:rsidRDefault="00000000">
            <w:pPr>
              <w:jc w:val="center"/>
            </w:pPr>
            <w:r>
              <w:rPr>
                <w:color w:val="000000"/>
                <w:sz w:val="19"/>
                <w:szCs w:val="19"/>
              </w:rPr>
              <w:t>Linear</w:t>
            </w:r>
          </w:p>
        </w:tc>
      </w:tr>
      <w:tr w:rsidR="009B0291" w14:paraId="41FC68B3" w14:textId="77777777">
        <w:tblPrEx>
          <w:tblCellMar>
            <w:top w:w="0" w:type="dxa"/>
            <w:bottom w:w="0" w:type="dxa"/>
          </w:tblCellMar>
        </w:tblPrEx>
        <w:trPr>
          <w:cantSplit/>
        </w:trPr>
        <w:tc>
          <w:tcPr>
            <w:tcW w:w="232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D849E7" w14:textId="77777777" w:rsidR="009B0291" w:rsidRDefault="00000000">
            <w:r>
              <w:rPr>
                <w:color w:val="000000"/>
                <w:sz w:val="19"/>
                <w:szCs w:val="19"/>
              </w:rPr>
              <w:t>Cost and maintenance</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97EA07" w14:textId="77777777" w:rsidR="009B0291" w:rsidRDefault="00000000">
            <w:pPr>
              <w:jc w:val="center"/>
            </w:pPr>
            <w:r>
              <w:rPr>
                <w:color w:val="000000"/>
                <w:sz w:val="19"/>
                <w:szCs w:val="19"/>
              </w:rPr>
              <w:t>Trivial</w:t>
            </w:r>
          </w:p>
        </w:tc>
        <w:tc>
          <w:tcPr>
            <w:tcW w:w="2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F9D07C" w14:textId="77777777" w:rsidR="009B0291" w:rsidRDefault="00000000">
            <w:pPr>
              <w:jc w:val="center"/>
            </w:pPr>
            <w:r>
              <w:rPr>
                <w:color w:val="000000"/>
                <w:sz w:val="19"/>
                <w:szCs w:val="19"/>
              </w:rPr>
              <w:t>Small but non-zero</w:t>
            </w:r>
          </w:p>
        </w:tc>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8BFD288" w14:textId="77777777" w:rsidR="009B0291" w:rsidRDefault="00000000">
            <w:pPr>
              <w:jc w:val="center"/>
            </w:pPr>
            <w:r>
              <w:rPr>
                <w:color w:val="000000"/>
                <w:sz w:val="19"/>
                <w:szCs w:val="19"/>
              </w:rPr>
              <w:t>Linear</w:t>
            </w:r>
          </w:p>
        </w:tc>
      </w:tr>
    </w:tbl>
    <w:p w14:paraId="0B4964D6" w14:textId="77777777" w:rsidR="009B0291" w:rsidRDefault="009B0291">
      <w:pPr>
        <w:spacing w:after="100"/>
      </w:pPr>
    </w:p>
    <w:p w14:paraId="19AE1600" w14:textId="77777777" w:rsidR="009B0291" w:rsidRDefault="00000000">
      <w:pPr>
        <w:spacing w:after="100" w:line="276" w:lineRule="auto"/>
      </w:pPr>
      <w:r>
        <w:t>The classes are almost linearly separable, so logistic regression is already an effective and defensible solution: statistically indistinguishable from the best network on clean data, fully interpretable, and with L2 regularisation needed only for numerical stability (λ best kept small). The two-layer network is justified only when the training data may contain gross feature outliers (a few percent or more); there its robustness is a large, real advantage (about 7–10 pp).</w:t>
      </w:r>
    </w:p>
    <w:p w14:paraId="468EB094" w14:textId="77777777" w:rsidR="009B0291" w:rsidRDefault="00000000">
      <w:pPr>
        <w:spacing w:after="100" w:line="276" w:lineRule="auto"/>
      </w:pPr>
      <w:r>
        <w:rPr>
          <w:b/>
          <w:bCs/>
        </w:rPr>
        <w:t xml:space="preserve">Recommendation: </w:t>
      </w:r>
      <w:r>
        <w:t>deploy logistic regression on curated data with an input data-quality check, and switch to the (16, 8) network – or put robust outlier filtering in front of the linear model – if contamination cannot be controlled. PCA should not be used.</w:t>
      </w:r>
    </w:p>
    <w:sectPr w:rsidR="009B0291">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95C1F1" w14:textId="77777777" w:rsidR="00A073B4" w:rsidRDefault="00A073B4">
      <w:r>
        <w:separator/>
      </w:r>
    </w:p>
  </w:endnote>
  <w:endnote w:type="continuationSeparator" w:id="0">
    <w:p w14:paraId="10F442D1" w14:textId="77777777" w:rsidR="00A073B4" w:rsidRDefault="00A07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3E771" w14:textId="77777777" w:rsidR="009B0291" w:rsidRDefault="00000000">
    <w:pPr>
      <w:jc w:val="center"/>
    </w:pPr>
    <w:r>
      <w:rPr>
        <w:color w:val="7F7F7F"/>
        <w:sz w:val="18"/>
        <w:szCs w:val="18"/>
      </w:rPr>
      <w:t xml:space="preserve">ICS1502 – CAT Assignment 2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A346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20C17" w14:textId="77777777" w:rsidR="00A073B4" w:rsidRDefault="00A073B4">
      <w:r>
        <w:separator/>
      </w:r>
    </w:p>
  </w:footnote>
  <w:footnote w:type="continuationSeparator" w:id="0">
    <w:p w14:paraId="4A219C1F" w14:textId="77777777" w:rsidR="00A073B4" w:rsidRDefault="00A073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A64F04"/>
    <w:multiLevelType w:val="hybridMultilevel"/>
    <w:tmpl w:val="24482580"/>
    <w:lvl w:ilvl="0" w:tplc="E7B4A542">
      <w:start w:val="1"/>
      <w:numFmt w:val="bullet"/>
      <w:lvlText w:val="●"/>
      <w:lvlJc w:val="left"/>
      <w:pPr>
        <w:ind w:left="720" w:hanging="360"/>
      </w:pPr>
    </w:lvl>
    <w:lvl w:ilvl="1" w:tplc="736A1A10">
      <w:start w:val="1"/>
      <w:numFmt w:val="bullet"/>
      <w:lvlText w:val="○"/>
      <w:lvlJc w:val="left"/>
      <w:pPr>
        <w:ind w:left="1440" w:hanging="360"/>
      </w:pPr>
    </w:lvl>
    <w:lvl w:ilvl="2" w:tplc="2B1ADBDC">
      <w:start w:val="1"/>
      <w:numFmt w:val="bullet"/>
      <w:lvlText w:val="■"/>
      <w:lvlJc w:val="left"/>
      <w:pPr>
        <w:ind w:left="2160" w:hanging="360"/>
      </w:pPr>
    </w:lvl>
    <w:lvl w:ilvl="3" w:tplc="0D3036D2">
      <w:start w:val="1"/>
      <w:numFmt w:val="bullet"/>
      <w:lvlText w:val="●"/>
      <w:lvlJc w:val="left"/>
      <w:pPr>
        <w:ind w:left="2880" w:hanging="360"/>
      </w:pPr>
    </w:lvl>
    <w:lvl w:ilvl="4" w:tplc="93442C26">
      <w:start w:val="1"/>
      <w:numFmt w:val="bullet"/>
      <w:lvlText w:val="○"/>
      <w:lvlJc w:val="left"/>
      <w:pPr>
        <w:ind w:left="3600" w:hanging="360"/>
      </w:pPr>
    </w:lvl>
    <w:lvl w:ilvl="5" w:tplc="14B26B7C">
      <w:start w:val="1"/>
      <w:numFmt w:val="bullet"/>
      <w:lvlText w:val="■"/>
      <w:lvlJc w:val="left"/>
      <w:pPr>
        <w:ind w:left="4320" w:hanging="360"/>
      </w:pPr>
    </w:lvl>
    <w:lvl w:ilvl="6" w:tplc="11CE75D0">
      <w:start w:val="1"/>
      <w:numFmt w:val="bullet"/>
      <w:lvlText w:val="●"/>
      <w:lvlJc w:val="left"/>
      <w:pPr>
        <w:ind w:left="5040" w:hanging="360"/>
      </w:pPr>
    </w:lvl>
    <w:lvl w:ilvl="7" w:tplc="2130925E">
      <w:start w:val="1"/>
      <w:numFmt w:val="bullet"/>
      <w:lvlText w:val="●"/>
      <w:lvlJc w:val="left"/>
      <w:pPr>
        <w:ind w:left="5760" w:hanging="360"/>
      </w:pPr>
    </w:lvl>
    <w:lvl w:ilvl="8" w:tplc="A80E972C">
      <w:start w:val="1"/>
      <w:numFmt w:val="bullet"/>
      <w:lvlText w:val="●"/>
      <w:lvlJc w:val="left"/>
      <w:pPr>
        <w:ind w:left="6480" w:hanging="360"/>
      </w:pPr>
    </w:lvl>
  </w:abstractNum>
  <w:abstractNum w:abstractNumId="1" w15:restartNumberingAfterBreak="0">
    <w:nsid w:val="498E1416"/>
    <w:multiLevelType w:val="hybridMultilevel"/>
    <w:tmpl w:val="A5DA2620"/>
    <w:lvl w:ilvl="0" w:tplc="0E3EB572">
      <w:start w:val="1"/>
      <w:numFmt w:val="bullet"/>
      <w:lvlText w:val="•"/>
      <w:lvlJc w:val="left"/>
      <w:pPr>
        <w:ind w:left="540" w:hanging="270"/>
      </w:pPr>
    </w:lvl>
    <w:lvl w:ilvl="1" w:tplc="466E7704">
      <w:numFmt w:val="decimal"/>
      <w:lvlText w:val=""/>
      <w:lvlJc w:val="left"/>
    </w:lvl>
    <w:lvl w:ilvl="2" w:tplc="4C082688">
      <w:numFmt w:val="decimal"/>
      <w:lvlText w:val=""/>
      <w:lvlJc w:val="left"/>
    </w:lvl>
    <w:lvl w:ilvl="3" w:tplc="B5700832">
      <w:numFmt w:val="decimal"/>
      <w:lvlText w:val=""/>
      <w:lvlJc w:val="left"/>
    </w:lvl>
    <w:lvl w:ilvl="4" w:tplc="DB9EFBAA">
      <w:numFmt w:val="decimal"/>
      <w:lvlText w:val=""/>
      <w:lvlJc w:val="left"/>
    </w:lvl>
    <w:lvl w:ilvl="5" w:tplc="5FD4E0D4">
      <w:numFmt w:val="decimal"/>
      <w:lvlText w:val=""/>
      <w:lvlJc w:val="left"/>
    </w:lvl>
    <w:lvl w:ilvl="6" w:tplc="DA9ADF52">
      <w:numFmt w:val="decimal"/>
      <w:lvlText w:val=""/>
      <w:lvlJc w:val="left"/>
    </w:lvl>
    <w:lvl w:ilvl="7" w:tplc="064E48F0">
      <w:numFmt w:val="decimal"/>
      <w:lvlText w:val=""/>
      <w:lvlJc w:val="left"/>
    </w:lvl>
    <w:lvl w:ilvl="8" w:tplc="B27CC7D4">
      <w:numFmt w:val="decimal"/>
      <w:lvlText w:val=""/>
      <w:lvlJc w:val="left"/>
    </w:lvl>
  </w:abstractNum>
  <w:num w:numId="1" w16cid:durableId="589387050">
    <w:abstractNumId w:val="0"/>
    <w:lvlOverride w:ilvl="0">
      <w:startOverride w:val="1"/>
    </w:lvlOverride>
  </w:num>
  <w:num w:numId="2" w16cid:durableId="174301739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291"/>
    <w:rsid w:val="00073741"/>
    <w:rsid w:val="002A346B"/>
    <w:rsid w:val="009B0291"/>
    <w:rsid w:val="00A0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ADA73C"/>
  <w15:docId w15:val="{8C20683F-231E-344F-900A-9FC1F61A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2103</Words>
  <Characters>11988</Characters>
  <Application>Microsoft Office Word</Application>
  <DocSecurity>0</DocSecurity>
  <Lines>99</Lines>
  <Paragraphs>28</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ICS1502 CAT Assignment 2 – Written Analysis</dc:title>
  <dc:creator>Lekha Shree A</dc:creator>
  <cp:lastModifiedBy>LEKHA SHREE A</cp:lastModifiedBy>
  <cp:revision>2</cp:revision>
  <dcterms:created xsi:type="dcterms:W3CDTF">2026-10-01T05:10:00Z</dcterms:created>
  <dcterms:modified xsi:type="dcterms:W3CDTF">2026-10-01T05:21:00Z</dcterms:modified>
</cp:coreProperties>
</file>