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7C383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013E8471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764FC3AC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7E54F963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4A103BE7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2D375F78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00C97373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0BDEA927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4406E914" w14:textId="576FFA75" w:rsidR="00735A00" w:rsidRDefault="00735A00" w:rsidP="00BD4B96">
      <w:pPr>
        <w:pStyle w:val="Title"/>
        <w:jc w:val="center"/>
        <w:rPr>
          <w:rFonts w:ascii="Rockwell" w:hAnsi="Rockwell"/>
          <w:sz w:val="144"/>
          <w:szCs w:val="144"/>
          <w:lang w:val="en-US"/>
        </w:rPr>
      </w:pPr>
      <w:r w:rsidRPr="00BD4B96">
        <w:rPr>
          <w:rFonts w:ascii="Rockwell" w:hAnsi="Rockwell"/>
          <w:sz w:val="144"/>
          <w:szCs w:val="144"/>
          <w:lang w:val="en-US"/>
        </w:rPr>
        <w:t>G</w:t>
      </w:r>
      <w:r w:rsidR="00ED73FB">
        <w:rPr>
          <w:rFonts w:ascii="Rockwell" w:hAnsi="Rockwell"/>
          <w:sz w:val="144"/>
          <w:szCs w:val="144"/>
          <w:lang w:val="en-US"/>
        </w:rPr>
        <w:t>enTREE</w:t>
      </w:r>
    </w:p>
    <w:p w14:paraId="7C3E6591" w14:textId="77777777" w:rsidR="00BD4B96" w:rsidRDefault="00BD4B96" w:rsidP="00BD4B96">
      <w:pPr>
        <w:rPr>
          <w:lang w:val="en-US"/>
        </w:rPr>
      </w:pPr>
    </w:p>
    <w:p w14:paraId="0F7CD268" w14:textId="77777777" w:rsidR="00BD4B96" w:rsidRDefault="00BD4B96" w:rsidP="00BD4B96">
      <w:pPr>
        <w:rPr>
          <w:lang w:val="en-US"/>
        </w:rPr>
      </w:pPr>
    </w:p>
    <w:p w14:paraId="3374C69A" w14:textId="77777777" w:rsidR="00BD4B96" w:rsidRDefault="00BD4B96" w:rsidP="00BD4B96">
      <w:pPr>
        <w:rPr>
          <w:lang w:val="en-US"/>
        </w:rPr>
      </w:pPr>
    </w:p>
    <w:p w14:paraId="18779728" w14:textId="77777777" w:rsidR="00BD4B96" w:rsidRDefault="00BD4B96" w:rsidP="00BD4B96">
      <w:pPr>
        <w:rPr>
          <w:lang w:val="en-US"/>
        </w:rPr>
      </w:pPr>
    </w:p>
    <w:p w14:paraId="65198F8E" w14:textId="77777777" w:rsidR="00BD4B96" w:rsidRDefault="00BD4B96" w:rsidP="00BD4B96">
      <w:pPr>
        <w:rPr>
          <w:lang w:val="en-US"/>
        </w:rPr>
      </w:pPr>
    </w:p>
    <w:p w14:paraId="4C78E034" w14:textId="77777777" w:rsidR="00BD4B96" w:rsidRDefault="00BD4B96" w:rsidP="00BD4B96">
      <w:pPr>
        <w:rPr>
          <w:lang w:val="en-US"/>
        </w:rPr>
      </w:pPr>
    </w:p>
    <w:p w14:paraId="48684852" w14:textId="24C8F1E7" w:rsidR="00BD4B96" w:rsidRPr="00ED73FB" w:rsidRDefault="00BD4B96" w:rsidP="00BD4B96">
      <w:pPr>
        <w:jc w:val="right"/>
        <w:rPr>
          <w:b/>
          <w:bCs/>
          <w:sz w:val="32"/>
          <w:szCs w:val="32"/>
          <w:u w:val="single"/>
          <w:lang w:val="en-US"/>
        </w:rPr>
      </w:pPr>
      <w:r w:rsidRPr="00ED73FB">
        <w:rPr>
          <w:b/>
          <w:bCs/>
          <w:sz w:val="32"/>
          <w:szCs w:val="32"/>
          <w:u w:val="single"/>
          <w:lang w:val="en-US"/>
        </w:rPr>
        <w:t>Team Members:</w:t>
      </w:r>
    </w:p>
    <w:p w14:paraId="63AB5884" w14:textId="77777777" w:rsidR="00BD4B96" w:rsidRPr="00ED73FB" w:rsidRDefault="00BD4B96" w:rsidP="00BD4B96">
      <w:pPr>
        <w:jc w:val="right"/>
        <w:rPr>
          <w:sz w:val="32"/>
          <w:szCs w:val="32"/>
          <w:lang w:val="en-US"/>
        </w:rPr>
      </w:pPr>
      <w:r w:rsidRPr="00ED73FB">
        <w:rPr>
          <w:sz w:val="32"/>
          <w:szCs w:val="32"/>
          <w:lang w:val="en-US"/>
        </w:rPr>
        <w:t>Mukhi Leela Prasanthi</w:t>
      </w:r>
    </w:p>
    <w:p w14:paraId="3F6F9AEB" w14:textId="77777777" w:rsidR="00BD4B96" w:rsidRPr="00ED73FB" w:rsidRDefault="00BD4B96" w:rsidP="00BD4B96">
      <w:pPr>
        <w:jc w:val="right"/>
        <w:rPr>
          <w:sz w:val="32"/>
          <w:szCs w:val="32"/>
          <w:lang w:val="en-US"/>
        </w:rPr>
      </w:pPr>
      <w:r w:rsidRPr="00ED73FB">
        <w:rPr>
          <w:sz w:val="32"/>
          <w:szCs w:val="32"/>
          <w:lang w:val="en-US"/>
        </w:rPr>
        <w:t>Ravva Prasanna</w:t>
      </w:r>
    </w:p>
    <w:p w14:paraId="3796F07B" w14:textId="77777777" w:rsidR="00BD4B96" w:rsidRPr="00ED73FB" w:rsidRDefault="00BD4B96" w:rsidP="00BD4B96">
      <w:pPr>
        <w:jc w:val="right"/>
        <w:rPr>
          <w:sz w:val="32"/>
          <w:szCs w:val="32"/>
          <w:lang w:val="en-US"/>
        </w:rPr>
      </w:pPr>
      <w:r w:rsidRPr="00ED73FB">
        <w:rPr>
          <w:sz w:val="32"/>
          <w:szCs w:val="32"/>
          <w:lang w:val="en-US"/>
        </w:rPr>
        <w:t>Ch Navadeep</w:t>
      </w:r>
    </w:p>
    <w:p w14:paraId="3494609F" w14:textId="77777777" w:rsidR="00BD4B96" w:rsidRPr="00ED73FB" w:rsidRDefault="00BD4B96" w:rsidP="00BD4B96">
      <w:pPr>
        <w:jc w:val="right"/>
        <w:rPr>
          <w:sz w:val="32"/>
          <w:szCs w:val="32"/>
          <w:lang w:val="en-US"/>
        </w:rPr>
      </w:pPr>
      <w:r w:rsidRPr="00ED73FB">
        <w:rPr>
          <w:sz w:val="32"/>
          <w:szCs w:val="32"/>
          <w:lang w:val="en-US"/>
        </w:rPr>
        <w:t>K Vaishnavi</w:t>
      </w:r>
    </w:p>
    <w:p w14:paraId="43C0A60A" w14:textId="13251165" w:rsidR="00ED73FB" w:rsidRDefault="00BD4B96" w:rsidP="00ED73FB">
      <w:pPr>
        <w:jc w:val="right"/>
        <w:rPr>
          <w:sz w:val="32"/>
          <w:szCs w:val="32"/>
          <w:lang w:val="en-US"/>
        </w:rPr>
      </w:pPr>
      <w:r w:rsidRPr="00ED73FB">
        <w:rPr>
          <w:sz w:val="32"/>
          <w:szCs w:val="32"/>
          <w:lang w:val="en-US"/>
        </w:rPr>
        <w:t>B Lekhana Sri</w:t>
      </w:r>
    </w:p>
    <w:p w14:paraId="1CB3A086" w14:textId="77777777" w:rsidR="00ED73FB" w:rsidRPr="00BD4B96" w:rsidRDefault="00ED73FB" w:rsidP="00ED73FB">
      <w:pPr>
        <w:tabs>
          <w:tab w:val="left" w:pos="3940"/>
        </w:tabs>
        <w:jc w:val="center"/>
        <w:rPr>
          <w:rFonts w:ascii="Rockwell" w:hAnsi="Rockwell"/>
          <w:b/>
          <w:bCs/>
          <w:sz w:val="36"/>
          <w:szCs w:val="36"/>
          <w:lang w:val="en-US"/>
        </w:rPr>
      </w:pPr>
      <w:r>
        <w:rPr>
          <w:sz w:val="32"/>
          <w:szCs w:val="32"/>
          <w:lang w:val="en-US"/>
        </w:rPr>
        <w:br w:type="page"/>
      </w:r>
      <w:r w:rsidRPr="00BD4B96">
        <w:rPr>
          <w:rFonts w:ascii="Rockwell" w:hAnsi="Rockwell"/>
          <w:b/>
          <w:bCs/>
          <w:sz w:val="36"/>
          <w:szCs w:val="36"/>
          <w:lang w:val="en-US"/>
        </w:rPr>
        <w:lastRenderedPageBreak/>
        <w:t>ABSTRACT</w:t>
      </w:r>
    </w:p>
    <w:p w14:paraId="3221EB01" w14:textId="77777777" w:rsidR="00ED73FB" w:rsidRDefault="00ED73FB" w:rsidP="00ED73FB"/>
    <w:p w14:paraId="3832E26C" w14:textId="04022D8C" w:rsidR="00ED73FB" w:rsidRPr="00ED73FB" w:rsidRDefault="00ED73FB" w:rsidP="00ED73FB">
      <w:pPr>
        <w:rPr>
          <w:sz w:val="28"/>
          <w:szCs w:val="28"/>
        </w:rPr>
      </w:pPr>
      <w:r w:rsidRPr="00EA0066">
        <w:rPr>
          <w:b/>
          <w:bCs/>
          <w:sz w:val="28"/>
          <w:szCs w:val="28"/>
        </w:rPr>
        <w:t>G</w:t>
      </w:r>
      <w:r w:rsidR="00A47AE6">
        <w:rPr>
          <w:b/>
          <w:bCs/>
          <w:sz w:val="28"/>
          <w:szCs w:val="28"/>
        </w:rPr>
        <w:t>enTREE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is an </w:t>
      </w:r>
      <w:r>
        <w:rPr>
          <w:sz w:val="28"/>
          <w:szCs w:val="28"/>
        </w:rPr>
        <w:t xml:space="preserve">innovative AI-pwered health genealogy platform that helps families citualize track, and analyze health data across generations. </w:t>
      </w:r>
      <w:r w:rsidR="00E67873" w:rsidRPr="00E67873">
        <w:rPr>
          <w:sz w:val="28"/>
          <w:szCs w:val="28"/>
        </w:rPr>
        <w:t>It combines family tree visualization with medical intelligence to uncover genetic risk factors, shared health patterns, and preventive care recommendations.</w:t>
      </w:r>
      <w:r w:rsidR="00E67873">
        <w:rPr>
          <w:sz w:val="28"/>
          <w:szCs w:val="28"/>
        </w:rPr>
        <w:t xml:space="preserve"> </w:t>
      </w:r>
      <w:r w:rsidR="00E67873" w:rsidRPr="00E67873">
        <w:rPr>
          <w:sz w:val="28"/>
          <w:szCs w:val="28"/>
        </w:rPr>
        <w:t xml:space="preserve">By linking ancestry with health analytics, </w:t>
      </w:r>
      <w:r w:rsidR="00A47AE6">
        <w:rPr>
          <w:sz w:val="28"/>
          <w:szCs w:val="28"/>
        </w:rPr>
        <w:t>GenTree</w:t>
      </w:r>
      <w:r w:rsidR="00E67873" w:rsidRPr="00E67873">
        <w:rPr>
          <w:sz w:val="28"/>
          <w:szCs w:val="28"/>
        </w:rPr>
        <w:t xml:space="preserve"> enables families to understand how hereditary and lifestyle factors influence overall well-being</w:t>
      </w:r>
      <w:r w:rsidR="00E67873">
        <w:rPr>
          <w:sz w:val="28"/>
          <w:szCs w:val="28"/>
        </w:rPr>
        <w:t xml:space="preserve">. </w:t>
      </w:r>
      <w:r w:rsidR="00E67873" w:rsidRPr="00E67873">
        <w:rPr>
          <w:sz w:val="28"/>
          <w:szCs w:val="28"/>
        </w:rPr>
        <w:t>The platform uses AI-driven insights to predict potential hereditary diseases and offer personalized wellness guidance.</w:t>
      </w:r>
      <w:r w:rsidR="00E67873">
        <w:rPr>
          <w:sz w:val="28"/>
          <w:szCs w:val="28"/>
        </w:rPr>
        <w:t xml:space="preserve"> </w:t>
      </w:r>
      <w:r w:rsidR="00E67873" w:rsidRPr="00E67873">
        <w:rPr>
          <w:sz w:val="28"/>
          <w:szCs w:val="28"/>
        </w:rPr>
        <w:t>It acts as a secure hub for storing and managing health data of multiple family members in one place.</w:t>
      </w:r>
      <w:r w:rsidR="00E67873">
        <w:rPr>
          <w:sz w:val="28"/>
          <w:szCs w:val="28"/>
        </w:rPr>
        <w:t xml:space="preserve"> </w:t>
      </w:r>
      <w:r w:rsidR="00E67873" w:rsidRPr="00E67873">
        <w:rPr>
          <w:sz w:val="28"/>
          <w:szCs w:val="28"/>
        </w:rPr>
        <w:t>Gen</w:t>
      </w:r>
      <w:r w:rsidR="00A47AE6">
        <w:rPr>
          <w:sz w:val="28"/>
          <w:szCs w:val="28"/>
        </w:rPr>
        <w:t>TREE</w:t>
      </w:r>
      <w:r w:rsidR="00E67873" w:rsidRPr="00E67873">
        <w:rPr>
          <w:sz w:val="28"/>
          <w:szCs w:val="28"/>
        </w:rPr>
        <w:t xml:space="preserve"> ensures data privacy and encryption, allowing sharing only with user consent. Its interactive dashboard provides real-time analytics, health trends, and family wellness reports.</w:t>
      </w:r>
      <w:r w:rsidR="00E67873">
        <w:rPr>
          <w:sz w:val="28"/>
          <w:szCs w:val="28"/>
        </w:rPr>
        <w:t xml:space="preserve"> The system promotes preventive heakthcare and early awareness, helping users take actiion before risk arise. </w:t>
      </w:r>
      <w:r w:rsidR="00A47AE6">
        <w:rPr>
          <w:sz w:val="28"/>
          <w:szCs w:val="28"/>
        </w:rPr>
        <w:t>Ultimately, GenTREE empowers familities to make informed, procative, and connected health decisions for a healthier future.</w:t>
      </w:r>
    </w:p>
    <w:sectPr w:rsidR="00ED73FB" w:rsidRPr="00ED73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0E"/>
    <w:rsid w:val="0038620E"/>
    <w:rsid w:val="00534F1B"/>
    <w:rsid w:val="00735A00"/>
    <w:rsid w:val="00A47AE6"/>
    <w:rsid w:val="00BD4B96"/>
    <w:rsid w:val="00E67873"/>
    <w:rsid w:val="00E67C3D"/>
    <w:rsid w:val="00EA0066"/>
    <w:rsid w:val="00ED73FB"/>
    <w:rsid w:val="00FF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C3E6"/>
  <w15:chartTrackingRefBased/>
  <w15:docId w15:val="{025841FB-B0D7-4909-A4DA-B9AA82F1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A00"/>
  </w:style>
  <w:style w:type="paragraph" w:styleId="Heading1">
    <w:name w:val="heading 1"/>
    <w:basedOn w:val="Normal"/>
    <w:next w:val="Normal"/>
    <w:link w:val="Heading1Char"/>
    <w:uiPriority w:val="9"/>
    <w:qFormat/>
    <w:rsid w:val="00386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2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2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2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2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2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2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2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2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2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2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Jayasri Bheesetty</dc:creator>
  <cp:keywords/>
  <dc:description/>
  <cp:lastModifiedBy>Jayasri Bheesetty</cp:lastModifiedBy>
  <cp:revision>4</cp:revision>
  <dcterms:created xsi:type="dcterms:W3CDTF">2025-10-18T06:52:00Z</dcterms:created>
  <dcterms:modified xsi:type="dcterms:W3CDTF">2025-10-18T07:55:00Z</dcterms:modified>
</cp:coreProperties>
</file>