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72E" w:rsidRPr="00023402" w:rsidRDefault="004C472E">
      <w:pPr>
        <w:rPr>
          <w:rFonts w:ascii="Times New Roman" w:hAnsi="Times New Roman" w:cs="Times New Roman"/>
          <w:b/>
          <w:sz w:val="36"/>
          <w:szCs w:val="36"/>
          <w:u w:val="single"/>
        </w:rPr>
      </w:pPr>
      <w:r w:rsidRPr="00023402">
        <w:rPr>
          <w:rFonts w:ascii="Times New Roman" w:hAnsi="Times New Roman" w:cs="Times New Roman"/>
          <w:b/>
          <w:sz w:val="36"/>
          <w:szCs w:val="36"/>
          <w:u w:val="single"/>
        </w:rPr>
        <w:t>Apache thrift</w:t>
      </w:r>
    </w:p>
    <w:p w:rsidR="004C472E" w:rsidRPr="00023402" w:rsidRDefault="004C472E">
      <w:pPr>
        <w:rPr>
          <w:rFonts w:ascii="Times New Roman" w:hAnsi="Times New Roman" w:cs="Times New Roman"/>
          <w:sz w:val="36"/>
          <w:szCs w:val="36"/>
        </w:rPr>
      </w:pPr>
      <w:r w:rsidRPr="00023402">
        <w:rPr>
          <w:rFonts w:ascii="Times New Roman" w:hAnsi="Times New Roman" w:cs="Times New Roman"/>
          <w:sz w:val="36"/>
          <w:szCs w:val="36"/>
        </w:rPr>
        <w:t>T</w:t>
      </w:r>
      <w:r w:rsidRPr="00023402">
        <w:rPr>
          <w:rFonts w:ascii="Times New Roman" w:hAnsi="Times New Roman" w:cs="Times New Roman"/>
          <w:sz w:val="36"/>
          <w:szCs w:val="36"/>
        </w:rPr>
        <w:t xml:space="preserve">he Apache Thrift software framework, for scalable cross-language services development, combines a software stack with a code generation engine to build services that work efficiently and seamlessly between C++, Java, Python, PHP, Ruby, Erlang, Perl, Haskell, C#, Cocoa, JavaScript, Node.js, Smalltalk, </w:t>
      </w:r>
      <w:proofErr w:type="spellStart"/>
      <w:r w:rsidRPr="00023402">
        <w:rPr>
          <w:rFonts w:ascii="Times New Roman" w:hAnsi="Times New Roman" w:cs="Times New Roman"/>
          <w:sz w:val="36"/>
          <w:szCs w:val="36"/>
        </w:rPr>
        <w:t>OCaml</w:t>
      </w:r>
      <w:proofErr w:type="spellEnd"/>
      <w:r w:rsidRPr="00023402">
        <w:rPr>
          <w:rFonts w:ascii="Times New Roman" w:hAnsi="Times New Roman" w:cs="Times New Roman"/>
          <w:sz w:val="36"/>
          <w:szCs w:val="36"/>
        </w:rPr>
        <w:t xml:space="preserve"> and Delphi and other languages</w:t>
      </w:r>
    </w:p>
    <w:p w:rsidR="004C472E" w:rsidRPr="00023402" w:rsidRDefault="004C472E">
      <w:pPr>
        <w:rPr>
          <w:rFonts w:ascii="Times New Roman" w:hAnsi="Times New Roman" w:cs="Times New Roman"/>
          <w:sz w:val="36"/>
          <w:szCs w:val="36"/>
        </w:rPr>
      </w:pPr>
      <w:r w:rsidRPr="00023402">
        <w:rPr>
          <w:rFonts w:ascii="Times New Roman" w:hAnsi="Times New Roman" w:cs="Times New Roman"/>
          <w:sz w:val="36"/>
          <w:szCs w:val="36"/>
        </w:rPr>
        <w:t>Apache Thrift allows you to define data types and service interfaces in a simple definition file. Taking that file as input, the compiler generates code to be used to easily build RPC clients and servers that communicate seamlessly across programming languages. Instead of writing a load of boilerplate code to serialize and transport your objects and invoke remote methods, you can get right down to business.</w:t>
      </w:r>
    </w:p>
    <w:p w:rsidR="004C472E" w:rsidRPr="00023402" w:rsidRDefault="004C472E">
      <w:pPr>
        <w:rPr>
          <w:rFonts w:ascii="Times New Roman" w:hAnsi="Times New Roman" w:cs="Times New Roman"/>
          <w:b/>
          <w:sz w:val="36"/>
          <w:szCs w:val="36"/>
          <w:u w:val="single"/>
        </w:rPr>
      </w:pPr>
      <w:r w:rsidRPr="00023402">
        <w:rPr>
          <w:rFonts w:ascii="Times New Roman" w:hAnsi="Times New Roman" w:cs="Times New Roman"/>
          <w:b/>
          <w:sz w:val="36"/>
          <w:szCs w:val="36"/>
          <w:u w:val="single"/>
        </w:rPr>
        <w:t>Rest</w:t>
      </w:r>
    </w:p>
    <w:p w:rsidR="004C472E" w:rsidRPr="00023402" w:rsidRDefault="004C472E">
      <w:pPr>
        <w:rPr>
          <w:rFonts w:ascii="Times New Roman" w:hAnsi="Times New Roman" w:cs="Times New Roman"/>
          <w:sz w:val="36"/>
          <w:szCs w:val="36"/>
        </w:rPr>
      </w:pPr>
      <w:r w:rsidRPr="00023402">
        <w:rPr>
          <w:rFonts w:ascii="Times New Roman" w:hAnsi="Times New Roman" w:cs="Times New Roman"/>
          <w:sz w:val="36"/>
          <w:szCs w:val="36"/>
        </w:rPr>
        <w:t xml:space="preserve">Hadoop provides a </w:t>
      </w:r>
      <w:hyperlink r:id="rId5" w:tgtFrame="_blank" w:history="1">
        <w:r w:rsidRPr="00023402">
          <w:rPr>
            <w:rStyle w:val="Hyperlink"/>
            <w:rFonts w:ascii="Times New Roman" w:hAnsi="Times New Roman" w:cs="Times New Roman"/>
            <w:sz w:val="36"/>
            <w:szCs w:val="36"/>
          </w:rPr>
          <w:t>Java native API</w:t>
        </w:r>
      </w:hyperlink>
      <w:r w:rsidRPr="00023402">
        <w:rPr>
          <w:rFonts w:ascii="Times New Roman" w:hAnsi="Times New Roman" w:cs="Times New Roman"/>
          <w:sz w:val="36"/>
          <w:szCs w:val="36"/>
        </w:rPr>
        <w:t xml:space="preserve"> to support file system operations such as create, rename or delete files and directories, open, read or write files, set permissions, etc. A very basic example can be found on </w:t>
      </w:r>
      <w:hyperlink r:id="rId6" w:tgtFrame="_blank" w:history="1">
        <w:r w:rsidRPr="00023402">
          <w:rPr>
            <w:rStyle w:val="Hyperlink"/>
            <w:rFonts w:ascii="Times New Roman" w:hAnsi="Times New Roman" w:cs="Times New Roman"/>
            <w:sz w:val="36"/>
            <w:szCs w:val="36"/>
          </w:rPr>
          <w:t xml:space="preserve">Apache wiki </w:t>
        </w:r>
      </w:hyperlink>
      <w:r w:rsidRPr="00023402">
        <w:rPr>
          <w:rFonts w:ascii="Times New Roman" w:hAnsi="Times New Roman" w:cs="Times New Roman"/>
          <w:sz w:val="36"/>
          <w:szCs w:val="36"/>
        </w:rPr>
        <w:t xml:space="preserve">about how to read and write files from Hadoop. This is great for applications running within the Hadoop cluster but there may be use cases where an external application needs to manipulate HDFS like it needs to create directories and write files to that directory or read the content of a file stored on HDFS. Hortonworks developed an additional API to support these requirements based on standard </w:t>
      </w:r>
      <w:hyperlink r:id="rId7" w:tgtFrame="_blank" w:history="1">
        <w:r w:rsidRPr="00023402">
          <w:rPr>
            <w:rStyle w:val="Hyperlink"/>
            <w:rFonts w:ascii="Times New Roman" w:hAnsi="Times New Roman" w:cs="Times New Roman"/>
            <w:sz w:val="36"/>
            <w:szCs w:val="36"/>
          </w:rPr>
          <w:t>REST</w:t>
        </w:r>
      </w:hyperlink>
      <w:r w:rsidRPr="00023402">
        <w:rPr>
          <w:rFonts w:ascii="Times New Roman" w:hAnsi="Times New Roman" w:cs="Times New Roman"/>
          <w:sz w:val="36"/>
          <w:szCs w:val="36"/>
        </w:rPr>
        <w:t xml:space="preserve"> functionalities.</w:t>
      </w:r>
    </w:p>
    <w:p w:rsidR="004C472E" w:rsidRPr="00023402" w:rsidRDefault="004C472E">
      <w:pPr>
        <w:rPr>
          <w:rFonts w:ascii="Times New Roman" w:hAnsi="Times New Roman" w:cs="Times New Roman"/>
          <w:sz w:val="36"/>
          <w:szCs w:val="36"/>
        </w:rPr>
      </w:pPr>
      <w:proofErr w:type="spellStart"/>
      <w:r w:rsidRPr="00023402">
        <w:rPr>
          <w:rFonts w:ascii="Times New Roman" w:hAnsi="Times New Roman" w:cs="Times New Roman"/>
          <w:sz w:val="36"/>
          <w:szCs w:val="36"/>
        </w:rPr>
        <w:lastRenderedPageBreak/>
        <w:t>WebHDFS</w:t>
      </w:r>
      <w:proofErr w:type="spellEnd"/>
      <w:r w:rsidRPr="00023402">
        <w:rPr>
          <w:rFonts w:ascii="Times New Roman" w:hAnsi="Times New Roman" w:cs="Times New Roman"/>
          <w:sz w:val="36"/>
          <w:szCs w:val="36"/>
        </w:rPr>
        <w:t xml:space="preserve"> concept is based on HTTP operations like GET, PUT, POST and DELETE. Operations like OPEN, GETFILESTATUS, LISTSTATUS are using HTTP GET, others like CREATE, MKDIRS, RENAME, SETPERMISSIONS are relying on HTTP PUT. APPEND operations is based on HTTP POST, while DELETE is using HTTP DELETE. Authentication can be based on user.name query parameter (as part of the HTTP query string) or if security is turned on then it relies on Kerberos.</w:t>
      </w:r>
    </w:p>
    <w:p w:rsidR="004C472E" w:rsidRPr="00023402" w:rsidRDefault="00023402">
      <w:pPr>
        <w:rPr>
          <w:rFonts w:ascii="Times New Roman" w:hAnsi="Times New Roman" w:cs="Times New Roman"/>
          <w:b/>
          <w:sz w:val="36"/>
          <w:szCs w:val="36"/>
          <w:u w:val="single"/>
        </w:rPr>
      </w:pPr>
      <w:r w:rsidRPr="00023402">
        <w:rPr>
          <w:rFonts w:ascii="Times New Roman" w:hAnsi="Times New Roman" w:cs="Times New Roman"/>
          <w:b/>
          <w:sz w:val="36"/>
          <w:szCs w:val="36"/>
          <w:u w:val="single"/>
        </w:rPr>
        <w:t xml:space="preserve">Bulk </w:t>
      </w:r>
      <w:r w:rsidR="004C472E" w:rsidRPr="00023402">
        <w:rPr>
          <w:rFonts w:ascii="Times New Roman" w:hAnsi="Times New Roman" w:cs="Times New Roman"/>
          <w:b/>
          <w:sz w:val="36"/>
          <w:szCs w:val="36"/>
          <w:u w:val="single"/>
        </w:rPr>
        <w:t xml:space="preserve">import in </w:t>
      </w:r>
      <w:proofErr w:type="spellStart"/>
      <w:r w:rsidR="004C472E" w:rsidRPr="00023402">
        <w:rPr>
          <w:rFonts w:ascii="Times New Roman" w:hAnsi="Times New Roman" w:cs="Times New Roman"/>
          <w:b/>
          <w:sz w:val="36"/>
          <w:szCs w:val="36"/>
          <w:u w:val="single"/>
        </w:rPr>
        <w:t>Hbase</w:t>
      </w:r>
      <w:proofErr w:type="spellEnd"/>
    </w:p>
    <w:p w:rsidR="004C472E" w:rsidRPr="00023402" w:rsidRDefault="004C472E">
      <w:pPr>
        <w:rPr>
          <w:rFonts w:ascii="Times New Roman" w:hAnsi="Times New Roman" w:cs="Times New Roman"/>
          <w:sz w:val="36"/>
          <w:szCs w:val="36"/>
        </w:rPr>
      </w:pPr>
      <w:hyperlink r:id="rId8" w:history="1">
        <w:r w:rsidRPr="00023402">
          <w:rPr>
            <w:rStyle w:val="Hyperlink"/>
            <w:rFonts w:ascii="Times New Roman" w:hAnsi="Times New Roman" w:cs="Times New Roman"/>
            <w:sz w:val="36"/>
            <w:szCs w:val="36"/>
          </w:rPr>
          <w:t>Apache HBase</w:t>
        </w:r>
      </w:hyperlink>
      <w:r w:rsidRPr="00023402">
        <w:rPr>
          <w:rFonts w:ascii="Times New Roman" w:hAnsi="Times New Roman" w:cs="Times New Roman"/>
          <w:sz w:val="36"/>
          <w:szCs w:val="36"/>
        </w:rPr>
        <w:t xml:space="preserve"> is all about giving you random, real-time, read/write access to your Big Data, but how do you efficiently get that data into HBase in the first place? Intuitively, a new user will try to do that via the client APIs or by using a MapReduce job with </w:t>
      </w:r>
      <w:proofErr w:type="spellStart"/>
      <w:r w:rsidRPr="00023402">
        <w:rPr>
          <w:rFonts w:ascii="Times New Roman" w:hAnsi="Times New Roman" w:cs="Times New Roman"/>
          <w:sz w:val="36"/>
          <w:szCs w:val="36"/>
        </w:rPr>
        <w:t>TableOutputFormat</w:t>
      </w:r>
      <w:proofErr w:type="spellEnd"/>
      <w:r w:rsidRPr="00023402">
        <w:rPr>
          <w:rFonts w:ascii="Times New Roman" w:hAnsi="Times New Roman" w:cs="Times New Roman"/>
          <w:sz w:val="36"/>
          <w:szCs w:val="36"/>
        </w:rPr>
        <w:t>, but those approaches are problematic, as you will learn below. Instead, the HBase bulk loading feature is much easier to use and can insert the same amount of data more quickly.</w:t>
      </w:r>
    </w:p>
    <w:p w:rsidR="004C472E" w:rsidRPr="004C472E" w:rsidRDefault="004C472E" w:rsidP="004C472E">
      <w:pPr>
        <w:spacing w:before="100" w:beforeAutospacing="1" w:after="100" w:afterAutospacing="1" w:line="240" w:lineRule="auto"/>
        <w:outlineLvl w:val="1"/>
        <w:rPr>
          <w:rFonts w:ascii="Times New Roman" w:eastAsia="Times New Roman" w:hAnsi="Times New Roman" w:cs="Times New Roman"/>
          <w:b/>
          <w:bCs/>
          <w:sz w:val="36"/>
          <w:szCs w:val="36"/>
        </w:rPr>
      </w:pPr>
      <w:r w:rsidRPr="004C472E">
        <w:rPr>
          <w:rFonts w:ascii="Times New Roman" w:eastAsia="Times New Roman" w:hAnsi="Times New Roman" w:cs="Times New Roman"/>
          <w:b/>
          <w:bCs/>
          <w:sz w:val="36"/>
          <w:szCs w:val="36"/>
        </w:rPr>
        <w:t>Overview of Bulk Loading</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If you have any of these symptoms, bulk loading is probably the right choice for you:</w:t>
      </w:r>
    </w:p>
    <w:p w:rsidR="004C472E" w:rsidRPr="004C472E" w:rsidRDefault="004C472E" w:rsidP="004C472E">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You needed to tweak your </w:t>
      </w:r>
      <w:proofErr w:type="spellStart"/>
      <w:r w:rsidRPr="004C472E">
        <w:rPr>
          <w:rFonts w:ascii="Times New Roman" w:eastAsia="Times New Roman" w:hAnsi="Times New Roman" w:cs="Times New Roman"/>
          <w:sz w:val="36"/>
          <w:szCs w:val="36"/>
        </w:rPr>
        <w:t>MemStores</w:t>
      </w:r>
      <w:proofErr w:type="spellEnd"/>
      <w:r w:rsidRPr="004C472E">
        <w:rPr>
          <w:rFonts w:ascii="Times New Roman" w:eastAsia="Times New Roman" w:hAnsi="Times New Roman" w:cs="Times New Roman"/>
          <w:sz w:val="36"/>
          <w:szCs w:val="36"/>
        </w:rPr>
        <w:t xml:space="preserve"> to use most of the memory.</w:t>
      </w:r>
    </w:p>
    <w:p w:rsidR="004C472E" w:rsidRPr="004C472E" w:rsidRDefault="004C472E" w:rsidP="004C472E">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You needed to either use bigger WALs or bypass them entirely.</w:t>
      </w:r>
    </w:p>
    <w:p w:rsidR="004C472E" w:rsidRPr="004C472E" w:rsidRDefault="004C472E" w:rsidP="004C472E">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Your compaction and flush queues are in the hundreds.</w:t>
      </w:r>
    </w:p>
    <w:p w:rsidR="004C472E" w:rsidRPr="004C472E" w:rsidRDefault="004C472E" w:rsidP="004C472E">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lastRenderedPageBreak/>
        <w:t>Your GC is out of control because your inserts range in the MBs.</w:t>
      </w:r>
    </w:p>
    <w:p w:rsidR="004C472E" w:rsidRPr="004C472E" w:rsidRDefault="004C472E" w:rsidP="004C472E">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Your latency goes out of your SLA when you import data.</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Most of those symptoms are commonly referred to as “growing pains.” Using bulk loading can help you avoid them.</w:t>
      </w:r>
      <w:r w:rsidRPr="004C472E">
        <w:rPr>
          <w:rFonts w:ascii="Times New Roman" w:eastAsia="Times New Roman" w:hAnsi="Times New Roman" w:cs="Times New Roman"/>
          <w:sz w:val="36"/>
          <w:szCs w:val="36"/>
        </w:rPr>
        <w:br/>
        <w:t> </w:t>
      </w:r>
      <w:r w:rsidRPr="004C472E">
        <w:rPr>
          <w:rFonts w:ascii="Times New Roman" w:eastAsia="Times New Roman" w:hAnsi="Times New Roman" w:cs="Times New Roman"/>
          <w:sz w:val="36"/>
          <w:szCs w:val="36"/>
        </w:rPr>
        <w:br/>
        <w:t xml:space="preserve">In HBase-speak, bulk loading is the process of preparing and loading </w:t>
      </w:r>
      <w:hyperlink r:id="rId9" w:history="1">
        <w:proofErr w:type="spellStart"/>
        <w:r w:rsidRPr="00023402">
          <w:rPr>
            <w:rFonts w:ascii="Times New Roman" w:eastAsia="Times New Roman" w:hAnsi="Times New Roman" w:cs="Times New Roman"/>
            <w:color w:val="0000FF"/>
            <w:sz w:val="36"/>
            <w:szCs w:val="36"/>
            <w:u w:val="single"/>
          </w:rPr>
          <w:t>HFiles</w:t>
        </w:r>
        <w:proofErr w:type="spellEnd"/>
      </w:hyperlink>
      <w:r w:rsidRPr="004C472E">
        <w:rPr>
          <w:rFonts w:ascii="Times New Roman" w:eastAsia="Times New Roman" w:hAnsi="Times New Roman" w:cs="Times New Roman"/>
          <w:sz w:val="36"/>
          <w:szCs w:val="36"/>
        </w:rPr>
        <w:t xml:space="preserve"> (HBase’s own file format) directly into the </w:t>
      </w:r>
      <w:proofErr w:type="spellStart"/>
      <w:r w:rsidRPr="004C472E">
        <w:rPr>
          <w:rFonts w:ascii="Times New Roman" w:eastAsia="Times New Roman" w:hAnsi="Times New Roman" w:cs="Times New Roman"/>
          <w:sz w:val="36"/>
          <w:szCs w:val="36"/>
        </w:rPr>
        <w:t>RegionServers</w:t>
      </w:r>
      <w:proofErr w:type="spellEnd"/>
      <w:r w:rsidRPr="004C472E">
        <w:rPr>
          <w:rFonts w:ascii="Times New Roman" w:eastAsia="Times New Roman" w:hAnsi="Times New Roman" w:cs="Times New Roman"/>
          <w:sz w:val="36"/>
          <w:szCs w:val="36"/>
        </w:rPr>
        <w:t xml:space="preserve">, thus bypassing the </w:t>
      </w:r>
      <w:hyperlink r:id="rId10" w:history="1">
        <w:r w:rsidRPr="00023402">
          <w:rPr>
            <w:rFonts w:ascii="Times New Roman" w:eastAsia="Times New Roman" w:hAnsi="Times New Roman" w:cs="Times New Roman"/>
            <w:color w:val="0000FF"/>
            <w:sz w:val="36"/>
            <w:szCs w:val="36"/>
            <w:u w:val="single"/>
          </w:rPr>
          <w:t>write path</w:t>
        </w:r>
      </w:hyperlink>
      <w:r w:rsidRPr="004C472E">
        <w:rPr>
          <w:rFonts w:ascii="Times New Roman" w:eastAsia="Times New Roman" w:hAnsi="Times New Roman" w:cs="Times New Roman"/>
          <w:sz w:val="36"/>
          <w:szCs w:val="36"/>
        </w:rPr>
        <w:t xml:space="preserve"> and obviating those issues entirely. This process is similar to ETL and looks like this:</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b/>
          <w:bCs/>
          <w:sz w:val="36"/>
          <w:szCs w:val="36"/>
        </w:rPr>
        <w:t>1. Extract the data from a source, typically text files or another database. </w:t>
      </w:r>
      <w:r w:rsidRPr="004C472E">
        <w:rPr>
          <w:rFonts w:ascii="Times New Roman" w:eastAsia="Times New Roman" w:hAnsi="Times New Roman" w:cs="Times New Roman"/>
          <w:sz w:val="36"/>
          <w:szCs w:val="36"/>
        </w:rPr>
        <w:t xml:space="preserve">HBase doesn’t manage this part of the process. In other words, you cannot tell HBase to prepare </w:t>
      </w:r>
      <w:proofErr w:type="spellStart"/>
      <w:r w:rsidRPr="004C472E">
        <w:rPr>
          <w:rFonts w:ascii="Times New Roman" w:eastAsia="Times New Roman" w:hAnsi="Times New Roman" w:cs="Times New Roman"/>
          <w:sz w:val="36"/>
          <w:szCs w:val="36"/>
        </w:rPr>
        <w:t>HFiles</w:t>
      </w:r>
      <w:proofErr w:type="spellEnd"/>
      <w:r w:rsidRPr="004C472E">
        <w:rPr>
          <w:rFonts w:ascii="Times New Roman" w:eastAsia="Times New Roman" w:hAnsi="Times New Roman" w:cs="Times New Roman"/>
          <w:sz w:val="36"/>
          <w:szCs w:val="36"/>
        </w:rPr>
        <w:t xml:space="preserve"> by directly reading them from MySQL — rather, you have to do it by your own means. For example, you could run </w:t>
      </w:r>
      <w:proofErr w:type="spellStart"/>
      <w:r w:rsidRPr="004C472E">
        <w:rPr>
          <w:rFonts w:ascii="Times New Roman" w:eastAsia="Times New Roman" w:hAnsi="Times New Roman" w:cs="Times New Roman"/>
          <w:sz w:val="36"/>
          <w:szCs w:val="36"/>
        </w:rPr>
        <w:t>mysqldump</w:t>
      </w:r>
      <w:proofErr w:type="spellEnd"/>
      <w:r w:rsidRPr="004C472E">
        <w:rPr>
          <w:rFonts w:ascii="Times New Roman" w:eastAsia="Times New Roman" w:hAnsi="Times New Roman" w:cs="Times New Roman"/>
          <w:sz w:val="36"/>
          <w:szCs w:val="36"/>
        </w:rPr>
        <w:t xml:space="preserve"> on a table and upload the resulting files to HDFS or just grab your Apache HTTP log files. In any case, your data needs to be in HDFS before the next step.</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b/>
          <w:bCs/>
          <w:sz w:val="36"/>
          <w:szCs w:val="36"/>
        </w:rPr>
        <w:t xml:space="preserve">2. Transform the data into </w:t>
      </w:r>
      <w:proofErr w:type="spellStart"/>
      <w:r w:rsidRPr="00023402">
        <w:rPr>
          <w:rFonts w:ascii="Times New Roman" w:eastAsia="Times New Roman" w:hAnsi="Times New Roman" w:cs="Times New Roman"/>
          <w:b/>
          <w:bCs/>
          <w:sz w:val="36"/>
          <w:szCs w:val="36"/>
        </w:rPr>
        <w:t>HFiles</w:t>
      </w:r>
      <w:proofErr w:type="spellEnd"/>
      <w:r w:rsidRPr="00023402">
        <w:rPr>
          <w:rFonts w:ascii="Times New Roman" w:eastAsia="Times New Roman" w:hAnsi="Times New Roman" w:cs="Times New Roman"/>
          <w:b/>
          <w:bCs/>
          <w:sz w:val="36"/>
          <w:szCs w:val="36"/>
        </w:rPr>
        <w:t>. </w:t>
      </w:r>
      <w:r w:rsidRPr="004C472E">
        <w:rPr>
          <w:rFonts w:ascii="Times New Roman" w:eastAsia="Times New Roman" w:hAnsi="Times New Roman" w:cs="Times New Roman"/>
          <w:sz w:val="36"/>
          <w:szCs w:val="36"/>
        </w:rPr>
        <w:t xml:space="preserve">This step requires a MapReduce job and for most input types you will have to write the Mapper yourself. The job will need to emit the row key as the Key, and either a </w:t>
      </w:r>
      <w:proofErr w:type="spellStart"/>
      <w:r w:rsidRPr="004C472E">
        <w:rPr>
          <w:rFonts w:ascii="Times New Roman" w:eastAsia="Times New Roman" w:hAnsi="Times New Roman" w:cs="Times New Roman"/>
          <w:sz w:val="36"/>
          <w:szCs w:val="36"/>
        </w:rPr>
        <w:t>KeyValue</w:t>
      </w:r>
      <w:proofErr w:type="spellEnd"/>
      <w:r w:rsidRPr="004C472E">
        <w:rPr>
          <w:rFonts w:ascii="Times New Roman" w:eastAsia="Times New Roman" w:hAnsi="Times New Roman" w:cs="Times New Roman"/>
          <w:sz w:val="36"/>
          <w:szCs w:val="36"/>
        </w:rPr>
        <w:t xml:space="preserve">, a Put, or a Delete as the Value. The Reducer is handled by HBase; you configure it using </w:t>
      </w:r>
      <w:proofErr w:type="spellStart"/>
      <w:r w:rsidRPr="004C472E">
        <w:rPr>
          <w:rFonts w:ascii="Times New Roman" w:eastAsia="Times New Roman" w:hAnsi="Times New Roman" w:cs="Times New Roman"/>
          <w:sz w:val="36"/>
          <w:szCs w:val="36"/>
        </w:rPr>
        <w:t>HFileOutputFormat.configureIncrementalLoad</w:t>
      </w:r>
      <w:proofErr w:type="spellEnd"/>
      <w:r w:rsidRPr="004C472E">
        <w:rPr>
          <w:rFonts w:ascii="Times New Roman" w:eastAsia="Times New Roman" w:hAnsi="Times New Roman" w:cs="Times New Roman"/>
          <w:sz w:val="36"/>
          <w:szCs w:val="36"/>
        </w:rPr>
        <w:t>() and it does the following:</w:t>
      </w:r>
    </w:p>
    <w:p w:rsidR="004C472E" w:rsidRPr="004C472E" w:rsidRDefault="004C472E" w:rsidP="004C472E">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Inspects the table to configure a total order </w:t>
      </w:r>
      <w:proofErr w:type="spellStart"/>
      <w:r w:rsidRPr="004C472E">
        <w:rPr>
          <w:rFonts w:ascii="Times New Roman" w:eastAsia="Times New Roman" w:hAnsi="Times New Roman" w:cs="Times New Roman"/>
          <w:sz w:val="36"/>
          <w:szCs w:val="36"/>
        </w:rPr>
        <w:t>partitioner</w:t>
      </w:r>
      <w:proofErr w:type="spellEnd"/>
    </w:p>
    <w:p w:rsidR="004C472E" w:rsidRPr="004C472E" w:rsidRDefault="004C472E" w:rsidP="004C472E">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lastRenderedPageBreak/>
        <w:t xml:space="preserve">Uploads the partitions file to the cluster and adds it to the </w:t>
      </w:r>
      <w:proofErr w:type="spellStart"/>
      <w:r w:rsidRPr="004C472E">
        <w:rPr>
          <w:rFonts w:ascii="Times New Roman" w:eastAsia="Times New Roman" w:hAnsi="Times New Roman" w:cs="Times New Roman"/>
          <w:sz w:val="36"/>
          <w:szCs w:val="36"/>
        </w:rPr>
        <w:t>DistributedCache</w:t>
      </w:r>
      <w:proofErr w:type="spellEnd"/>
    </w:p>
    <w:p w:rsidR="004C472E" w:rsidRPr="004C472E" w:rsidRDefault="004C472E" w:rsidP="004C472E">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Sets the number of reduce tasks to match the current number of regions</w:t>
      </w:r>
    </w:p>
    <w:p w:rsidR="004C472E" w:rsidRPr="004C472E" w:rsidRDefault="004C472E" w:rsidP="004C472E">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Sets the output key/value class to match </w:t>
      </w:r>
      <w:proofErr w:type="spellStart"/>
      <w:r w:rsidRPr="004C472E">
        <w:rPr>
          <w:rFonts w:ascii="Times New Roman" w:eastAsia="Times New Roman" w:hAnsi="Times New Roman" w:cs="Times New Roman"/>
          <w:sz w:val="36"/>
          <w:szCs w:val="36"/>
        </w:rPr>
        <w:t>HFileOutputFormat’s</w:t>
      </w:r>
      <w:proofErr w:type="spellEnd"/>
      <w:r w:rsidRPr="004C472E">
        <w:rPr>
          <w:rFonts w:ascii="Times New Roman" w:eastAsia="Times New Roman" w:hAnsi="Times New Roman" w:cs="Times New Roman"/>
          <w:sz w:val="36"/>
          <w:szCs w:val="36"/>
        </w:rPr>
        <w:t xml:space="preserve"> requirements</w:t>
      </w:r>
    </w:p>
    <w:p w:rsidR="004C472E" w:rsidRPr="004C472E" w:rsidRDefault="004C472E" w:rsidP="004C472E">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Sets the reducer up to perform the appropriate sorting (either </w:t>
      </w:r>
      <w:proofErr w:type="spellStart"/>
      <w:r w:rsidRPr="004C472E">
        <w:rPr>
          <w:rFonts w:ascii="Times New Roman" w:eastAsia="Times New Roman" w:hAnsi="Times New Roman" w:cs="Times New Roman"/>
          <w:sz w:val="36"/>
          <w:szCs w:val="36"/>
        </w:rPr>
        <w:t>KeyValueSortReducer</w:t>
      </w:r>
      <w:proofErr w:type="spellEnd"/>
      <w:r w:rsidRPr="004C472E">
        <w:rPr>
          <w:rFonts w:ascii="Times New Roman" w:eastAsia="Times New Roman" w:hAnsi="Times New Roman" w:cs="Times New Roman"/>
          <w:sz w:val="36"/>
          <w:szCs w:val="36"/>
        </w:rPr>
        <w:t xml:space="preserve"> or </w:t>
      </w:r>
      <w:proofErr w:type="spellStart"/>
      <w:r w:rsidRPr="004C472E">
        <w:rPr>
          <w:rFonts w:ascii="Times New Roman" w:eastAsia="Times New Roman" w:hAnsi="Times New Roman" w:cs="Times New Roman"/>
          <w:sz w:val="36"/>
          <w:szCs w:val="36"/>
        </w:rPr>
        <w:t>PutSortReducer</w:t>
      </w:r>
      <w:proofErr w:type="spellEnd"/>
      <w:r w:rsidRPr="004C472E">
        <w:rPr>
          <w:rFonts w:ascii="Times New Roman" w:eastAsia="Times New Roman" w:hAnsi="Times New Roman" w:cs="Times New Roman"/>
          <w:sz w:val="36"/>
          <w:szCs w:val="36"/>
        </w:rPr>
        <w:t>)</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At this stage, one </w:t>
      </w:r>
      <w:proofErr w:type="spellStart"/>
      <w:r w:rsidRPr="004C472E">
        <w:rPr>
          <w:rFonts w:ascii="Times New Roman" w:eastAsia="Times New Roman" w:hAnsi="Times New Roman" w:cs="Times New Roman"/>
          <w:sz w:val="36"/>
          <w:szCs w:val="36"/>
        </w:rPr>
        <w:t>HFile</w:t>
      </w:r>
      <w:proofErr w:type="spellEnd"/>
      <w:r w:rsidRPr="004C472E">
        <w:rPr>
          <w:rFonts w:ascii="Times New Roman" w:eastAsia="Times New Roman" w:hAnsi="Times New Roman" w:cs="Times New Roman"/>
          <w:sz w:val="36"/>
          <w:szCs w:val="36"/>
        </w:rPr>
        <w:t xml:space="preserve"> will be created per region in the output folder. Keep in mind that the input data is almost completely re-written, so you will need at least twice the amount of disk space available than the size of the original data set. For example, for a 100GB </w:t>
      </w:r>
      <w:proofErr w:type="spellStart"/>
      <w:r w:rsidRPr="004C472E">
        <w:rPr>
          <w:rFonts w:ascii="Times New Roman" w:eastAsia="Times New Roman" w:hAnsi="Times New Roman" w:cs="Times New Roman"/>
          <w:sz w:val="36"/>
          <w:szCs w:val="36"/>
        </w:rPr>
        <w:t>mysqldump</w:t>
      </w:r>
      <w:proofErr w:type="spellEnd"/>
      <w:r w:rsidRPr="004C472E">
        <w:rPr>
          <w:rFonts w:ascii="Times New Roman" w:eastAsia="Times New Roman" w:hAnsi="Times New Roman" w:cs="Times New Roman"/>
          <w:sz w:val="36"/>
          <w:szCs w:val="36"/>
        </w:rPr>
        <w:t xml:space="preserve"> you should have at least 200GB of available disk space in HDFS. You can delete the dump file at the end of the process.</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b/>
          <w:bCs/>
          <w:sz w:val="36"/>
          <w:szCs w:val="36"/>
        </w:rPr>
        <w:t xml:space="preserve">3. Load the files into HBase by telling the </w:t>
      </w:r>
      <w:proofErr w:type="spellStart"/>
      <w:r w:rsidRPr="00023402">
        <w:rPr>
          <w:rFonts w:ascii="Times New Roman" w:eastAsia="Times New Roman" w:hAnsi="Times New Roman" w:cs="Times New Roman"/>
          <w:b/>
          <w:bCs/>
          <w:sz w:val="36"/>
          <w:szCs w:val="36"/>
        </w:rPr>
        <w:t>RegionServers</w:t>
      </w:r>
      <w:proofErr w:type="spellEnd"/>
      <w:r w:rsidRPr="00023402">
        <w:rPr>
          <w:rFonts w:ascii="Times New Roman" w:eastAsia="Times New Roman" w:hAnsi="Times New Roman" w:cs="Times New Roman"/>
          <w:b/>
          <w:bCs/>
          <w:sz w:val="36"/>
          <w:szCs w:val="36"/>
        </w:rPr>
        <w:t xml:space="preserve"> where to find them. </w:t>
      </w:r>
      <w:r w:rsidRPr="004C472E">
        <w:rPr>
          <w:rFonts w:ascii="Times New Roman" w:eastAsia="Times New Roman" w:hAnsi="Times New Roman" w:cs="Times New Roman"/>
          <w:sz w:val="36"/>
          <w:szCs w:val="36"/>
        </w:rPr>
        <w:t xml:space="preserve">This is the easiest step. It requires using </w:t>
      </w:r>
      <w:proofErr w:type="spellStart"/>
      <w:r w:rsidRPr="004C472E">
        <w:rPr>
          <w:rFonts w:ascii="Times New Roman" w:eastAsia="Times New Roman" w:hAnsi="Times New Roman" w:cs="Times New Roman"/>
          <w:sz w:val="36"/>
          <w:szCs w:val="36"/>
        </w:rPr>
        <w:t>LoadIncrementalHFiles</w:t>
      </w:r>
      <w:proofErr w:type="spellEnd"/>
      <w:r w:rsidRPr="004C472E">
        <w:rPr>
          <w:rFonts w:ascii="Times New Roman" w:eastAsia="Times New Roman" w:hAnsi="Times New Roman" w:cs="Times New Roman"/>
          <w:sz w:val="36"/>
          <w:szCs w:val="36"/>
        </w:rPr>
        <w:t xml:space="preserve"> (more commonly known as the </w:t>
      </w:r>
      <w:hyperlink r:id="rId11" w:anchor="completebulkload" w:history="1">
        <w:proofErr w:type="spellStart"/>
        <w:r w:rsidRPr="00023402">
          <w:rPr>
            <w:rFonts w:ascii="Times New Roman" w:eastAsia="Times New Roman" w:hAnsi="Times New Roman" w:cs="Times New Roman"/>
            <w:color w:val="0000FF"/>
            <w:sz w:val="36"/>
            <w:szCs w:val="36"/>
            <w:u w:val="single"/>
          </w:rPr>
          <w:t>completebulkload</w:t>
        </w:r>
        <w:proofErr w:type="spellEnd"/>
      </w:hyperlink>
      <w:r w:rsidRPr="004C472E">
        <w:rPr>
          <w:rFonts w:ascii="Times New Roman" w:eastAsia="Times New Roman" w:hAnsi="Times New Roman" w:cs="Times New Roman"/>
          <w:sz w:val="36"/>
          <w:szCs w:val="36"/>
        </w:rPr>
        <w:t xml:space="preserve"> tool), and by passing it a URL that locates the files in HDFS, it will load each file into the relevant region via the </w:t>
      </w:r>
      <w:proofErr w:type="spellStart"/>
      <w:r w:rsidRPr="004C472E">
        <w:rPr>
          <w:rFonts w:ascii="Times New Roman" w:eastAsia="Times New Roman" w:hAnsi="Times New Roman" w:cs="Times New Roman"/>
          <w:sz w:val="36"/>
          <w:szCs w:val="36"/>
        </w:rPr>
        <w:t>RegionServer</w:t>
      </w:r>
      <w:proofErr w:type="spellEnd"/>
      <w:r w:rsidRPr="004C472E">
        <w:rPr>
          <w:rFonts w:ascii="Times New Roman" w:eastAsia="Times New Roman" w:hAnsi="Times New Roman" w:cs="Times New Roman"/>
          <w:sz w:val="36"/>
          <w:szCs w:val="36"/>
        </w:rPr>
        <w:t xml:space="preserve"> that serves it. In the event that a region was split after the files were created, the tool will automatically split the </w:t>
      </w:r>
      <w:proofErr w:type="spellStart"/>
      <w:r w:rsidRPr="004C472E">
        <w:rPr>
          <w:rFonts w:ascii="Times New Roman" w:eastAsia="Times New Roman" w:hAnsi="Times New Roman" w:cs="Times New Roman"/>
          <w:sz w:val="36"/>
          <w:szCs w:val="36"/>
        </w:rPr>
        <w:t>HFile</w:t>
      </w:r>
      <w:proofErr w:type="spellEnd"/>
      <w:r w:rsidRPr="004C472E">
        <w:rPr>
          <w:rFonts w:ascii="Times New Roman" w:eastAsia="Times New Roman" w:hAnsi="Times New Roman" w:cs="Times New Roman"/>
          <w:sz w:val="36"/>
          <w:szCs w:val="36"/>
        </w:rPr>
        <w:t xml:space="preserve"> according to the new boundaries. This process isn’t very efficient, so if your table is currently being written to by other processes, it’s best to get the files loaded as soon as the transform step is done. </w:t>
      </w:r>
    </w:p>
    <w:p w:rsidR="00023402" w:rsidRDefault="00023402">
      <w:pPr>
        <w:rPr>
          <w:rFonts w:ascii="Times New Roman" w:hAnsi="Times New Roman" w:cs="Times New Roman"/>
          <w:sz w:val="36"/>
          <w:szCs w:val="36"/>
        </w:rPr>
      </w:pPr>
    </w:p>
    <w:p w:rsidR="00023402" w:rsidRDefault="00023402">
      <w:pPr>
        <w:rPr>
          <w:rFonts w:ascii="Times New Roman" w:hAnsi="Times New Roman" w:cs="Times New Roman"/>
          <w:sz w:val="36"/>
          <w:szCs w:val="36"/>
        </w:rPr>
      </w:pPr>
    </w:p>
    <w:p w:rsidR="004C472E" w:rsidRPr="00023402" w:rsidRDefault="004C472E">
      <w:pPr>
        <w:rPr>
          <w:rFonts w:ascii="Times New Roman" w:hAnsi="Times New Roman" w:cs="Times New Roman"/>
          <w:b/>
          <w:sz w:val="36"/>
          <w:szCs w:val="36"/>
          <w:u w:val="single"/>
        </w:rPr>
      </w:pPr>
      <w:r w:rsidRPr="00023402">
        <w:rPr>
          <w:rFonts w:ascii="Times New Roman" w:hAnsi="Times New Roman" w:cs="Times New Roman"/>
          <w:b/>
          <w:sz w:val="36"/>
          <w:szCs w:val="36"/>
          <w:u w:val="single"/>
        </w:rPr>
        <w:lastRenderedPageBreak/>
        <w:t xml:space="preserve">What is meant by a work flow and what is an </w:t>
      </w:r>
      <w:proofErr w:type="spellStart"/>
      <w:r w:rsidRPr="00023402">
        <w:rPr>
          <w:rFonts w:ascii="Times New Roman" w:hAnsi="Times New Roman" w:cs="Times New Roman"/>
          <w:b/>
          <w:sz w:val="36"/>
          <w:szCs w:val="36"/>
          <w:u w:val="single"/>
        </w:rPr>
        <w:t>oozie</w:t>
      </w:r>
      <w:proofErr w:type="spellEnd"/>
      <w:r w:rsidRPr="00023402">
        <w:rPr>
          <w:rFonts w:ascii="Times New Roman" w:hAnsi="Times New Roman" w:cs="Times New Roman"/>
          <w:b/>
          <w:sz w:val="36"/>
          <w:szCs w:val="36"/>
          <w:u w:val="single"/>
        </w:rPr>
        <w:t xml:space="preserve"> workflow.</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is a server based </w:t>
      </w:r>
      <w:r w:rsidRPr="004C472E">
        <w:rPr>
          <w:rFonts w:ascii="Times New Roman" w:eastAsia="Times New Roman" w:hAnsi="Times New Roman" w:cs="Times New Roman"/>
          <w:i/>
          <w:iCs/>
          <w:sz w:val="36"/>
          <w:szCs w:val="36"/>
        </w:rPr>
        <w:t>Workflow Engine</w:t>
      </w:r>
      <w:r w:rsidRPr="004C472E">
        <w:rPr>
          <w:rFonts w:ascii="Times New Roman" w:eastAsia="Times New Roman" w:hAnsi="Times New Roman" w:cs="Times New Roman"/>
          <w:sz w:val="36"/>
          <w:szCs w:val="36"/>
        </w:rPr>
        <w:t xml:space="preserve"> specialized in running workflow jobs with actions that run Hadoop Map/Reduce and Pig jobs.</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is a Java Web-Application that runs in a Java servlet-container.</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For the purposes of </w:t>
      </w: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a workflow is a collection of actions (i.e. Hadoop Map/Reduce jobs, Pig jobs) arranged in a control dependency DAG (Direct Acyclic Graph). "control dependency" from one action to another means that the second action can't run until the first action has completed.</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workflows definitions are written in </w:t>
      </w:r>
      <w:proofErr w:type="spellStart"/>
      <w:r w:rsidRPr="004C472E">
        <w:rPr>
          <w:rFonts w:ascii="Times New Roman" w:eastAsia="Times New Roman" w:hAnsi="Times New Roman" w:cs="Times New Roman"/>
          <w:sz w:val="36"/>
          <w:szCs w:val="36"/>
        </w:rPr>
        <w:t>hPDL</w:t>
      </w:r>
      <w:proofErr w:type="spellEnd"/>
      <w:r w:rsidRPr="004C472E">
        <w:rPr>
          <w:rFonts w:ascii="Times New Roman" w:eastAsia="Times New Roman" w:hAnsi="Times New Roman" w:cs="Times New Roman"/>
          <w:sz w:val="36"/>
          <w:szCs w:val="36"/>
        </w:rPr>
        <w:t xml:space="preserve"> (a XML Process Definition Language similar to </w:t>
      </w:r>
      <w:hyperlink r:id="rId12" w:history="1">
        <w:r w:rsidRPr="00023402">
          <w:rPr>
            <w:rFonts w:ascii="Times New Roman" w:eastAsia="Times New Roman" w:hAnsi="Times New Roman" w:cs="Times New Roman"/>
            <w:color w:val="0000FF"/>
            <w:sz w:val="36"/>
            <w:szCs w:val="36"/>
            <w:u w:val="single"/>
          </w:rPr>
          <w:t>JBOSS JBPM</w:t>
        </w:r>
      </w:hyperlink>
      <w:r w:rsidRPr="004C472E">
        <w:rPr>
          <w:rFonts w:ascii="Times New Roman" w:eastAsia="Times New Roman" w:hAnsi="Times New Roman" w:cs="Times New Roman"/>
          <w:sz w:val="36"/>
          <w:szCs w:val="36"/>
        </w:rPr>
        <w:t xml:space="preserve"> </w:t>
      </w:r>
      <w:proofErr w:type="spellStart"/>
      <w:r w:rsidRPr="004C472E">
        <w:rPr>
          <w:rFonts w:ascii="Times New Roman" w:eastAsia="Times New Roman" w:hAnsi="Times New Roman" w:cs="Times New Roman"/>
          <w:sz w:val="36"/>
          <w:szCs w:val="36"/>
        </w:rPr>
        <w:t>jPDL</w:t>
      </w:r>
      <w:proofErr w:type="spellEnd"/>
      <w:r w:rsidRPr="004C472E">
        <w:rPr>
          <w:rFonts w:ascii="Times New Roman" w:eastAsia="Times New Roman" w:hAnsi="Times New Roman" w:cs="Times New Roman"/>
          <w:sz w:val="36"/>
          <w:szCs w:val="36"/>
        </w:rPr>
        <w:t>).</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workflow actions start jobs in remote systems (i.e. Hadoop, Pig). Upon action completion, the remote systems callback </w:t>
      </w: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to notify the action completion, at this point </w:t>
      </w: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proceeds to the next action in the workflow.</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workflows contain control flow nodes and action nodes.</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Control flow nodes define the beginning and the end of a workflow ( </w:t>
      </w:r>
      <w:r w:rsidRPr="00023402">
        <w:rPr>
          <w:rFonts w:ascii="Times New Roman" w:eastAsia="Times New Roman" w:hAnsi="Times New Roman" w:cs="Times New Roman"/>
          <w:sz w:val="36"/>
          <w:szCs w:val="36"/>
        </w:rPr>
        <w:t>start</w:t>
      </w:r>
      <w:r w:rsidRPr="004C472E">
        <w:rPr>
          <w:rFonts w:ascii="Times New Roman" w:eastAsia="Times New Roman" w:hAnsi="Times New Roman" w:cs="Times New Roman"/>
          <w:sz w:val="36"/>
          <w:szCs w:val="36"/>
        </w:rPr>
        <w:t xml:space="preserve"> , </w:t>
      </w:r>
      <w:r w:rsidRPr="00023402">
        <w:rPr>
          <w:rFonts w:ascii="Times New Roman" w:eastAsia="Times New Roman" w:hAnsi="Times New Roman" w:cs="Times New Roman"/>
          <w:sz w:val="36"/>
          <w:szCs w:val="36"/>
        </w:rPr>
        <w:t>end</w:t>
      </w:r>
      <w:r w:rsidRPr="004C472E">
        <w:rPr>
          <w:rFonts w:ascii="Times New Roman" w:eastAsia="Times New Roman" w:hAnsi="Times New Roman" w:cs="Times New Roman"/>
          <w:sz w:val="36"/>
          <w:szCs w:val="36"/>
        </w:rPr>
        <w:t xml:space="preserve"> and </w:t>
      </w:r>
      <w:r w:rsidRPr="00023402">
        <w:rPr>
          <w:rFonts w:ascii="Times New Roman" w:eastAsia="Times New Roman" w:hAnsi="Times New Roman" w:cs="Times New Roman"/>
          <w:sz w:val="36"/>
          <w:szCs w:val="36"/>
        </w:rPr>
        <w:t>fail</w:t>
      </w:r>
      <w:r w:rsidRPr="004C472E">
        <w:rPr>
          <w:rFonts w:ascii="Times New Roman" w:eastAsia="Times New Roman" w:hAnsi="Times New Roman" w:cs="Times New Roman"/>
          <w:sz w:val="36"/>
          <w:szCs w:val="36"/>
        </w:rPr>
        <w:t xml:space="preserve"> nodes) and provide a mechanism to control the workflow execution path ( </w:t>
      </w:r>
      <w:r w:rsidRPr="00023402">
        <w:rPr>
          <w:rFonts w:ascii="Times New Roman" w:eastAsia="Times New Roman" w:hAnsi="Times New Roman" w:cs="Times New Roman"/>
          <w:sz w:val="36"/>
          <w:szCs w:val="36"/>
        </w:rPr>
        <w:t>decision</w:t>
      </w:r>
      <w:r w:rsidRPr="004C472E">
        <w:rPr>
          <w:rFonts w:ascii="Times New Roman" w:eastAsia="Times New Roman" w:hAnsi="Times New Roman" w:cs="Times New Roman"/>
          <w:sz w:val="36"/>
          <w:szCs w:val="36"/>
        </w:rPr>
        <w:t xml:space="preserve"> , </w:t>
      </w:r>
      <w:r w:rsidRPr="00023402">
        <w:rPr>
          <w:rFonts w:ascii="Times New Roman" w:eastAsia="Times New Roman" w:hAnsi="Times New Roman" w:cs="Times New Roman"/>
          <w:sz w:val="36"/>
          <w:szCs w:val="36"/>
        </w:rPr>
        <w:t>fork</w:t>
      </w:r>
      <w:r w:rsidRPr="004C472E">
        <w:rPr>
          <w:rFonts w:ascii="Times New Roman" w:eastAsia="Times New Roman" w:hAnsi="Times New Roman" w:cs="Times New Roman"/>
          <w:sz w:val="36"/>
          <w:szCs w:val="36"/>
        </w:rPr>
        <w:t xml:space="preserve"> and </w:t>
      </w:r>
      <w:r w:rsidRPr="00023402">
        <w:rPr>
          <w:rFonts w:ascii="Times New Roman" w:eastAsia="Times New Roman" w:hAnsi="Times New Roman" w:cs="Times New Roman"/>
          <w:sz w:val="36"/>
          <w:szCs w:val="36"/>
        </w:rPr>
        <w:t>join</w:t>
      </w:r>
      <w:r w:rsidRPr="004C472E">
        <w:rPr>
          <w:rFonts w:ascii="Times New Roman" w:eastAsia="Times New Roman" w:hAnsi="Times New Roman" w:cs="Times New Roman"/>
          <w:sz w:val="36"/>
          <w:szCs w:val="36"/>
        </w:rPr>
        <w:t xml:space="preserve"> nodes).</w:t>
      </w:r>
    </w:p>
    <w:p w:rsidR="004C472E" w:rsidRPr="004C472E" w:rsidRDefault="004C472E" w:rsidP="004C472E">
      <w:pPr>
        <w:spacing w:before="100" w:beforeAutospacing="1" w:after="100" w:afterAutospacing="1" w:line="240" w:lineRule="auto"/>
        <w:rPr>
          <w:rFonts w:ascii="Times New Roman" w:eastAsia="Times New Roman" w:hAnsi="Times New Roman" w:cs="Times New Roman"/>
          <w:sz w:val="36"/>
          <w:szCs w:val="36"/>
        </w:rPr>
      </w:pPr>
      <w:r w:rsidRPr="004C472E">
        <w:rPr>
          <w:rFonts w:ascii="Times New Roman" w:eastAsia="Times New Roman" w:hAnsi="Times New Roman" w:cs="Times New Roman"/>
          <w:sz w:val="36"/>
          <w:szCs w:val="36"/>
        </w:rPr>
        <w:t xml:space="preserve">Action nodes are the mechanism by which a workflow triggers the execution of a computation/processing task. </w:t>
      </w: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provides </w:t>
      </w:r>
      <w:r w:rsidRPr="004C472E">
        <w:rPr>
          <w:rFonts w:ascii="Times New Roman" w:eastAsia="Times New Roman" w:hAnsi="Times New Roman" w:cs="Times New Roman"/>
          <w:sz w:val="36"/>
          <w:szCs w:val="36"/>
        </w:rPr>
        <w:lastRenderedPageBreak/>
        <w:t xml:space="preserve">support for different types of actions: Hadoop map-reduce, Hadoop file system, Pig, SSH, HTTP, </w:t>
      </w:r>
      <w:proofErr w:type="spellStart"/>
      <w:r w:rsidRPr="004C472E">
        <w:rPr>
          <w:rFonts w:ascii="Times New Roman" w:eastAsia="Times New Roman" w:hAnsi="Times New Roman" w:cs="Times New Roman"/>
          <w:sz w:val="36"/>
          <w:szCs w:val="36"/>
        </w:rPr>
        <w:t>eMail</w:t>
      </w:r>
      <w:proofErr w:type="spellEnd"/>
      <w:r w:rsidRPr="004C472E">
        <w:rPr>
          <w:rFonts w:ascii="Times New Roman" w:eastAsia="Times New Roman" w:hAnsi="Times New Roman" w:cs="Times New Roman"/>
          <w:sz w:val="36"/>
          <w:szCs w:val="36"/>
        </w:rPr>
        <w:t xml:space="preserve"> and </w:t>
      </w: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sub-workflow. </w:t>
      </w: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can be extended to support additional type of actions.</w:t>
      </w:r>
    </w:p>
    <w:p w:rsidR="004C472E" w:rsidRPr="004C472E" w:rsidRDefault="004C472E" w:rsidP="00023402">
      <w:pPr>
        <w:spacing w:before="100" w:beforeAutospacing="1" w:after="100" w:afterAutospacing="1" w:line="240" w:lineRule="auto"/>
        <w:rPr>
          <w:rFonts w:ascii="Times New Roman" w:eastAsia="Times New Roman" w:hAnsi="Times New Roman" w:cs="Times New Roman"/>
          <w:sz w:val="36"/>
          <w:szCs w:val="36"/>
        </w:rPr>
      </w:pPr>
      <w:proofErr w:type="spellStart"/>
      <w:r w:rsidRPr="004C472E">
        <w:rPr>
          <w:rFonts w:ascii="Times New Roman" w:eastAsia="Times New Roman" w:hAnsi="Times New Roman" w:cs="Times New Roman"/>
          <w:sz w:val="36"/>
          <w:szCs w:val="36"/>
        </w:rPr>
        <w:t>Oozie</w:t>
      </w:r>
      <w:proofErr w:type="spellEnd"/>
      <w:r w:rsidRPr="004C472E">
        <w:rPr>
          <w:rFonts w:ascii="Times New Roman" w:eastAsia="Times New Roman" w:hAnsi="Times New Roman" w:cs="Times New Roman"/>
          <w:sz w:val="36"/>
          <w:szCs w:val="36"/>
        </w:rPr>
        <w:t xml:space="preserve"> workflows can be parameterized (using variables like </w:t>
      </w:r>
      <w:r w:rsidRPr="00023402">
        <w:rPr>
          <w:rFonts w:ascii="Times New Roman" w:eastAsia="Times New Roman" w:hAnsi="Times New Roman" w:cs="Times New Roman"/>
          <w:sz w:val="36"/>
          <w:szCs w:val="36"/>
        </w:rPr>
        <w:t>${</w:t>
      </w:r>
      <w:proofErr w:type="spellStart"/>
      <w:r w:rsidRPr="00023402">
        <w:rPr>
          <w:rFonts w:ascii="Times New Roman" w:eastAsia="Times New Roman" w:hAnsi="Times New Roman" w:cs="Times New Roman"/>
          <w:sz w:val="36"/>
          <w:szCs w:val="36"/>
        </w:rPr>
        <w:t>inputDir</w:t>
      </w:r>
      <w:proofErr w:type="spellEnd"/>
      <w:r w:rsidRPr="00023402">
        <w:rPr>
          <w:rFonts w:ascii="Times New Roman" w:eastAsia="Times New Roman" w:hAnsi="Times New Roman" w:cs="Times New Roman"/>
          <w:sz w:val="36"/>
          <w:szCs w:val="36"/>
        </w:rPr>
        <w:t>}</w:t>
      </w:r>
      <w:r w:rsidRPr="004C472E">
        <w:rPr>
          <w:rFonts w:ascii="Times New Roman" w:eastAsia="Times New Roman" w:hAnsi="Times New Roman" w:cs="Times New Roman"/>
          <w:sz w:val="36"/>
          <w:szCs w:val="36"/>
        </w:rPr>
        <w:t xml:space="preserve"> within the workflow definition). When submitting a workflow job values for the parameters must be provided. If properly parameterized (i.e. using different output directories) several identical workflow jobs can concurrently. </w:t>
      </w:r>
    </w:p>
    <w:p w:rsidR="004C472E" w:rsidRPr="00023402" w:rsidRDefault="00023402" w:rsidP="004C472E">
      <w:pPr>
        <w:spacing w:after="0" w:line="240" w:lineRule="auto"/>
        <w:rPr>
          <w:rFonts w:ascii="Times New Roman" w:eastAsia="Times New Roman" w:hAnsi="Times New Roman" w:cs="Times New Roman"/>
          <w:b/>
          <w:sz w:val="36"/>
          <w:szCs w:val="36"/>
          <w:u w:val="single"/>
        </w:rPr>
      </w:pPr>
      <w:r w:rsidRPr="004C472E">
        <w:rPr>
          <w:rFonts w:ascii="Times New Roman" w:eastAsia="Times New Roman" w:hAnsi="Times New Roman" w:cs="Times New Roman"/>
          <w:b/>
          <w:sz w:val="36"/>
          <w:szCs w:val="36"/>
          <w:u w:val="single"/>
        </w:rPr>
        <w:t>Track</w:t>
      </w:r>
      <w:r w:rsidRPr="00023402">
        <w:rPr>
          <w:rFonts w:ascii="Times New Roman" w:eastAsia="Times New Roman" w:hAnsi="Times New Roman" w:cs="Times New Roman"/>
          <w:b/>
          <w:sz w:val="36"/>
          <w:szCs w:val="36"/>
          <w:u w:val="single"/>
        </w:rPr>
        <w:t>ing</w:t>
      </w:r>
      <w:r w:rsidR="004C472E" w:rsidRPr="004C472E">
        <w:rPr>
          <w:rFonts w:ascii="Times New Roman" w:eastAsia="Times New Roman" w:hAnsi="Times New Roman" w:cs="Times New Roman"/>
          <w:b/>
          <w:sz w:val="36"/>
          <w:szCs w:val="36"/>
          <w:u w:val="single"/>
        </w:rPr>
        <w:t xml:space="preserve"> a </w:t>
      </w:r>
      <w:proofErr w:type="spellStart"/>
      <w:r w:rsidR="004C472E" w:rsidRPr="004C472E">
        <w:rPr>
          <w:rFonts w:ascii="Times New Roman" w:eastAsia="Times New Roman" w:hAnsi="Times New Roman" w:cs="Times New Roman"/>
          <w:b/>
          <w:sz w:val="36"/>
          <w:szCs w:val="36"/>
          <w:u w:val="single"/>
        </w:rPr>
        <w:t>Oozie</w:t>
      </w:r>
      <w:proofErr w:type="spellEnd"/>
      <w:r w:rsidR="004C472E" w:rsidRPr="004C472E">
        <w:rPr>
          <w:rFonts w:ascii="Times New Roman" w:eastAsia="Times New Roman" w:hAnsi="Times New Roman" w:cs="Times New Roman"/>
          <w:b/>
          <w:sz w:val="36"/>
          <w:szCs w:val="36"/>
          <w:u w:val="single"/>
        </w:rPr>
        <w:t xml:space="preserve"> job.</w:t>
      </w:r>
    </w:p>
    <w:p w:rsidR="00023402" w:rsidRPr="00023402" w:rsidRDefault="00023402" w:rsidP="004C472E">
      <w:pPr>
        <w:spacing w:after="0" w:line="240" w:lineRule="auto"/>
        <w:rPr>
          <w:rFonts w:ascii="Times New Roman" w:eastAsia="Times New Roman" w:hAnsi="Times New Roman" w:cs="Times New Roman"/>
          <w:sz w:val="36"/>
          <w:szCs w:val="36"/>
        </w:rPr>
      </w:pP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The shell action runs a Shell command.</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The workflow job will wait until the Shell command completes before continuing to the next action.</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To run the Shell job, you have to configure the shell action with the =job-tracker=, name-node and Shell exec elements as well as the necessary arguments and configuration.</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A shell action can be configured to create or delete HDFS directories before starting the Shell job.</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 xml:space="preserve">Shell </w:t>
      </w:r>
      <w:r w:rsidRPr="00023402">
        <w:rPr>
          <w:rFonts w:ascii="Times New Roman" w:eastAsia="Times New Roman" w:hAnsi="Times New Roman" w:cs="Times New Roman"/>
          <w:i/>
          <w:iCs/>
          <w:sz w:val="36"/>
          <w:szCs w:val="36"/>
        </w:rPr>
        <w:t>launcher</w:t>
      </w:r>
      <w:r w:rsidRPr="00023402">
        <w:rPr>
          <w:rFonts w:ascii="Times New Roman" w:eastAsia="Times New Roman" w:hAnsi="Times New Roman" w:cs="Times New Roman"/>
          <w:sz w:val="36"/>
          <w:szCs w:val="36"/>
        </w:rPr>
        <w:t xml:space="preserve"> configuration can be specified with a file, using the job-xml element, and inline, using the configuration elements.</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proofErr w:type="spellStart"/>
      <w:r w:rsidRPr="00023402">
        <w:rPr>
          <w:rFonts w:ascii="Times New Roman" w:eastAsia="Times New Roman" w:hAnsi="Times New Roman" w:cs="Times New Roman"/>
          <w:sz w:val="36"/>
          <w:szCs w:val="36"/>
        </w:rPr>
        <w:t>Oozie</w:t>
      </w:r>
      <w:proofErr w:type="spellEnd"/>
      <w:r w:rsidRPr="00023402">
        <w:rPr>
          <w:rFonts w:ascii="Times New Roman" w:eastAsia="Times New Roman" w:hAnsi="Times New Roman" w:cs="Times New Roman"/>
          <w:sz w:val="36"/>
          <w:szCs w:val="36"/>
        </w:rPr>
        <w:t xml:space="preserve"> EL expressions can be used in the inline configuration. Property values specified in the configuration element override values specified in the job-xml file.</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lastRenderedPageBreak/>
        <w:t xml:space="preserve">Note that Hadoop </w:t>
      </w:r>
      <w:proofErr w:type="spellStart"/>
      <w:r w:rsidRPr="00023402">
        <w:rPr>
          <w:rFonts w:ascii="Times New Roman" w:eastAsia="Times New Roman" w:hAnsi="Times New Roman" w:cs="Times New Roman"/>
          <w:sz w:val="36"/>
          <w:szCs w:val="36"/>
        </w:rPr>
        <w:t>mapred.job.tracker</w:t>
      </w:r>
      <w:proofErr w:type="spellEnd"/>
      <w:r w:rsidRPr="00023402">
        <w:rPr>
          <w:rFonts w:ascii="Times New Roman" w:eastAsia="Times New Roman" w:hAnsi="Times New Roman" w:cs="Times New Roman"/>
          <w:sz w:val="36"/>
          <w:szCs w:val="36"/>
        </w:rPr>
        <w:t xml:space="preserve"> and fs.default.name properties must not be present in the inline configuration.</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As with Hadoop map-reduce jobs, it is possible to add files and archives in order to make them available to the Shell job. Refer to the [</w:t>
      </w:r>
      <w:proofErr w:type="spellStart"/>
      <w:r w:rsidRPr="00023402">
        <w:rPr>
          <w:rFonts w:ascii="Times New Roman" w:eastAsia="Times New Roman" w:hAnsi="Times New Roman" w:cs="Times New Roman"/>
          <w:sz w:val="36"/>
          <w:szCs w:val="36"/>
        </w:rPr>
        <w:t>WorkflowFunctionalSpec#FilesAchives</w:t>
      </w:r>
      <w:proofErr w:type="spellEnd"/>
      <w:r w:rsidRPr="00023402">
        <w:rPr>
          <w:rFonts w:ascii="Times New Roman" w:eastAsia="Times New Roman" w:hAnsi="Times New Roman" w:cs="Times New Roman"/>
          <w:sz w:val="36"/>
          <w:szCs w:val="36"/>
        </w:rPr>
        <w:t>][Adding Files and Archives for the Job] section for more information about this feature.</w:t>
      </w:r>
    </w:p>
    <w:p w:rsidR="00023402" w:rsidRPr="00023402" w:rsidRDefault="00023402" w:rsidP="00023402">
      <w:p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The output (STDOUT) of the Shell job can be made available to the workflow job after the Shell job ends. This information could be used from within decision nodes. If the output of the Shell job is made available to the workflow job the shell command must follow the following requirements:</w:t>
      </w:r>
    </w:p>
    <w:p w:rsidR="00023402" w:rsidRPr="00023402" w:rsidRDefault="00023402" w:rsidP="0002340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The format of the output must be a valid Java Properties file.</w:t>
      </w:r>
    </w:p>
    <w:p w:rsidR="00023402" w:rsidRPr="00023402" w:rsidRDefault="00023402" w:rsidP="0002340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023402">
        <w:rPr>
          <w:rFonts w:ascii="Times New Roman" w:eastAsia="Times New Roman" w:hAnsi="Times New Roman" w:cs="Times New Roman"/>
          <w:sz w:val="36"/>
          <w:szCs w:val="36"/>
        </w:rPr>
        <w:t>The size of the output must not exceed 2KB.</w:t>
      </w:r>
    </w:p>
    <w:p w:rsidR="00023402" w:rsidRPr="00023402" w:rsidRDefault="00023402" w:rsidP="004C472E">
      <w:pPr>
        <w:spacing w:after="0" w:line="240" w:lineRule="auto"/>
        <w:rPr>
          <w:rFonts w:ascii="Times New Roman" w:hAnsi="Times New Roman" w:cs="Times New Roman"/>
          <w:sz w:val="36"/>
          <w:szCs w:val="36"/>
        </w:rPr>
      </w:pPr>
      <w:r w:rsidRPr="00023402">
        <w:rPr>
          <w:rFonts w:ascii="Times New Roman" w:hAnsi="Times New Roman" w:cs="Times New Roman"/>
          <w:sz w:val="36"/>
          <w:szCs w:val="36"/>
        </w:rPr>
        <w:t xml:space="preserve">kind of jobs can be scheduled with </w:t>
      </w:r>
      <w:proofErr w:type="spellStart"/>
      <w:r w:rsidRPr="00023402">
        <w:rPr>
          <w:rFonts w:ascii="Times New Roman" w:hAnsi="Times New Roman" w:cs="Times New Roman"/>
          <w:sz w:val="36"/>
          <w:szCs w:val="36"/>
        </w:rPr>
        <w:t>Oozie</w:t>
      </w:r>
      <w:proofErr w:type="spellEnd"/>
      <w:r w:rsidRPr="00023402">
        <w:rPr>
          <w:rFonts w:ascii="Times New Roman" w:hAnsi="Times New Roman" w:cs="Times New Roman"/>
          <w:sz w:val="36"/>
          <w:szCs w:val="36"/>
        </w:rPr>
        <w:t>.</w:t>
      </w:r>
    </w:p>
    <w:p w:rsidR="00023402" w:rsidRPr="00023402" w:rsidRDefault="00023402" w:rsidP="004C472E">
      <w:pPr>
        <w:spacing w:after="0" w:line="240" w:lineRule="auto"/>
        <w:rPr>
          <w:rFonts w:ascii="Times New Roman" w:hAnsi="Times New Roman" w:cs="Times New Roman"/>
          <w:sz w:val="36"/>
          <w:szCs w:val="36"/>
        </w:rPr>
      </w:pPr>
      <w:proofErr w:type="spellStart"/>
      <w:r w:rsidRPr="00023402">
        <w:rPr>
          <w:rFonts w:ascii="Times New Roman" w:hAnsi="Times New Roman" w:cs="Times New Roman"/>
          <w:sz w:val="36"/>
          <w:szCs w:val="36"/>
        </w:rPr>
        <w:t>Oozie</w:t>
      </w:r>
      <w:proofErr w:type="spellEnd"/>
      <w:r w:rsidRPr="00023402">
        <w:rPr>
          <w:rFonts w:ascii="Times New Roman" w:hAnsi="Times New Roman" w:cs="Times New Roman"/>
          <w:sz w:val="36"/>
          <w:szCs w:val="36"/>
        </w:rPr>
        <w:t xml:space="preserve"> has another type of a job called a </w:t>
      </w:r>
      <w:hyperlink r:id="rId13" w:anchor="a1._Coordinator_Overview" w:history="1">
        <w:r w:rsidRPr="00023402">
          <w:rPr>
            <w:rStyle w:val="Hyperlink"/>
            <w:rFonts w:ascii="Times New Roman" w:hAnsi="Times New Roman" w:cs="Times New Roman"/>
            <w:sz w:val="36"/>
            <w:szCs w:val="36"/>
          </w:rPr>
          <w:t>coordinator application</w:t>
        </w:r>
      </w:hyperlink>
      <w:r w:rsidRPr="00023402">
        <w:rPr>
          <w:rFonts w:ascii="Times New Roman" w:hAnsi="Times New Roman" w:cs="Times New Roman"/>
          <w:sz w:val="36"/>
          <w:szCs w:val="36"/>
        </w:rPr>
        <w:t>. Coordinator applications allow users to schedule more complex workflows, including workflows that are scheduled regularly, or that have dependencies on the output from other workflows. For this application, which is stored on an HDFS cluster in a file named add-partition-coord-app.xml, the add partition workflow is executed on an hourly basis:</w:t>
      </w:r>
    </w:p>
    <w:p w:rsidR="00023402" w:rsidRPr="00023402" w:rsidRDefault="00023402" w:rsidP="004C472E">
      <w:pPr>
        <w:spacing w:after="0" w:line="240" w:lineRule="auto"/>
        <w:rPr>
          <w:rFonts w:ascii="Times New Roman" w:hAnsi="Times New Roman" w:cs="Times New Roman"/>
          <w:sz w:val="36"/>
          <w:szCs w:val="36"/>
        </w:rPr>
      </w:pPr>
      <w:proofErr w:type="spellStart"/>
      <w:r w:rsidRPr="00023402">
        <w:rPr>
          <w:rFonts w:ascii="Times New Roman" w:hAnsi="Times New Roman" w:cs="Times New Roman"/>
          <w:sz w:val="36"/>
          <w:szCs w:val="36"/>
        </w:rPr>
        <w:t>Oozie</w:t>
      </w:r>
      <w:proofErr w:type="spellEnd"/>
      <w:r w:rsidRPr="00023402">
        <w:rPr>
          <w:rFonts w:ascii="Times New Roman" w:hAnsi="Times New Roman" w:cs="Times New Roman"/>
          <w:sz w:val="36"/>
          <w:szCs w:val="36"/>
        </w:rPr>
        <w:t xml:space="preserve"> includes a number of different methods for specifying frequency intervals, which can be found in the </w:t>
      </w:r>
      <w:hyperlink r:id="rId14" w:anchor="a4.4._Frequency_and_Time-Period_Representation" w:history="1">
        <w:r w:rsidRPr="00023402">
          <w:rPr>
            <w:rStyle w:val="Hyperlink"/>
            <w:rFonts w:ascii="Times New Roman" w:hAnsi="Times New Roman" w:cs="Times New Roman"/>
            <w:sz w:val="36"/>
            <w:szCs w:val="36"/>
          </w:rPr>
          <w:t>documentation</w:t>
        </w:r>
      </w:hyperlink>
      <w:r w:rsidRPr="00023402">
        <w:rPr>
          <w:rFonts w:ascii="Times New Roman" w:hAnsi="Times New Roman" w:cs="Times New Roman"/>
          <w:sz w:val="36"/>
          <w:szCs w:val="36"/>
        </w:rPr>
        <w:t xml:space="preserve">. You also have to specify a start time and end time for the job, which are represented by the </w:t>
      </w:r>
      <w:proofErr w:type="spellStart"/>
      <w:r w:rsidRPr="00023402">
        <w:rPr>
          <w:rStyle w:val="HTMLCode"/>
          <w:rFonts w:ascii="Times New Roman" w:eastAsiaTheme="minorHAnsi" w:hAnsi="Times New Roman" w:cs="Times New Roman"/>
          <w:sz w:val="36"/>
          <w:szCs w:val="36"/>
        </w:rPr>
        <w:t>jobStart</w:t>
      </w:r>
      <w:proofErr w:type="spellEnd"/>
      <w:r w:rsidRPr="00023402">
        <w:rPr>
          <w:rFonts w:ascii="Times New Roman" w:hAnsi="Times New Roman" w:cs="Times New Roman"/>
          <w:sz w:val="36"/>
          <w:szCs w:val="36"/>
        </w:rPr>
        <w:t xml:space="preserve"> and </w:t>
      </w:r>
      <w:proofErr w:type="spellStart"/>
      <w:r w:rsidRPr="00023402">
        <w:rPr>
          <w:rStyle w:val="HTMLCode"/>
          <w:rFonts w:ascii="Times New Roman" w:eastAsiaTheme="minorHAnsi" w:hAnsi="Times New Roman" w:cs="Times New Roman"/>
          <w:sz w:val="36"/>
          <w:szCs w:val="36"/>
        </w:rPr>
        <w:t>jobEnd</w:t>
      </w:r>
      <w:r w:rsidRPr="00023402">
        <w:rPr>
          <w:rFonts w:ascii="Times New Roman" w:hAnsi="Times New Roman" w:cs="Times New Roman"/>
          <w:sz w:val="36"/>
          <w:szCs w:val="36"/>
        </w:rPr>
        <w:t>variables</w:t>
      </w:r>
      <w:proofErr w:type="spellEnd"/>
      <w:r w:rsidRPr="00023402">
        <w:rPr>
          <w:rFonts w:ascii="Times New Roman" w:hAnsi="Times New Roman" w:cs="Times New Roman"/>
          <w:sz w:val="36"/>
          <w:szCs w:val="36"/>
        </w:rPr>
        <w:t>.</w:t>
      </w:r>
    </w:p>
    <w:p w:rsidR="00023402" w:rsidRPr="00023402" w:rsidRDefault="00023402" w:rsidP="004C472E">
      <w:pPr>
        <w:spacing w:after="0" w:line="240" w:lineRule="auto"/>
        <w:rPr>
          <w:rFonts w:ascii="Times New Roman" w:hAnsi="Times New Roman" w:cs="Times New Roman"/>
          <w:sz w:val="36"/>
          <w:szCs w:val="36"/>
        </w:rPr>
      </w:pPr>
      <w:r w:rsidRPr="00023402">
        <w:rPr>
          <w:rFonts w:ascii="Times New Roman" w:hAnsi="Times New Roman" w:cs="Times New Roman"/>
          <w:sz w:val="36"/>
          <w:szCs w:val="36"/>
        </w:rPr>
        <w:lastRenderedPageBreak/>
        <w:t>t</w:t>
      </w:r>
      <w:r w:rsidRPr="00023402">
        <w:rPr>
          <w:rFonts w:ascii="Times New Roman" w:hAnsi="Times New Roman" w:cs="Times New Roman"/>
          <w:sz w:val="36"/>
          <w:szCs w:val="36"/>
        </w:rPr>
        <w:t xml:space="preserve">he second major component of the coordinator app is the </w:t>
      </w:r>
      <w:hyperlink r:id="rId15" w:anchor="a5._Dataset" w:history="1">
        <w:r w:rsidRPr="00023402">
          <w:rPr>
            <w:rStyle w:val="Hyperlink"/>
            <w:rFonts w:ascii="Times New Roman" w:hAnsi="Times New Roman" w:cs="Times New Roman"/>
            <w:sz w:val="36"/>
            <w:szCs w:val="36"/>
          </w:rPr>
          <w:t>datasets</w:t>
        </w:r>
      </w:hyperlink>
      <w:r w:rsidRPr="00023402">
        <w:rPr>
          <w:rFonts w:ascii="Times New Roman" w:hAnsi="Times New Roman" w:cs="Times New Roman"/>
          <w:sz w:val="36"/>
          <w:szCs w:val="36"/>
        </w:rPr>
        <w:t xml:space="preserve"> entity. A dataset specifies the location of a set of input data. In this case, there is a dataset called tweets, which is updated every hour, as specified by the frequency. For each execution of the Hive workflow, you will have a separate instance of the tweets dataset, starting with the initial instance specified by the dataset. A particular instance of a dataset is identified by its creation time in </w:t>
      </w:r>
      <w:hyperlink r:id="rId16" w:history="1">
        <w:r w:rsidRPr="00023402">
          <w:rPr>
            <w:rStyle w:val="Hyperlink"/>
            <w:rFonts w:ascii="Times New Roman" w:hAnsi="Times New Roman" w:cs="Times New Roman"/>
            <w:sz w:val="36"/>
            <w:szCs w:val="36"/>
          </w:rPr>
          <w:t>ISO-8601 format</w:t>
        </w:r>
      </w:hyperlink>
      <w:r w:rsidRPr="00023402">
        <w:rPr>
          <w:rFonts w:ascii="Times New Roman" w:hAnsi="Times New Roman" w:cs="Times New Roman"/>
          <w:sz w:val="36"/>
          <w:szCs w:val="36"/>
        </w:rPr>
        <w:t>, such as 2013-01-04T09:00Z.</w:t>
      </w:r>
    </w:p>
    <w:p w:rsidR="00023402" w:rsidRPr="00023402" w:rsidRDefault="00023402" w:rsidP="004C472E">
      <w:pPr>
        <w:spacing w:after="0" w:line="240" w:lineRule="auto"/>
        <w:rPr>
          <w:rFonts w:ascii="Times New Roman" w:hAnsi="Times New Roman" w:cs="Times New Roman"/>
          <w:sz w:val="36"/>
          <w:szCs w:val="36"/>
        </w:rPr>
      </w:pPr>
      <w:r w:rsidRPr="00023402">
        <w:rPr>
          <w:rFonts w:ascii="Times New Roman" w:hAnsi="Times New Roman" w:cs="Times New Roman"/>
          <w:sz w:val="36"/>
          <w:szCs w:val="36"/>
        </w:rPr>
        <w:t xml:space="preserve">Having a completed dataset is one of the criteria for executing an instance of the Hive workflow. The other requirement is for any input events to be satisfied. Currently, </w:t>
      </w:r>
      <w:proofErr w:type="spellStart"/>
      <w:r w:rsidRPr="00023402">
        <w:rPr>
          <w:rFonts w:ascii="Times New Roman" w:hAnsi="Times New Roman" w:cs="Times New Roman"/>
          <w:sz w:val="36"/>
          <w:szCs w:val="36"/>
        </w:rPr>
        <w:t>Oozie</w:t>
      </w:r>
      <w:proofErr w:type="spellEnd"/>
      <w:r w:rsidRPr="00023402">
        <w:rPr>
          <w:rFonts w:ascii="Times New Roman" w:hAnsi="Times New Roman" w:cs="Times New Roman"/>
          <w:sz w:val="36"/>
          <w:szCs w:val="36"/>
        </w:rPr>
        <w:t xml:space="preserve"> is restricted to input events in the form of available datasets. This means that an input event will not be satisfied until a particular instance of a dataset exists. In the context of a more complex data pipeline, this means that a job can be configured to execute only after all of its input data has been successfully generated.</w:t>
      </w:r>
    </w:p>
    <w:p w:rsidR="00023402" w:rsidRPr="00023402" w:rsidRDefault="00023402" w:rsidP="004C472E">
      <w:pPr>
        <w:spacing w:after="0" w:line="240" w:lineRule="auto"/>
        <w:rPr>
          <w:rFonts w:ascii="Times New Roman" w:hAnsi="Times New Roman" w:cs="Times New Roman"/>
          <w:sz w:val="36"/>
          <w:szCs w:val="36"/>
        </w:rPr>
      </w:pPr>
    </w:p>
    <w:p w:rsidR="00023402" w:rsidRPr="00023402" w:rsidRDefault="00023402" w:rsidP="004C472E">
      <w:pPr>
        <w:spacing w:after="0" w:line="240" w:lineRule="auto"/>
        <w:rPr>
          <w:rFonts w:ascii="Times New Roman" w:hAnsi="Times New Roman" w:cs="Times New Roman"/>
          <w:b/>
          <w:sz w:val="36"/>
          <w:szCs w:val="36"/>
          <w:u w:val="single"/>
        </w:rPr>
      </w:pPr>
      <w:bookmarkStart w:id="0" w:name="_GoBack"/>
      <w:r w:rsidRPr="00023402">
        <w:rPr>
          <w:rFonts w:ascii="Times New Roman" w:hAnsi="Times New Roman" w:cs="Times New Roman"/>
          <w:b/>
          <w:sz w:val="36"/>
          <w:szCs w:val="36"/>
          <w:u w:val="single"/>
        </w:rPr>
        <w:t xml:space="preserve"> </w:t>
      </w:r>
      <w:proofErr w:type="spellStart"/>
      <w:r w:rsidRPr="00023402">
        <w:rPr>
          <w:rFonts w:ascii="Times New Roman" w:hAnsi="Times New Roman" w:cs="Times New Roman"/>
          <w:b/>
          <w:sz w:val="36"/>
          <w:szCs w:val="36"/>
          <w:u w:val="single"/>
        </w:rPr>
        <w:t>Oozie</w:t>
      </w:r>
      <w:proofErr w:type="spellEnd"/>
      <w:r w:rsidRPr="00023402">
        <w:rPr>
          <w:rFonts w:ascii="Times New Roman" w:hAnsi="Times New Roman" w:cs="Times New Roman"/>
          <w:b/>
          <w:sz w:val="36"/>
          <w:szCs w:val="36"/>
          <w:u w:val="single"/>
        </w:rPr>
        <w:t xml:space="preserve"> coordinator:</w:t>
      </w:r>
    </w:p>
    <w:bookmarkEnd w:id="0"/>
    <w:p w:rsidR="00023402" w:rsidRPr="00023402" w:rsidRDefault="00023402" w:rsidP="004C472E">
      <w:pPr>
        <w:spacing w:after="0" w:line="240" w:lineRule="auto"/>
        <w:rPr>
          <w:rFonts w:ascii="Times New Roman" w:hAnsi="Times New Roman" w:cs="Times New Roman"/>
          <w:sz w:val="36"/>
          <w:szCs w:val="36"/>
        </w:rPr>
      </w:pPr>
    </w:p>
    <w:p w:rsidR="00023402" w:rsidRPr="00023402" w:rsidRDefault="00023402" w:rsidP="004C472E">
      <w:pPr>
        <w:spacing w:after="0" w:line="240" w:lineRule="auto"/>
        <w:rPr>
          <w:rFonts w:ascii="Times New Roman" w:hAnsi="Times New Roman" w:cs="Times New Roman"/>
          <w:sz w:val="36"/>
          <w:szCs w:val="36"/>
        </w:rPr>
      </w:pPr>
      <w:r w:rsidRPr="00023402">
        <w:rPr>
          <w:rFonts w:ascii="Times New Roman" w:hAnsi="Times New Roman" w:cs="Times New Roman"/>
          <w:sz w:val="36"/>
          <w:szCs w:val="36"/>
        </w:rPr>
        <w:t xml:space="preserve">Coordinator applications allow users to schedule complex workflows, including workflows that are scheduled regularly. </w:t>
      </w:r>
      <w:proofErr w:type="spellStart"/>
      <w:r w:rsidRPr="00023402">
        <w:rPr>
          <w:rFonts w:ascii="Times New Roman" w:hAnsi="Times New Roman" w:cs="Times New Roman"/>
          <w:sz w:val="36"/>
          <w:szCs w:val="36"/>
        </w:rPr>
        <w:t>Oozie</w:t>
      </w:r>
      <w:proofErr w:type="spellEnd"/>
      <w:r w:rsidRPr="00023402">
        <w:rPr>
          <w:rFonts w:ascii="Times New Roman" w:hAnsi="Times New Roman" w:cs="Times New Roman"/>
          <w:sz w:val="36"/>
          <w:szCs w:val="36"/>
        </w:rPr>
        <w:t xml:space="preserve"> Coordinator models the workflow execution triggers in the form of time, data or event predicates. The workflow job mentioned inside the </w:t>
      </w:r>
      <w:r w:rsidRPr="00023402">
        <w:rPr>
          <w:rFonts w:ascii="Times New Roman" w:hAnsi="Times New Roman" w:cs="Times New Roman"/>
          <w:b/>
          <w:bCs/>
          <w:sz w:val="36"/>
          <w:szCs w:val="36"/>
        </w:rPr>
        <w:t>Coordinator</w:t>
      </w:r>
      <w:r w:rsidRPr="00023402">
        <w:rPr>
          <w:rFonts w:ascii="Times New Roman" w:hAnsi="Times New Roman" w:cs="Times New Roman"/>
          <w:sz w:val="36"/>
          <w:szCs w:val="36"/>
        </w:rPr>
        <w:t xml:space="preserve"> is started only after the given conditions are satisfied.</w:t>
      </w:r>
    </w:p>
    <w:p w:rsidR="00023402" w:rsidRPr="00023402" w:rsidRDefault="00023402" w:rsidP="004C472E">
      <w:pPr>
        <w:spacing w:after="0" w:line="240" w:lineRule="auto"/>
        <w:rPr>
          <w:rFonts w:ascii="Times New Roman" w:hAnsi="Times New Roman" w:cs="Times New Roman"/>
          <w:sz w:val="36"/>
          <w:szCs w:val="36"/>
        </w:rPr>
      </w:pPr>
    </w:p>
    <w:p w:rsidR="00023402" w:rsidRPr="004C472E" w:rsidRDefault="00023402" w:rsidP="004C472E">
      <w:pPr>
        <w:spacing w:after="0" w:line="240" w:lineRule="auto"/>
        <w:rPr>
          <w:rFonts w:ascii="Times New Roman" w:eastAsia="Times New Roman" w:hAnsi="Times New Roman" w:cs="Times New Roman"/>
          <w:sz w:val="36"/>
          <w:szCs w:val="36"/>
        </w:rPr>
      </w:pPr>
    </w:p>
    <w:p w:rsidR="004C472E" w:rsidRPr="00023402" w:rsidRDefault="004C472E">
      <w:pPr>
        <w:rPr>
          <w:rFonts w:ascii="Times New Roman" w:hAnsi="Times New Roman" w:cs="Times New Roman"/>
          <w:sz w:val="36"/>
          <w:szCs w:val="36"/>
        </w:rPr>
      </w:pPr>
    </w:p>
    <w:sectPr w:rsidR="004C472E" w:rsidRPr="0002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E6DAB"/>
    <w:multiLevelType w:val="multilevel"/>
    <w:tmpl w:val="0D9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514CF"/>
    <w:multiLevelType w:val="multilevel"/>
    <w:tmpl w:val="0B0E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65390"/>
    <w:multiLevelType w:val="multilevel"/>
    <w:tmpl w:val="0BB8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2E"/>
    <w:rsid w:val="00023402"/>
    <w:rsid w:val="004C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61F4"/>
  <w15:chartTrackingRefBased/>
  <w15:docId w15:val="{83B2F6B7-566C-422B-959D-C07D1FA5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C47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472E"/>
    <w:rPr>
      <w:color w:val="0000FF"/>
      <w:u w:val="single"/>
    </w:rPr>
  </w:style>
  <w:style w:type="character" w:customStyle="1" w:styleId="Heading2Char">
    <w:name w:val="Heading 2 Char"/>
    <w:basedOn w:val="DefaultParagraphFont"/>
    <w:link w:val="Heading2"/>
    <w:uiPriority w:val="9"/>
    <w:rsid w:val="004C47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4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72E"/>
    <w:rPr>
      <w:b/>
      <w:bCs/>
    </w:rPr>
  </w:style>
  <w:style w:type="character" w:styleId="HTMLTypewriter">
    <w:name w:val="HTML Typewriter"/>
    <w:basedOn w:val="DefaultParagraphFont"/>
    <w:uiPriority w:val="99"/>
    <w:semiHidden/>
    <w:unhideWhenUsed/>
    <w:rsid w:val="004C47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642426">
      <w:bodyDiv w:val="1"/>
      <w:marLeft w:val="0"/>
      <w:marRight w:val="0"/>
      <w:marTop w:val="0"/>
      <w:marBottom w:val="0"/>
      <w:divBdr>
        <w:top w:val="none" w:sz="0" w:space="0" w:color="auto"/>
        <w:left w:val="none" w:sz="0" w:space="0" w:color="auto"/>
        <w:bottom w:val="none" w:sz="0" w:space="0" w:color="auto"/>
        <w:right w:val="none" w:sz="0" w:space="0" w:color="auto"/>
      </w:divBdr>
      <w:divsChild>
        <w:div w:id="1918203707">
          <w:marLeft w:val="0"/>
          <w:marRight w:val="0"/>
          <w:marTop w:val="0"/>
          <w:marBottom w:val="0"/>
          <w:divBdr>
            <w:top w:val="none" w:sz="0" w:space="0" w:color="auto"/>
            <w:left w:val="none" w:sz="0" w:space="0" w:color="auto"/>
            <w:bottom w:val="none" w:sz="0" w:space="0" w:color="auto"/>
            <w:right w:val="none" w:sz="0" w:space="0" w:color="auto"/>
          </w:divBdr>
        </w:div>
        <w:div w:id="861363284">
          <w:marLeft w:val="0"/>
          <w:marRight w:val="0"/>
          <w:marTop w:val="0"/>
          <w:marBottom w:val="0"/>
          <w:divBdr>
            <w:top w:val="none" w:sz="0" w:space="0" w:color="auto"/>
            <w:left w:val="none" w:sz="0" w:space="0" w:color="auto"/>
            <w:bottom w:val="none" w:sz="0" w:space="0" w:color="auto"/>
            <w:right w:val="none" w:sz="0" w:space="0" w:color="auto"/>
          </w:divBdr>
        </w:div>
      </w:divsChild>
    </w:div>
    <w:div w:id="953900102">
      <w:bodyDiv w:val="1"/>
      <w:marLeft w:val="0"/>
      <w:marRight w:val="0"/>
      <w:marTop w:val="0"/>
      <w:marBottom w:val="0"/>
      <w:divBdr>
        <w:top w:val="none" w:sz="0" w:space="0" w:color="auto"/>
        <w:left w:val="none" w:sz="0" w:space="0" w:color="auto"/>
        <w:bottom w:val="none" w:sz="0" w:space="0" w:color="auto"/>
        <w:right w:val="none" w:sz="0" w:space="0" w:color="auto"/>
      </w:divBdr>
    </w:div>
    <w:div w:id="1642807897">
      <w:bodyDiv w:val="1"/>
      <w:marLeft w:val="0"/>
      <w:marRight w:val="0"/>
      <w:marTop w:val="0"/>
      <w:marBottom w:val="0"/>
      <w:divBdr>
        <w:top w:val="none" w:sz="0" w:space="0" w:color="auto"/>
        <w:left w:val="none" w:sz="0" w:space="0" w:color="auto"/>
        <w:bottom w:val="none" w:sz="0" w:space="0" w:color="auto"/>
        <w:right w:val="none" w:sz="0" w:space="0" w:color="auto"/>
      </w:divBdr>
    </w:div>
    <w:div w:id="173955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 TargetMode="External"/><Relationship Id="rId13" Type="http://schemas.openxmlformats.org/officeDocument/2006/relationships/hyperlink" Target="http://archive.cloudera.com/cdh4/cdh/4/oozie/CoordinatorFunctionalSpec.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cs.uci.edu/%7Efielding/pubs/dissertation/rest_arch_style.htm" TargetMode="External"/><Relationship Id="rId12" Type="http://schemas.openxmlformats.org/officeDocument/2006/relationships/hyperlink" Target="http://www.jboss.org/jbossjbp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ISO_8601" TargetMode="External"/><Relationship Id="rId1" Type="http://schemas.openxmlformats.org/officeDocument/2006/relationships/numbering" Target="numbering.xml"/><Relationship Id="rId6" Type="http://schemas.openxmlformats.org/officeDocument/2006/relationships/hyperlink" Target="http://wiki.apache.org/hadoop/HadoopDfsReadWriteExample" TargetMode="External"/><Relationship Id="rId11" Type="http://schemas.openxmlformats.org/officeDocument/2006/relationships/hyperlink" Target="http://hbase.apache.org/book.html" TargetMode="External"/><Relationship Id="rId5" Type="http://schemas.openxmlformats.org/officeDocument/2006/relationships/hyperlink" Target="http://hadoop.apache.org/docs/r1.0.4/api/org/apache/hadoop/fs/FileSystem.html" TargetMode="External"/><Relationship Id="rId15" Type="http://schemas.openxmlformats.org/officeDocument/2006/relationships/hyperlink" Target="http://archive.cloudera.com/cdh4/cdh/4/oozie/CoordinatorFunctionalSpec.html" TargetMode="External"/><Relationship Id="rId10" Type="http://schemas.openxmlformats.org/officeDocument/2006/relationships/hyperlink" Target="http://blog.cloudera.com/blog/2012/06/hbase-write-path/" TargetMode="External"/><Relationship Id="rId4" Type="http://schemas.openxmlformats.org/officeDocument/2006/relationships/webSettings" Target="webSettings.xml"/><Relationship Id="rId9" Type="http://schemas.openxmlformats.org/officeDocument/2006/relationships/hyperlink" Target="http://blog.cloudera.com/blog/2012/06/hbase-io-hfile-input-output/" TargetMode="External"/><Relationship Id="rId14" Type="http://schemas.openxmlformats.org/officeDocument/2006/relationships/hyperlink" Target="http://archive.cloudera.com/cdh4/cdh/4/oozie/CoordinatorFunctional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sri</dc:creator>
  <cp:keywords/>
  <dc:description/>
  <cp:lastModifiedBy>lekha sri</cp:lastModifiedBy>
  <cp:revision>1</cp:revision>
  <dcterms:created xsi:type="dcterms:W3CDTF">2017-05-30T08:48:00Z</dcterms:created>
  <dcterms:modified xsi:type="dcterms:W3CDTF">2017-05-30T09:11:00Z</dcterms:modified>
</cp:coreProperties>
</file>