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i w:val="0"/>
          <w:color w:val="C9922A"/>
          <w:sz w:val="56"/>
        </w:rPr>
        <w:t>MISS MIAMI 2026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A0800"/>
          <w:sz w:val="28"/>
        </w:rPr>
        <w:t>Scope of Work &amp; Service Agreement</w:t>
      </w:r>
    </w:p>
    <w:p>
      <w:pPr>
        <w:spacing w:after="320"/>
        <w:jc w:val="center"/>
      </w:pPr>
      <w:r>
        <w:rPr>
          <w:rFonts w:ascii="Georgia" w:hAnsi="Georgia"/>
          <w:b w:val="0"/>
          <w:i w:val="0"/>
          <w:color w:val="C9922A"/>
          <w:sz w:val="20"/>
        </w:rPr>
        <w:t>────────────────────────────────────────────────────</w:t>
      </w:r>
    </w:p>
    <w:p>
      <w:pPr>
        <w:spacing w:before="480" w:after="120"/>
        <w:jc w:val="left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40"/>
        </w:rPr>
        <w:t>Project Overview</w:t>
      </w:r>
    </w:p>
    <w:p>
      <w:pPr>
        <w:spacing w:after="80" w:before="0"/>
      </w:pPr>
      <w:r>
        <w:rPr>
          <w:rFonts w:ascii="Georgia" w:hAnsi="Georgia"/>
          <w:b w:val="0"/>
          <w:i w:val="0"/>
          <w:color w:val="5A3A10"/>
          <w:sz w:val="22"/>
        </w:rPr>
        <w:t>Client: Iryna Kovalenko, Miss Miami 2026</w:t>
      </w:r>
    </w:p>
    <w:p>
      <w:pPr>
        <w:spacing w:after="80" w:before="0"/>
      </w:pPr>
      <w:r>
        <w:rPr>
          <w:rFonts w:ascii="Georgia" w:hAnsi="Georgia"/>
          <w:b w:val="0"/>
          <w:i w:val="0"/>
          <w:color w:val="5A3A10"/>
          <w:sz w:val="22"/>
        </w:rPr>
        <w:t>Developer: Hella</w:t>
      </w:r>
    </w:p>
    <w:p>
      <w:pPr>
        <w:spacing w:after="80" w:before="0"/>
      </w:pPr>
      <w:r>
        <w:rPr>
          <w:rFonts w:ascii="Georgia" w:hAnsi="Georgia"/>
          <w:b w:val="0"/>
          <w:i w:val="0"/>
          <w:color w:val="5A3A10"/>
          <w:sz w:val="22"/>
        </w:rPr>
        <w:t>Date: July 07, 2026</w:t>
      </w:r>
    </w:p>
    <w:p>
      <w:pPr>
        <w:spacing w:after="80" w:before="0"/>
      </w:pPr>
      <w:r>
        <w:rPr>
          <w:rFonts w:ascii="Georgia" w:hAnsi="Georgia"/>
          <w:b w:val="0"/>
          <w:i w:val="0"/>
          <w:color w:val="5A3A10"/>
          <w:sz w:val="22"/>
        </w:rPr>
        <w:t>Website: lekki79.github.io/miss-miami-2026</w:t>
      </w:r>
    </w:p>
    <w:p>
      <w:pPr>
        <w:spacing w:after="40" w:before="40"/>
      </w:pPr>
    </w:p>
    <w:p>
      <w:pPr>
        <w:spacing w:before="480" w:after="120"/>
        <w:jc w:val="left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40"/>
        </w:rPr>
        <w:t>Investment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032"/>
            <w:shd w:val="clear" w:color="auto" w:fill="C9922A"/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FFFFFF"/>
                <w:sz w:val="22"/>
              </w:rPr>
              <w:t>Phase</w:t>
            </w:r>
          </w:p>
        </w:tc>
        <w:tc>
          <w:tcPr>
            <w:tcW w:type="dxa" w:w="3456"/>
            <w:shd w:val="clear" w:color="auto" w:fill="C9922A"/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FFFFFF"/>
                <w:sz w:val="22"/>
              </w:rPr>
              <w:t>Description</w:t>
            </w:r>
          </w:p>
        </w:tc>
        <w:tc>
          <w:tcPr>
            <w:tcW w:type="dxa" w:w="2016"/>
            <w:shd w:val="clear" w:color="auto" w:fill="C9922A"/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FFFFFF"/>
                <w:sz w:val="22"/>
              </w:rPr>
              <w:t>Price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rFonts w:ascii="Georgia" w:hAnsi="Georgia"/>
                <w:b w:val="0"/>
                <w:i w:val="0"/>
                <w:color w:val="1A0800"/>
                <w:sz w:val="22"/>
              </w:rPr>
              <w:t>Phase 1</w:t>
            </w:r>
          </w:p>
        </w:tc>
        <w:tc>
          <w:tcPr>
            <w:tcW w:type="dxa" w:w="3456"/>
          </w:tcPr>
          <w:p>
            <w:pPr>
              <w:jc w:val="left"/>
            </w:pPr>
            <w:r>
              <w:rPr>
                <w:rFonts w:ascii="Georgia" w:hAnsi="Georgia"/>
                <w:b w:val="0"/>
                <w:i w:val="0"/>
                <w:color w:val="1A0800"/>
                <w:sz w:val="22"/>
              </w:rPr>
              <w:t>Website Design &amp; Development</w:t>
              <w:br/>
              <w:t>(9 pages, responsive, GitHub Pages)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Georgia" w:hAnsi="Georgia"/>
                <w:b w:val="0"/>
                <w:i w:val="0"/>
                <w:color w:val="1A0800"/>
                <w:sz w:val="22"/>
              </w:rPr>
              <w:t>$2,500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rFonts w:ascii="Georgia" w:hAnsi="Georgia"/>
                <w:b w:val="0"/>
                <w:i w:val="0"/>
                <w:color w:val="1A0800"/>
                <w:sz w:val="22"/>
              </w:rPr>
              <w:t>Phase 2</w:t>
            </w:r>
          </w:p>
        </w:tc>
        <w:tc>
          <w:tcPr>
            <w:tcW w:type="dxa" w:w="3456"/>
          </w:tcPr>
          <w:p>
            <w:pPr>
              <w:jc w:val="left"/>
            </w:pPr>
            <w:r>
              <w:rPr>
                <w:rFonts w:ascii="Georgia" w:hAnsi="Georgia"/>
                <w:b w:val="0"/>
                <w:i w:val="0"/>
                <w:color w:val="1A0800"/>
                <w:sz w:val="22"/>
              </w:rPr>
              <w:t>Core Functionality</w:t>
              <w:br/>
              <w:t>(Auth, payments, personal account, admin)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Georgia" w:hAnsi="Georgia"/>
                <w:b w:val="0"/>
                <w:i w:val="0"/>
                <w:color w:val="1A0800"/>
                <w:sz w:val="22"/>
              </w:rPr>
              <w:t>$2,500</w:t>
            </w:r>
          </w:p>
        </w:tc>
      </w:tr>
      <w:tr>
        <w:tc>
          <w:tcPr>
            <w:tcW w:type="dxa" w:w="4032"/>
            <w:shd w:val="clear" w:color="auto" w:fill="FDF5E0"/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C9922A"/>
                <w:sz w:val="22"/>
              </w:rPr>
              <w:t>TOTAL</w:t>
            </w:r>
          </w:p>
        </w:tc>
        <w:tc>
          <w:tcPr>
            <w:tcW w:type="dxa" w:w="3456"/>
            <w:shd w:val="clear" w:color="auto" w:fill="FDF5E0"/>
          </w:tcPr>
          <w:p>
            <w:pPr>
              <w:jc w:val="left"/>
            </w:pPr>
            <w:r>
              <w:rPr>
                <w:rFonts w:ascii="Georgia" w:hAnsi="Georgia"/>
                <w:b/>
                <w:i w:val="0"/>
                <w:color w:val="C9922A"/>
                <w:sz w:val="22"/>
              </w:rPr>
            </w:r>
          </w:p>
        </w:tc>
        <w:tc>
          <w:tcPr>
            <w:tcW w:type="dxa" w:w="2016"/>
            <w:shd w:val="clear" w:color="auto" w:fill="FDF5E0"/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C9922A"/>
                <w:sz w:val="22"/>
              </w:rPr>
              <w:t>$5,000</w:t>
            </w:r>
          </w:p>
        </w:tc>
      </w:tr>
    </w:tbl>
    <w:p>
      <w:pPr>
        <w:spacing w:after="40" w:before="40"/>
      </w:pPr>
    </w:p>
    <w:p>
      <w:pPr>
        <w:spacing w:before="480" w:after="120"/>
        <w:jc w:val="left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40"/>
        </w:rPr>
        <w:t>Phase 1 — Website Design &amp; Development</w:t>
      </w:r>
    </w:p>
    <w:p>
      <w:pPr>
        <w:spacing w:after="160"/>
      </w:pPr>
      <w:r>
        <w:rPr>
          <w:rFonts w:ascii="Georgia" w:hAnsi="Georgia"/>
          <w:b w:val="0"/>
          <w:i/>
          <w:color w:val="8C6020"/>
          <w:sz w:val="20"/>
        </w:rPr>
        <w:t>Price: $2,500   |   Timeline: 3–4 weeks   |   Status: In Progress</w:t>
      </w:r>
    </w:p>
    <w:p>
      <w:pPr>
        <w:spacing w:before="320" w:after="80"/>
        <w:jc w:val="left"/>
      </w:pPr>
      <w:r>
        <w:rPr>
          <w:rFonts w:ascii="Georgia" w:hAnsi="Georgia"/>
          <w:b/>
          <w:i w:val="0"/>
          <w:color w:val="C9922A"/>
          <w:sz w:val="26"/>
        </w:rPr>
        <w:t>Included Pages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Home (index.html) — hero, mission teaser, values, CTA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About — mission, team, timeline, values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Apply — multi-step application form with payment placeholder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Competition — rules, schedule, prizes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Gallery — photo &amp; video grid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Sponsors — partner tiers and logos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FAQ — categorized Q&amp;A with search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Contact — form and social links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Winners — past champions showcase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Judges — judge profiles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Privacy Policy, Terms &amp; Conditions, Refund Policy</w:t>
      </w:r>
    </w:p>
    <w:p>
      <w:pPr>
        <w:spacing w:before="320" w:after="80"/>
        <w:jc w:val="left"/>
      </w:pPr>
      <w:r>
        <w:rPr>
          <w:rFonts w:ascii="Georgia" w:hAnsi="Georgia"/>
          <w:b/>
          <w:i w:val="0"/>
          <w:color w:val="C9922A"/>
          <w:sz w:val="26"/>
        </w:rPr>
        <w:t>Technical Specifications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Fully responsive design (desktop, tablet, mobile)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Luxury brand aesthetic — warm gold, cream, bronze palette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Cinzel + Montserrat typography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Smooth animations and scroll effects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Optimized images for fast loading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Hosted on GitHub Pages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Cross-browser compatible</w:t>
      </w:r>
    </w:p>
    <w:p>
      <w:pPr>
        <w:spacing w:before="480" w:after="120"/>
        <w:jc w:val="left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40"/>
        </w:rPr>
        <w:t>Phase 2 — Core Functionality</w:t>
      </w:r>
    </w:p>
    <w:p>
      <w:pPr>
        <w:spacing w:after="160"/>
      </w:pPr>
      <w:r>
        <w:rPr>
          <w:rFonts w:ascii="Georgia" w:hAnsi="Georgia"/>
          <w:b w:val="0"/>
          <w:i/>
          <w:color w:val="8C6020"/>
          <w:sz w:val="20"/>
        </w:rPr>
        <w:t>Price: $2,500   |   Timeline: 4–6 weeks   |   Starts after Phase 1 approval</w:t>
      </w:r>
    </w:p>
    <w:p>
      <w:pPr>
        <w:spacing w:before="320" w:after="80"/>
        <w:jc w:val="left"/>
      </w:pPr>
      <w:r>
        <w:rPr>
          <w:rFonts w:ascii="Georgia" w:hAnsi="Georgia"/>
          <w:b/>
          <w:i w:val="0"/>
          <w:color w:val="C9922A"/>
          <w:sz w:val="26"/>
        </w:rPr>
        <w:t>Contestant System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Firebase authentication (email + password)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Registration form with photo &amp; video upload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Stripe payment integration (registration fee)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Personal dashboard — application status tracking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"Road to the Crown" — 8-step contestant journey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Email confirmation on registration (SendGrid)</w:t>
      </w:r>
    </w:p>
    <w:p>
      <w:pPr>
        <w:spacing w:before="320" w:after="80"/>
        <w:jc w:val="left"/>
      </w:pPr>
      <w:r>
        <w:rPr>
          <w:rFonts w:ascii="Georgia" w:hAnsi="Georgia"/>
          <w:b/>
          <w:i w:val="0"/>
          <w:color w:val="C9922A"/>
          <w:sz w:val="26"/>
        </w:rPr>
        <w:t>Admin Panel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View and manage all applications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Update contestant status (Pending / Approved / Rejected)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Send email notifications to contestants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Basic registration and payment reporting</w:t>
      </w:r>
    </w:p>
    <w:p>
      <w:pPr>
        <w:spacing w:before="320" w:after="80"/>
        <w:jc w:val="left"/>
      </w:pPr>
      <w:r>
        <w:rPr>
          <w:rFonts w:ascii="Georgia" w:hAnsi="Georgia"/>
          <w:b/>
          <w:i w:val="0"/>
          <w:color w:val="C9922A"/>
          <w:sz w:val="26"/>
        </w:rPr>
        <w:t>Additional Features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Email newsletter signup (Mailchimp integration)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Sponsor/partner inquiry form with auto-response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Contact form with email delivery</w:t>
      </w:r>
    </w:p>
    <w:p>
      <w:pPr>
        <w:spacing w:before="480" w:after="120"/>
        <w:jc w:val="left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40"/>
        </w:rPr>
        <w:t>Out of Scope (Future Phases)</w:t>
      </w:r>
    </w:p>
    <w:p>
      <w:pPr>
        <w:spacing w:after="160"/>
      </w:pPr>
      <w:r>
        <w:rPr>
          <w:rFonts w:ascii="Georgia" w:hAnsi="Georgia"/>
          <w:b w:val="0"/>
          <w:i w:val="0"/>
          <w:color w:val="5A3A10"/>
          <w:sz w:val="22"/>
        </w:rPr>
        <w:t>The following features are NOT included in the current $5,000 agreement and will be quoted separately: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✗  </w:t>
      </w:r>
      <w:r>
        <w:rPr>
          <w:rFonts w:ascii="Georgia" w:hAnsi="Georgia"/>
          <w:b w:val="0"/>
          <w:i w:val="0"/>
          <w:color w:val="663300"/>
          <w:sz w:val="22"/>
        </w:rPr>
        <w:t>Online voting system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✗  </w:t>
      </w:r>
      <w:r>
        <w:rPr>
          <w:rFonts w:ascii="Georgia" w:hAnsi="Georgia"/>
          <w:b w:val="0"/>
          <w:i w:val="0"/>
          <w:color w:val="663300"/>
          <w:sz w:val="22"/>
        </w:rPr>
        <w:t>Ticket sales with QR code e-tickets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✗  </w:t>
      </w:r>
      <w:r>
        <w:rPr>
          <w:rFonts w:ascii="Georgia" w:hAnsi="Georgia"/>
          <w:b w:val="0"/>
          <w:i w:val="0"/>
          <w:color w:val="663300"/>
          <w:sz w:val="22"/>
        </w:rPr>
        <w:t>Merch store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✗  </w:t>
      </w:r>
      <w:r>
        <w:rPr>
          <w:rFonts w:ascii="Georgia" w:hAnsi="Georgia"/>
          <w:b w:val="0"/>
          <w:i w:val="0"/>
          <w:color w:val="663300"/>
          <w:sz w:val="22"/>
        </w:rPr>
        <w:t>Promo codes and discount management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✗  </w:t>
      </w:r>
      <w:r>
        <w:rPr>
          <w:rFonts w:ascii="Georgia" w:hAnsi="Georgia"/>
          <w:b w:val="0"/>
          <w:i w:val="0"/>
          <w:color w:val="663300"/>
          <w:sz w:val="22"/>
        </w:rPr>
        <w:t>Full CRM with automated email sequences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✗  </w:t>
      </w:r>
      <w:r>
        <w:rPr>
          <w:rFonts w:ascii="Georgia" w:hAnsi="Georgia"/>
          <w:b w:val="0"/>
          <w:i w:val="0"/>
          <w:color w:val="663300"/>
          <w:sz w:val="22"/>
        </w:rPr>
        <w:t>Blog / News section with CMS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✗  </w:t>
      </w:r>
      <w:r>
        <w:rPr>
          <w:rFonts w:ascii="Georgia" w:hAnsi="Georgia"/>
          <w:b w:val="0"/>
          <w:i w:val="0"/>
          <w:color w:val="663300"/>
          <w:sz w:val="22"/>
        </w:rPr>
        <w:t>Advanced analytics dashboard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✗  </w:t>
      </w:r>
      <w:r>
        <w:rPr>
          <w:rFonts w:ascii="Georgia" w:hAnsi="Georgia"/>
          <w:b w:val="0"/>
          <w:i w:val="0"/>
          <w:color w:val="663300"/>
          <w:sz w:val="22"/>
        </w:rPr>
        <w:t>Mobile app</w:t>
      </w:r>
    </w:p>
    <w:p>
      <w:pPr>
        <w:spacing w:before="480" w:after="120"/>
        <w:jc w:val="left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40"/>
        </w:rPr>
        <w:t>Payment Schedule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50% deposit ($2,500) — due before work begins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25% ($1,250) — due upon Phase 1 completion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25% ($1,250) — due upon Phase 2 completion</w:t>
      </w:r>
    </w:p>
    <w:p>
      <w:pPr>
        <w:spacing w:before="480" w:after="120"/>
        <w:jc w:val="left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40"/>
        </w:rPr>
        <w:t>Terms &amp; Conditions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All content (text, photos, logos) to be provided by the Client.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Stripe and Firebase accounts to be created and owned by the Client.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Revisions: up to 3 rounds of revisions per phase included.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Additional revisions billed at $75/hour.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Timeline starts upon receipt of deposit and required materials.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✓  </w:t>
      </w:r>
      <w:r>
        <w:rPr>
          <w:rFonts w:ascii="Georgia" w:hAnsi="Georgia"/>
          <w:b w:val="0"/>
          <w:i w:val="0"/>
          <w:color w:val="1A0800"/>
          <w:sz w:val="22"/>
        </w:rPr>
        <w:t>Source code and all files transferred to Client upon final payment.</w:t>
      </w:r>
    </w:p>
    <w:p>
      <w:pPr>
        <w:spacing w:after="40" w:before="40"/>
      </w:pPr>
    </w:p>
    <w:p>
      <w:pPr>
        <w:spacing w:before="480" w:after="120"/>
        <w:jc w:val="left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40"/>
        </w:rPr>
        <w:t>Agreement</w:t>
      </w:r>
    </w:p>
    <w:p>
      <w:pPr>
        <w:spacing w:after="400"/>
      </w:pPr>
      <w:r>
        <w:rPr>
          <w:rFonts w:ascii="Georgia" w:hAnsi="Georgia"/>
          <w:b w:val="0"/>
          <w:i w:val="0"/>
          <w:color w:val="5A3A10"/>
          <w:sz w:val="22"/>
        </w:rPr>
        <w:t>By proceeding with payment, both parties agree to the terms outlined in this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</w:tcPr>
          <w:p>
            <w:r>
              <w:rPr>
                <w:rFonts w:ascii="Georgia" w:hAnsi="Georgia"/>
                <w:b/>
                <w:i w:val="0"/>
                <w:color w:val="1A0800"/>
                <w:sz w:val="22"/>
              </w:rPr>
              <w:t>Client: Iryna Kovalenko</w:t>
            </w:r>
          </w:p>
        </w:tc>
        <w:tc>
          <w:tcPr>
            <w:tcW w:type="dxa" w:w="4032"/>
          </w:tcPr>
          <w:p>
            <w:r>
              <w:rPr>
                <w:rFonts w:ascii="Georgia" w:hAnsi="Georgia"/>
                <w:b/>
                <w:i w:val="0"/>
                <w:color w:val="1A0800"/>
                <w:sz w:val="22"/>
              </w:rPr>
              <w:t>Developer: Hella</w:t>
            </w:r>
          </w:p>
        </w:tc>
      </w:tr>
      <w:tr>
        <w:tc>
          <w:tcPr>
            <w:tcW w:type="dxa" w:w="4032"/>
          </w:tcPr>
          <w:p>
            <w:r>
              <w:rPr>
                <w:rFonts w:ascii="Georgia" w:hAnsi="Georgia"/>
                <w:b w:val="0"/>
                <w:i w:val="0"/>
                <w:color w:val="5A3A10"/>
                <w:sz w:val="22"/>
              </w:rPr>
              <w:t>Signature: _____________________</w:t>
            </w:r>
          </w:p>
        </w:tc>
        <w:tc>
          <w:tcPr>
            <w:tcW w:type="dxa" w:w="4032"/>
          </w:tcPr>
          <w:p>
            <w:r>
              <w:rPr>
                <w:rFonts w:ascii="Georgia" w:hAnsi="Georgia"/>
                <w:b w:val="0"/>
                <w:i w:val="0"/>
                <w:color w:val="5A3A10"/>
                <w:sz w:val="22"/>
              </w:rPr>
              <w:t>Signature: _____________________</w:t>
            </w:r>
          </w:p>
        </w:tc>
      </w:tr>
      <w:tr>
        <w:tc>
          <w:tcPr>
            <w:tcW w:type="dxa" w:w="4032"/>
          </w:tcPr>
          <w:p>
            <w:r>
              <w:rPr>
                <w:rFonts w:ascii="Georgia" w:hAnsi="Georgia"/>
                <w:b w:val="0"/>
                <w:i w:val="0"/>
                <w:color w:val="5A3A10"/>
                <w:sz w:val="22"/>
              </w:rPr>
              <w:t>Date: ___________________________</w:t>
            </w:r>
          </w:p>
        </w:tc>
        <w:tc>
          <w:tcPr>
            <w:tcW w:type="dxa" w:w="4032"/>
          </w:tcPr>
          <w:p>
            <w:r>
              <w:rPr>
                <w:rFonts w:ascii="Georgia" w:hAnsi="Georgia"/>
                <w:b w:val="0"/>
                <w:i w:val="0"/>
                <w:color w:val="5A3A10"/>
                <w:sz w:val="22"/>
              </w:rP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