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351" w:rsidRDefault="008A224D">
      <w:pPr>
        <w:pStyle w:val="Title"/>
      </w:pPr>
      <w:r>
        <w:rPr>
          <w:lang w:val="fr-FR"/>
        </w:rPr>
        <w:t>DESIGN patterns</w:t>
      </w:r>
    </w:p>
    <w:p w:rsidR="00A43351" w:rsidRDefault="008A224D">
      <w:pPr>
        <w:pStyle w:val="Heading2"/>
      </w:pPr>
      <w:r>
        <w:t>Hypothesizes</w:t>
      </w:r>
    </w:p>
    <w:p w:rsidR="00A43351" w:rsidRDefault="008A224D">
      <w:pPr>
        <w:pStyle w:val="ListParagraph"/>
        <w:numPr>
          <w:ilvl w:val="0"/>
          <w:numId w:val="1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X, Y coordinates of the center of the shape are positive integers.</w:t>
      </w:r>
    </w:p>
    <w:p w:rsidR="00A43351" w:rsidRDefault="008A224D">
      <w:pPr>
        <w:pStyle w:val="ListParagraph"/>
        <w:numPr>
          <w:ilvl w:val="0"/>
          <w:numId w:val="1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Relative X, relative Y values are integers.</w:t>
      </w:r>
    </w:p>
    <w:p w:rsidR="00A43351" w:rsidRDefault="008A224D">
      <w:pPr>
        <w:pStyle w:val="ListParagraph"/>
        <w:numPr>
          <w:ilvl w:val="0"/>
          <w:numId w:val="1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Dimension is a positive float that represents the radius for the circle, and the side for the square.</w:t>
      </w:r>
    </w:p>
    <w:p w:rsidR="00A43351" w:rsidRDefault="008A224D">
      <w:pPr>
        <w:pStyle w:val="ListParagraph"/>
        <w:numPr>
          <w:ilvl w:val="0"/>
          <w:numId w:val="1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The factor </w:t>
      </w:r>
      <w:r>
        <w:rPr>
          <w:rStyle w:val="SubtleEmphasis"/>
          <w:sz w:val="24"/>
          <w:szCs w:val="24"/>
        </w:rPr>
        <w:t>for scaling is a positive integer.</w:t>
      </w:r>
    </w:p>
    <w:p w:rsidR="00A43351" w:rsidRDefault="008A224D">
      <w:pPr>
        <w:pStyle w:val="ListParagraph"/>
        <w:numPr>
          <w:ilvl w:val="0"/>
          <w:numId w:val="1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The action redo is not possible until an undo action is executed.</w:t>
      </w:r>
    </w:p>
    <w:p w:rsidR="00A43351" w:rsidRDefault="008A224D">
      <w:pPr>
        <w:pStyle w:val="ListParagraph"/>
        <w:numPr>
          <w:ilvl w:val="0"/>
          <w:numId w:val="1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If a new action is done after an undo, the stack of undo and redo actions is reinitialized.</w:t>
      </w:r>
    </w:p>
    <w:p w:rsidR="00A43351" w:rsidRDefault="008A224D">
      <w:pPr>
        <w:pStyle w:val="Heading2"/>
        <w:rPr>
          <w:i/>
          <w:iCs/>
        </w:rPr>
      </w:pPr>
      <w:r>
        <w:rPr>
          <w:i/>
          <w:iCs/>
        </w:rPr>
        <w:t>Model</w:t>
      </w:r>
    </w:p>
    <w:p w:rsidR="00A43351" w:rsidRDefault="008A224D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 order to create different shapes that have similar beh</w:t>
      </w:r>
      <w:r>
        <w:rPr>
          <w:sz w:val="28"/>
          <w:szCs w:val="28"/>
        </w:rPr>
        <w:t>avior, an abstract super class is created that contains the logic shared between all the subclasses. The class is created as abstract to prevent creating an instance with no defined type.</w:t>
      </w:r>
    </w:p>
    <w:p w:rsidR="00A43351" w:rsidRDefault="008A224D">
      <w:pPr>
        <w:ind w:firstLine="720"/>
        <w:rPr>
          <w:sz w:val="28"/>
          <w:szCs w:val="28"/>
        </w:rPr>
      </w:pPr>
      <w:r>
        <w:rPr>
          <w:sz w:val="28"/>
          <w:szCs w:val="28"/>
        </w:rPr>
        <w:t>Two subclasses are created in this case, one represents a circle and</w:t>
      </w:r>
      <w:r>
        <w:rPr>
          <w:sz w:val="28"/>
          <w:szCs w:val="28"/>
        </w:rPr>
        <w:t xml:space="preserve"> another one represents a square. The model is as follows:</w:t>
      </w:r>
    </w:p>
    <w:p w:rsidR="00A43351" w:rsidRDefault="008A224D">
      <w:r>
        <w:rPr>
          <w:noProof/>
        </w:rPr>
        <w:lastRenderedPageBreak/>
        <w:drawing>
          <wp:inline distT="0" distB="5715" distL="0" distR="0">
            <wp:extent cx="5727700" cy="395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51" w:rsidRDefault="00A43351">
      <w:pPr>
        <w:pStyle w:val="Heading2"/>
        <w:rPr>
          <w:i/>
          <w:iCs/>
        </w:rPr>
      </w:pPr>
    </w:p>
    <w:p w:rsidR="00A43351" w:rsidRDefault="008A224D">
      <w:pPr>
        <w:pStyle w:val="Heading2"/>
        <w:rPr>
          <w:i/>
          <w:iCs/>
        </w:rPr>
      </w:pPr>
      <w:r>
        <w:rPr>
          <w:i/>
          <w:iCs/>
        </w:rPr>
        <w:t>Cloning</w:t>
      </w:r>
    </w:p>
    <w:p w:rsidR="00A43351" w:rsidRDefault="008A224D">
      <w:pPr>
        <w:rPr>
          <w:sz w:val="28"/>
          <w:szCs w:val="28"/>
        </w:rPr>
      </w:pPr>
      <w:r>
        <w:rPr>
          <w:sz w:val="28"/>
          <w:szCs w:val="28"/>
        </w:rPr>
        <w:t xml:space="preserve">The cloning process presents three </w:t>
      </w:r>
      <w:proofErr w:type="spellStart"/>
      <w:r>
        <w:rPr>
          <w:sz w:val="28"/>
          <w:szCs w:val="28"/>
        </w:rPr>
        <w:t>problematics</w:t>
      </w:r>
      <w:proofErr w:type="spellEnd"/>
      <w:r>
        <w:rPr>
          <w:sz w:val="28"/>
          <w:szCs w:val="28"/>
        </w:rPr>
        <w:t>:</w:t>
      </w:r>
    </w:p>
    <w:p w:rsidR="00A43351" w:rsidRDefault="008A224D">
      <w:pPr>
        <w:pStyle w:val="Heading3"/>
      </w:pPr>
      <w:r>
        <w:t>Cloning the object</w:t>
      </w:r>
    </w:p>
    <w:p w:rsidR="00A43351" w:rsidRDefault="008A224D">
      <w:pPr>
        <w:ind w:firstLine="720"/>
        <w:rPr>
          <w:sz w:val="28"/>
          <w:szCs w:val="28"/>
        </w:rPr>
      </w:pPr>
      <w:r>
        <w:rPr>
          <w:sz w:val="28"/>
          <w:szCs w:val="28"/>
        </w:rPr>
        <w:t>To meet this requirement the design pattern Prototype is used. And since the cloning comes with a displacement from th</w:t>
      </w:r>
      <w:r>
        <w:rPr>
          <w:sz w:val="28"/>
          <w:szCs w:val="28"/>
        </w:rPr>
        <w:t>e original object (relative X, relative Y), a new interface is created and implemented by the Shape hierarchy to perform both cloning of the object and its displacement.</w:t>
      </w:r>
    </w:p>
    <w:p w:rsidR="00A43351" w:rsidRDefault="008A224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27700" cy="238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51" w:rsidRDefault="008A224D">
      <w:pPr>
        <w:pStyle w:val="Heading3"/>
      </w:pPr>
      <w:r>
        <w:t>ClONING A CLONE</w:t>
      </w:r>
    </w:p>
    <w:p w:rsidR="00A43351" w:rsidRDefault="008A224D">
      <w:pPr>
        <w:ind w:firstLine="709"/>
        <w:rPr>
          <w:sz w:val="28"/>
          <w:szCs w:val="28"/>
        </w:rPr>
      </w:pPr>
      <w:r>
        <w:rPr>
          <w:sz w:val="28"/>
          <w:szCs w:val="28"/>
        </w:rPr>
        <w:t>Cleaning a clone shape has to bound the new clone to the original sh</w:t>
      </w:r>
      <w:r>
        <w:rPr>
          <w:sz w:val="28"/>
          <w:szCs w:val="28"/>
        </w:rPr>
        <w:t>ape. To do so, in the clone method a check is done to see if the original shape is a clone or not:</w:t>
      </w:r>
    </w:p>
    <w:p w:rsidR="00A43351" w:rsidRDefault="008A224D">
      <w:pPr>
        <w:spacing w:after="0" w:line="240" w:lineRule="auto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3F7F5F"/>
          <w:sz w:val="20"/>
          <w:szCs w:val="20"/>
        </w:rPr>
        <w:t>// Process the observers in relation with the fact that the shape is a clone or not</w:t>
      </w:r>
    </w:p>
    <w:p w:rsidR="00A43351" w:rsidRDefault="008A224D">
      <w:pPr>
        <w:spacing w:after="0" w:line="240" w:lineRule="auto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b/>
          <w:bCs/>
          <w:color w:val="7F0055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  <w:highlight w:val="yellow"/>
        </w:rPr>
        <w:t>(!</w:t>
      </w:r>
      <w:proofErr w:type="spellStart"/>
      <w:r>
        <w:rPr>
          <w:rFonts w:ascii="Menlo" w:hAnsi="Menlo" w:cs="Menlo"/>
          <w:b/>
          <w:bCs/>
          <w:color w:val="7F0055"/>
          <w:sz w:val="20"/>
          <w:szCs w:val="20"/>
          <w:highlight w:val="yellow"/>
        </w:rPr>
        <w:t>this</w:t>
      </w:r>
      <w:r>
        <w:rPr>
          <w:rFonts w:ascii="Menlo" w:hAnsi="Menlo" w:cs="Menlo"/>
          <w:color w:val="000000"/>
          <w:sz w:val="20"/>
          <w:szCs w:val="20"/>
          <w:highlight w:val="yellow"/>
        </w:rPr>
        <w:t>.isClone</w:t>
      </w:r>
      <w:proofErr w:type="spellEnd"/>
      <w:r>
        <w:rPr>
          <w:rFonts w:ascii="Menlo" w:hAnsi="Menlo" w:cs="Menlo"/>
          <w:color w:val="000000"/>
          <w:sz w:val="20"/>
          <w:szCs w:val="20"/>
          <w:highlight w:val="yellow"/>
        </w:rPr>
        <w:t>())</w:t>
      </w:r>
      <w:r>
        <w:rPr>
          <w:rFonts w:ascii="Menlo" w:hAnsi="Menlo" w:cs="Menlo"/>
          <w:color w:val="000000"/>
          <w:sz w:val="20"/>
          <w:szCs w:val="20"/>
        </w:rPr>
        <w:t xml:space="preserve"> {</w:t>
      </w:r>
    </w:p>
    <w:p w:rsidR="00A43351" w:rsidRDefault="008A224D">
      <w:pPr>
        <w:spacing w:after="0" w:line="240" w:lineRule="auto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proofErr w:type="spellStart"/>
      <w:r>
        <w:rPr>
          <w:rFonts w:ascii="Menlo" w:hAnsi="Menlo" w:cs="Menlo"/>
          <w:color w:val="6A3E3E"/>
          <w:sz w:val="20"/>
          <w:szCs w:val="20"/>
        </w:rPr>
        <w:t>clone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0000C0"/>
          <w:sz w:val="20"/>
          <w:szCs w:val="20"/>
        </w:rPr>
        <w:t>relativeX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relativeX</w:t>
      </w:r>
      <w:proofErr w:type="spellEnd"/>
      <w:r>
        <w:rPr>
          <w:rFonts w:ascii="Menlo" w:hAnsi="Menlo" w:cs="Menlo"/>
          <w:color w:val="000000"/>
          <w:sz w:val="20"/>
          <w:szCs w:val="20"/>
        </w:rPr>
        <w:t>;</w:t>
      </w:r>
    </w:p>
    <w:p w:rsidR="00A43351" w:rsidRDefault="008A224D">
      <w:pPr>
        <w:spacing w:after="0" w:line="240" w:lineRule="auto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proofErr w:type="spellStart"/>
      <w:r>
        <w:rPr>
          <w:rFonts w:ascii="Menlo" w:hAnsi="Menlo" w:cs="Menlo"/>
          <w:color w:val="6A3E3E"/>
          <w:sz w:val="20"/>
          <w:szCs w:val="20"/>
        </w:rPr>
        <w:t>clone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0000C0"/>
          <w:sz w:val="20"/>
          <w:szCs w:val="20"/>
        </w:rPr>
        <w:t>relativeY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relativeY</w:t>
      </w:r>
      <w:proofErr w:type="spellEnd"/>
      <w:r>
        <w:rPr>
          <w:rFonts w:ascii="Menlo" w:hAnsi="Menlo" w:cs="Menlo"/>
          <w:color w:val="000000"/>
          <w:sz w:val="20"/>
          <w:szCs w:val="20"/>
        </w:rPr>
        <w:t>;</w:t>
      </w:r>
    </w:p>
    <w:p w:rsidR="00A43351" w:rsidRDefault="008A224D">
      <w:pPr>
        <w:spacing w:after="0" w:line="240" w:lineRule="auto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proofErr w:type="spellStart"/>
      <w:r>
        <w:rPr>
          <w:rFonts w:ascii="Menlo" w:hAnsi="Menlo" w:cs="Menlo"/>
          <w:color w:val="6A3E3E"/>
          <w:sz w:val="20"/>
          <w:szCs w:val="20"/>
          <w:highlight w:val="yellow"/>
        </w:rPr>
        <w:t>clone</w:t>
      </w:r>
      <w:r>
        <w:rPr>
          <w:rFonts w:ascii="Menlo" w:hAnsi="Menlo" w:cs="Menlo"/>
          <w:color w:val="000000"/>
          <w:sz w:val="20"/>
          <w:szCs w:val="20"/>
          <w:highlight w:val="yellow"/>
        </w:rPr>
        <w:t>.</w:t>
      </w:r>
      <w:r>
        <w:rPr>
          <w:rFonts w:ascii="Menlo" w:hAnsi="Menlo" w:cs="Menlo"/>
          <w:color w:val="0000C0"/>
          <w:sz w:val="20"/>
          <w:szCs w:val="20"/>
          <w:highlight w:val="yellow"/>
        </w:rPr>
        <w:t>original</w:t>
      </w:r>
      <w:proofErr w:type="spellEnd"/>
      <w:r>
        <w:rPr>
          <w:rFonts w:ascii="Menlo" w:hAnsi="Menlo" w:cs="Menlo"/>
          <w:color w:val="000000"/>
          <w:sz w:val="20"/>
          <w:szCs w:val="20"/>
          <w:highlight w:val="yellow"/>
        </w:rPr>
        <w:t xml:space="preserve"> = </w:t>
      </w:r>
      <w:r>
        <w:rPr>
          <w:rFonts w:ascii="Menlo" w:hAnsi="Menlo" w:cs="Menlo"/>
          <w:b/>
          <w:bCs/>
          <w:color w:val="7F0055"/>
          <w:sz w:val="20"/>
          <w:szCs w:val="20"/>
          <w:highlight w:val="yellow"/>
        </w:rPr>
        <w:t>this</w:t>
      </w:r>
      <w:r>
        <w:rPr>
          <w:rFonts w:ascii="Menlo" w:hAnsi="Menlo" w:cs="Menlo"/>
          <w:color w:val="000000"/>
          <w:sz w:val="20"/>
          <w:szCs w:val="20"/>
          <w:highlight w:val="yellow"/>
        </w:rPr>
        <w:t>;</w:t>
      </w:r>
    </w:p>
    <w:p w:rsidR="00A43351" w:rsidRDefault="008A224D">
      <w:pPr>
        <w:spacing w:after="0" w:line="240" w:lineRule="auto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</w:p>
    <w:p w:rsidR="00A43351" w:rsidRDefault="008A224D">
      <w:pPr>
        <w:spacing w:after="0" w:line="240" w:lineRule="auto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proofErr w:type="spellStart"/>
      <w:r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>
        <w:rPr>
          <w:rFonts w:ascii="Menlo" w:hAnsi="Menlo" w:cs="Menlo"/>
          <w:color w:val="000000"/>
          <w:sz w:val="20"/>
          <w:szCs w:val="20"/>
        </w:rPr>
        <w:t>.addObserver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6A3E3E"/>
          <w:sz w:val="20"/>
          <w:szCs w:val="20"/>
        </w:rPr>
        <w:t>clone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:rsidR="00A43351" w:rsidRDefault="008A224D">
      <w:pPr>
        <w:spacing w:after="0" w:line="240" w:lineRule="auto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proofErr w:type="spellStart"/>
      <w:r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0000C0"/>
          <w:sz w:val="20"/>
          <w:szCs w:val="20"/>
        </w:rPr>
        <w:t>clonesList</w:t>
      </w:r>
      <w:r>
        <w:rPr>
          <w:rFonts w:ascii="Menlo" w:hAnsi="Menlo" w:cs="Menlo"/>
          <w:color w:val="000000"/>
          <w:sz w:val="20"/>
          <w:szCs w:val="20"/>
        </w:rPr>
        <w:t>.add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clone</w:t>
      </w:r>
      <w:r>
        <w:rPr>
          <w:rFonts w:ascii="Menlo" w:hAnsi="Menlo" w:cs="Menlo"/>
          <w:color w:val="000000"/>
          <w:sz w:val="20"/>
          <w:szCs w:val="20"/>
        </w:rPr>
        <w:t>.getId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());</w:t>
      </w:r>
    </w:p>
    <w:p w:rsidR="00A43351" w:rsidRDefault="008A224D">
      <w:pPr>
        <w:spacing w:after="0" w:line="240" w:lineRule="auto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} </w:t>
      </w:r>
      <w:r>
        <w:rPr>
          <w:rFonts w:ascii="Menlo" w:hAnsi="Menlo" w:cs="Menlo"/>
          <w:b/>
          <w:bCs/>
          <w:color w:val="7F0055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 xml:space="preserve"> {</w:t>
      </w:r>
    </w:p>
    <w:p w:rsidR="00A43351" w:rsidRDefault="008A224D">
      <w:pPr>
        <w:spacing w:after="0" w:line="240" w:lineRule="auto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  <w:highlight w:val="yellow"/>
        </w:rPr>
        <w:t xml:space="preserve">Shape </w:t>
      </w:r>
      <w:proofErr w:type="spellStart"/>
      <w:r>
        <w:rPr>
          <w:rFonts w:ascii="Menlo" w:hAnsi="Menlo" w:cs="Menlo"/>
          <w:color w:val="6A3E3E"/>
          <w:sz w:val="20"/>
          <w:szCs w:val="20"/>
          <w:highlight w:val="yellow"/>
        </w:rPr>
        <w:t>origine</w:t>
      </w:r>
      <w:proofErr w:type="spellEnd"/>
      <w:r>
        <w:rPr>
          <w:rFonts w:ascii="Menlo" w:hAnsi="Menlo" w:cs="Menlo"/>
          <w:color w:val="000000"/>
          <w:sz w:val="20"/>
          <w:szCs w:val="20"/>
          <w:highlight w:val="yellow"/>
        </w:rPr>
        <w:t xml:space="preserve"> = </w:t>
      </w:r>
      <w:proofErr w:type="spellStart"/>
      <w:r>
        <w:rPr>
          <w:rFonts w:ascii="Menlo" w:hAnsi="Menlo" w:cs="Menlo"/>
          <w:b/>
          <w:bCs/>
          <w:color w:val="7F0055"/>
          <w:sz w:val="20"/>
          <w:szCs w:val="20"/>
          <w:highlight w:val="yellow"/>
        </w:rPr>
        <w:t>this</w:t>
      </w:r>
      <w:r>
        <w:rPr>
          <w:rFonts w:ascii="Menlo" w:hAnsi="Menlo" w:cs="Menlo"/>
          <w:color w:val="000000"/>
          <w:sz w:val="20"/>
          <w:szCs w:val="20"/>
          <w:highlight w:val="yellow"/>
        </w:rPr>
        <w:t>.getOriginal</w:t>
      </w:r>
      <w:proofErr w:type="spellEnd"/>
      <w:r>
        <w:rPr>
          <w:rFonts w:ascii="Menlo" w:hAnsi="Menlo" w:cs="Menlo"/>
          <w:color w:val="000000"/>
          <w:sz w:val="20"/>
          <w:szCs w:val="20"/>
          <w:highlight w:val="yellow"/>
        </w:rPr>
        <w:t>();</w:t>
      </w:r>
    </w:p>
    <w:p w:rsidR="00A43351" w:rsidRDefault="008A224D">
      <w:pPr>
        <w:spacing w:after="0" w:line="240" w:lineRule="auto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</w:p>
    <w:p w:rsidR="00A43351" w:rsidRDefault="008A224D">
      <w:pPr>
        <w:spacing w:after="0" w:line="240" w:lineRule="auto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3F7F5F"/>
          <w:sz w:val="20"/>
          <w:szCs w:val="20"/>
        </w:rPr>
        <w:t>// set the relative coordinates for clones created from another clones</w:t>
      </w:r>
    </w:p>
    <w:p w:rsidR="00A43351" w:rsidRDefault="008A224D">
      <w:pPr>
        <w:spacing w:after="0" w:line="240" w:lineRule="auto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proofErr w:type="spellStart"/>
      <w:r>
        <w:rPr>
          <w:rFonts w:ascii="Menlo" w:hAnsi="Menlo" w:cs="Menlo"/>
          <w:color w:val="6A3E3E"/>
          <w:sz w:val="20"/>
          <w:szCs w:val="20"/>
        </w:rPr>
        <w:t>clone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0000C0"/>
          <w:sz w:val="20"/>
          <w:szCs w:val="20"/>
        </w:rPr>
        <w:t>relativeX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0000C0"/>
          <w:sz w:val="20"/>
          <w:szCs w:val="20"/>
        </w:rPr>
        <w:t>relativeX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+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relativeX</w:t>
      </w:r>
      <w:proofErr w:type="spellEnd"/>
      <w:r>
        <w:rPr>
          <w:rFonts w:ascii="Menlo" w:hAnsi="Menlo" w:cs="Menlo"/>
          <w:color w:val="000000"/>
          <w:sz w:val="20"/>
          <w:szCs w:val="20"/>
        </w:rPr>
        <w:t>;</w:t>
      </w:r>
    </w:p>
    <w:p w:rsidR="00A43351" w:rsidRDefault="008A224D">
      <w:pPr>
        <w:spacing w:after="0" w:line="240" w:lineRule="auto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proofErr w:type="spellStart"/>
      <w:r>
        <w:rPr>
          <w:rFonts w:ascii="Menlo" w:hAnsi="Menlo" w:cs="Menlo"/>
          <w:color w:val="6A3E3E"/>
          <w:sz w:val="20"/>
          <w:szCs w:val="20"/>
        </w:rPr>
        <w:t>clone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0000C0"/>
          <w:sz w:val="20"/>
          <w:szCs w:val="20"/>
        </w:rPr>
        <w:t>relativeY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0000C0"/>
          <w:sz w:val="20"/>
          <w:szCs w:val="20"/>
        </w:rPr>
        <w:t>relativeY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+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relativeY</w:t>
      </w:r>
      <w:proofErr w:type="spellEnd"/>
      <w:r>
        <w:rPr>
          <w:rFonts w:ascii="Menlo" w:hAnsi="Menlo" w:cs="Menlo"/>
          <w:color w:val="000000"/>
          <w:sz w:val="20"/>
          <w:szCs w:val="20"/>
        </w:rPr>
        <w:t>;</w:t>
      </w:r>
    </w:p>
    <w:p w:rsidR="00A43351" w:rsidRDefault="008A224D">
      <w:pPr>
        <w:spacing w:after="0" w:line="240" w:lineRule="auto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proofErr w:type="spellStart"/>
      <w:r>
        <w:rPr>
          <w:rFonts w:ascii="Menlo" w:hAnsi="Menlo" w:cs="Menlo"/>
          <w:color w:val="6A3E3E"/>
          <w:sz w:val="20"/>
          <w:szCs w:val="20"/>
          <w:highlight w:val="yellow"/>
        </w:rPr>
        <w:t>clone</w:t>
      </w:r>
      <w:r>
        <w:rPr>
          <w:rFonts w:ascii="Menlo" w:hAnsi="Menlo" w:cs="Menlo"/>
          <w:color w:val="000000"/>
          <w:sz w:val="20"/>
          <w:szCs w:val="20"/>
          <w:highlight w:val="yellow"/>
        </w:rPr>
        <w:t>.</w:t>
      </w:r>
      <w:r>
        <w:rPr>
          <w:rFonts w:ascii="Menlo" w:hAnsi="Menlo" w:cs="Menlo"/>
          <w:color w:val="0000C0"/>
          <w:sz w:val="20"/>
          <w:szCs w:val="20"/>
          <w:highlight w:val="yellow"/>
        </w:rPr>
        <w:t>original</w:t>
      </w:r>
      <w:proofErr w:type="spellEnd"/>
      <w:r>
        <w:rPr>
          <w:rFonts w:ascii="Menlo" w:hAnsi="Menlo" w:cs="Menlo"/>
          <w:color w:val="000000"/>
          <w:sz w:val="20"/>
          <w:szCs w:val="20"/>
          <w:highlight w:val="yellow"/>
        </w:rPr>
        <w:t xml:space="preserve"> =</w:t>
      </w:r>
      <w:proofErr w:type="spellStart"/>
      <w:r>
        <w:rPr>
          <w:rFonts w:ascii="Menlo" w:hAnsi="Menlo" w:cs="Menlo"/>
          <w:color w:val="6A3E3E"/>
          <w:sz w:val="20"/>
          <w:szCs w:val="20"/>
          <w:highlight w:val="yellow"/>
        </w:rPr>
        <w:t>origine</w:t>
      </w:r>
      <w:proofErr w:type="spellEnd"/>
      <w:r>
        <w:rPr>
          <w:rFonts w:ascii="Menlo" w:hAnsi="Menlo" w:cs="Menlo"/>
          <w:color w:val="000000"/>
          <w:sz w:val="20"/>
          <w:szCs w:val="20"/>
          <w:highlight w:val="yellow"/>
        </w:rPr>
        <w:t>;</w:t>
      </w:r>
    </w:p>
    <w:p w:rsidR="00A43351" w:rsidRDefault="008A224D">
      <w:pPr>
        <w:spacing w:after="0" w:line="240" w:lineRule="auto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</w:p>
    <w:p w:rsidR="00A43351" w:rsidRDefault="008A224D">
      <w:pPr>
        <w:spacing w:after="0" w:line="240" w:lineRule="auto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proofErr w:type="spellStart"/>
      <w:r>
        <w:rPr>
          <w:rFonts w:ascii="Menlo" w:hAnsi="Menlo" w:cs="Menlo"/>
          <w:color w:val="6A3E3E"/>
          <w:sz w:val="20"/>
          <w:szCs w:val="20"/>
        </w:rPr>
        <w:t>origine</w:t>
      </w:r>
      <w:r>
        <w:rPr>
          <w:rFonts w:ascii="Menlo" w:hAnsi="Menlo" w:cs="Menlo"/>
          <w:color w:val="000000"/>
          <w:sz w:val="20"/>
          <w:szCs w:val="20"/>
        </w:rPr>
        <w:t>.addObserver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6A3E3E"/>
          <w:sz w:val="20"/>
          <w:szCs w:val="20"/>
        </w:rPr>
        <w:t>clone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:rsidR="00A43351" w:rsidRDefault="008A224D">
      <w:pPr>
        <w:spacing w:after="0" w:line="240" w:lineRule="auto"/>
        <w:ind w:firstLine="720"/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color w:val="6A3E3E"/>
          <w:sz w:val="20"/>
          <w:szCs w:val="20"/>
        </w:rPr>
        <w:t>origine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0000C0"/>
          <w:sz w:val="20"/>
          <w:szCs w:val="20"/>
        </w:rPr>
        <w:t>clonesList</w:t>
      </w:r>
      <w:r>
        <w:rPr>
          <w:rFonts w:ascii="Menlo" w:hAnsi="Menlo" w:cs="Menlo"/>
          <w:color w:val="000000"/>
          <w:sz w:val="20"/>
          <w:szCs w:val="20"/>
        </w:rPr>
        <w:t>.add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clone</w:t>
      </w:r>
      <w:r>
        <w:rPr>
          <w:rFonts w:ascii="Menlo" w:hAnsi="Menlo" w:cs="Menlo"/>
          <w:color w:val="000000"/>
          <w:sz w:val="20"/>
          <w:szCs w:val="20"/>
        </w:rPr>
        <w:t>.getId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());</w:t>
      </w:r>
    </w:p>
    <w:p w:rsidR="00A43351" w:rsidRDefault="008A224D">
      <w:pPr>
        <w:rPr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}</w:t>
      </w:r>
    </w:p>
    <w:p w:rsidR="00A43351" w:rsidRDefault="008A224D">
      <w:pPr>
        <w:pStyle w:val="Heading3"/>
      </w:pPr>
      <w:r>
        <w:t>BOUND the CLONE TO THE ORIGINAL SHAPE</w:t>
      </w:r>
    </w:p>
    <w:p w:rsidR="00A43351" w:rsidRDefault="008A224D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The problematic of sharing the modifications </w:t>
      </w:r>
      <w:r>
        <w:rPr>
          <w:sz w:val="28"/>
          <w:szCs w:val="28"/>
        </w:rPr>
        <w:t>between the clones and the original object is resolved by using the Observer design pattern.</w:t>
      </w:r>
    </w:p>
    <w:p w:rsidR="00A43351" w:rsidRDefault="008A224D">
      <w:pPr>
        <w:ind w:firstLine="709"/>
        <w:rPr>
          <w:sz w:val="28"/>
          <w:szCs w:val="28"/>
        </w:rPr>
      </w:pPr>
      <w:r>
        <w:rPr>
          <w:sz w:val="28"/>
          <w:szCs w:val="28"/>
        </w:rPr>
        <w:t>In our case the clone and the original object are instances of the same class. So, the class Shape extends from Observable, and implements Observer.</w:t>
      </w:r>
    </w:p>
    <w:p w:rsidR="00A43351" w:rsidRDefault="008A224D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The origin sha</w:t>
      </w:r>
      <w:r>
        <w:rPr>
          <w:sz w:val="28"/>
          <w:szCs w:val="28"/>
        </w:rPr>
        <w:t xml:space="preserve">pe represents the Observable object, after each of its changes that has to be transferred to its clones, two methods are called: </w:t>
      </w:r>
      <w:proofErr w:type="spellStart"/>
      <w:r>
        <w:rPr>
          <w:sz w:val="28"/>
          <w:szCs w:val="28"/>
        </w:rPr>
        <w:t>setChanges</w:t>
      </w:r>
      <w:proofErr w:type="spellEnd"/>
      <w:r>
        <w:rPr>
          <w:sz w:val="28"/>
          <w:szCs w:val="28"/>
        </w:rPr>
        <w:t xml:space="preserve">() and </w:t>
      </w:r>
      <w:proofErr w:type="spellStart"/>
      <w:r>
        <w:rPr>
          <w:sz w:val="28"/>
          <w:szCs w:val="28"/>
        </w:rPr>
        <w:t>notifyObservers</w:t>
      </w:r>
      <w:proofErr w:type="spellEnd"/>
      <w:r>
        <w:rPr>
          <w:sz w:val="28"/>
          <w:szCs w:val="28"/>
        </w:rPr>
        <w:t>().</w:t>
      </w:r>
    </w:p>
    <w:p w:rsidR="00A43351" w:rsidRDefault="008A224D">
      <w:pPr>
        <w:spacing w:after="0" w:line="240" w:lineRule="auto"/>
        <w:ind w:firstLine="709"/>
        <w:rPr>
          <w:rFonts w:ascii="Menlo" w:hAnsi="Menlo" w:cs="Menlo"/>
          <w:color w:val="000000"/>
          <w:sz w:val="20"/>
          <w:szCs w:val="20"/>
        </w:rPr>
      </w:pPr>
      <w:r>
        <w:rPr>
          <w:sz w:val="28"/>
          <w:szCs w:val="28"/>
        </w:rPr>
        <w:t>The clones represent the observers, hence the implementation of the observer interface. Whi</w:t>
      </w:r>
      <w:r>
        <w:rPr>
          <w:sz w:val="28"/>
          <w:szCs w:val="28"/>
        </w:rPr>
        <w:t xml:space="preserve">le creating a clone, the cloned object is added as an observer to the original shape:  </w:t>
      </w:r>
      <w:proofErr w:type="spellStart"/>
      <w:r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>
        <w:rPr>
          <w:rFonts w:ascii="Menlo" w:hAnsi="Menlo" w:cs="Menlo"/>
          <w:color w:val="000000"/>
          <w:sz w:val="20"/>
          <w:szCs w:val="20"/>
        </w:rPr>
        <w:t>.addObserver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6A3E3E"/>
          <w:sz w:val="20"/>
          <w:szCs w:val="20"/>
        </w:rPr>
        <w:t>clone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:rsidR="00A43351" w:rsidRDefault="00A43351">
      <w:pPr>
        <w:spacing w:after="0" w:line="240" w:lineRule="auto"/>
        <w:ind w:firstLine="709"/>
        <w:rPr>
          <w:rFonts w:ascii="Menlo" w:hAnsi="Menlo" w:cs="Menlo"/>
          <w:sz w:val="20"/>
          <w:szCs w:val="20"/>
        </w:rPr>
      </w:pPr>
    </w:p>
    <w:p w:rsidR="00A43351" w:rsidRDefault="008A224D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The observer interface contains an update method. This method determines the way the observer behaves when it receives a notification from the </w:t>
      </w:r>
      <w:r>
        <w:rPr>
          <w:sz w:val="28"/>
          <w:szCs w:val="28"/>
        </w:rPr>
        <w:t>original object. In our case, in the update method, the shared attributes are updated with those of the original shape.</w:t>
      </w:r>
    </w:p>
    <w:p w:rsidR="00A43351" w:rsidRDefault="008A224D">
      <w:pPr>
        <w:ind w:firstLine="709"/>
        <w:rPr>
          <w:sz w:val="28"/>
          <w:szCs w:val="28"/>
        </w:rPr>
      </w:pPr>
      <w:r>
        <w:rPr>
          <w:sz w:val="28"/>
          <w:szCs w:val="28"/>
        </w:rPr>
        <w:t>When one of the clone’s attributes is modified, the setter of this attribute delegates this modification to the setter of this attribute</w:t>
      </w:r>
      <w:r>
        <w:rPr>
          <w:sz w:val="28"/>
          <w:szCs w:val="28"/>
        </w:rPr>
        <w:t xml:space="preserve"> in the original shape.</w:t>
      </w:r>
    </w:p>
    <w:p w:rsidR="00A43351" w:rsidRDefault="008A224D">
      <w:pPr>
        <w:spacing w:after="0" w:line="240" w:lineRule="auto"/>
        <w:rPr>
          <w:rFonts w:ascii="Menlo" w:hAnsi="Menlo" w:cs="Menlo"/>
          <w:sz w:val="24"/>
          <w:szCs w:val="24"/>
        </w:rPr>
      </w:pPr>
      <w:proofErr w:type="spellStart"/>
      <w:r>
        <w:rPr>
          <w:rFonts w:ascii="Menlo" w:hAnsi="Menlo" w:cs="Menlo"/>
          <w:b/>
          <w:bCs/>
          <w:color w:val="7F0055"/>
          <w:sz w:val="24"/>
          <w:szCs w:val="24"/>
        </w:rPr>
        <w:t>publicvoid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paint(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ShapeColor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sz w:val="24"/>
          <w:szCs w:val="24"/>
        </w:rPr>
        <w:t>color</w:t>
      </w:r>
      <w:r>
        <w:rPr>
          <w:rFonts w:ascii="Menlo" w:hAnsi="Menlo" w:cs="Menlo"/>
          <w:color w:val="000000"/>
          <w:sz w:val="24"/>
          <w:szCs w:val="24"/>
        </w:rPr>
        <w:t>) {</w:t>
      </w:r>
    </w:p>
    <w:p w:rsidR="00A43351" w:rsidRDefault="008A224D">
      <w:pPr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if</w:t>
      </w:r>
      <w:r>
        <w:rPr>
          <w:rFonts w:ascii="Menlo" w:hAnsi="Menlo" w:cs="Menlo"/>
          <w:color w:val="000000"/>
          <w:sz w:val="24"/>
          <w:szCs w:val="24"/>
        </w:rPr>
        <w:t xml:space="preserve"> (!</w:t>
      </w:r>
      <w:proofErr w:type="spellStart"/>
      <w:r>
        <w:rPr>
          <w:rFonts w:ascii="Menlo" w:hAnsi="Menlo" w:cs="Menlo"/>
          <w:b/>
          <w:bCs/>
          <w:color w:val="7F0055"/>
          <w:sz w:val="24"/>
          <w:szCs w:val="24"/>
        </w:rPr>
        <w:t>this</w:t>
      </w:r>
      <w:r>
        <w:rPr>
          <w:rFonts w:ascii="Menlo" w:hAnsi="Menlo" w:cs="Menlo"/>
          <w:color w:val="000000"/>
          <w:sz w:val="24"/>
          <w:szCs w:val="24"/>
        </w:rPr>
        <w:t>.isClone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()) {</w:t>
      </w:r>
    </w:p>
    <w:p w:rsidR="00A43351" w:rsidRDefault="008A224D">
      <w:pPr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b/>
          <w:bCs/>
          <w:color w:val="7F0055"/>
          <w:sz w:val="24"/>
          <w:szCs w:val="24"/>
        </w:rPr>
        <w:t>this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0000C0"/>
          <w:sz w:val="24"/>
          <w:szCs w:val="24"/>
        </w:rPr>
        <w:t>color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= </w:t>
      </w:r>
      <w:r>
        <w:rPr>
          <w:rFonts w:ascii="Menlo" w:hAnsi="Menlo" w:cs="Menlo"/>
          <w:color w:val="6A3E3E"/>
          <w:sz w:val="24"/>
          <w:szCs w:val="24"/>
        </w:rPr>
        <w:t>color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:rsidR="00A43351" w:rsidRDefault="008A224D">
      <w:pPr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</w:rPr>
        <w:t>setChanged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</w:p>
    <w:p w:rsidR="00A43351" w:rsidRDefault="008A224D">
      <w:pPr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</w:rPr>
        <w:t>notifyObservers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</w:p>
    <w:p w:rsidR="00A43351" w:rsidRDefault="008A224D">
      <w:pPr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  <w:t xml:space="preserve">} </w:t>
      </w:r>
      <w:r>
        <w:rPr>
          <w:rFonts w:ascii="Menlo" w:hAnsi="Menlo" w:cs="Menlo"/>
          <w:b/>
          <w:bCs/>
          <w:color w:val="7F0055"/>
          <w:sz w:val="24"/>
          <w:szCs w:val="24"/>
        </w:rPr>
        <w:t>else</w:t>
      </w:r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:rsidR="00A43351" w:rsidRDefault="008A224D">
      <w:pPr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b/>
          <w:bCs/>
          <w:color w:val="7F0055"/>
          <w:sz w:val="24"/>
          <w:szCs w:val="24"/>
        </w:rPr>
        <w:t>this</w:t>
      </w:r>
      <w:r>
        <w:rPr>
          <w:rFonts w:ascii="Menlo" w:hAnsi="Menlo" w:cs="Menlo"/>
          <w:color w:val="000000"/>
          <w:sz w:val="24"/>
          <w:szCs w:val="24"/>
        </w:rPr>
        <w:t>.getOriginal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().paint(</w:t>
      </w:r>
      <w:r>
        <w:rPr>
          <w:rFonts w:ascii="Menlo" w:hAnsi="Menlo" w:cs="Menlo"/>
          <w:color w:val="6A3E3E"/>
          <w:sz w:val="24"/>
          <w:szCs w:val="24"/>
        </w:rPr>
        <w:t>color</w:t>
      </w:r>
      <w:r>
        <w:rPr>
          <w:rFonts w:ascii="Menlo" w:hAnsi="Menlo" w:cs="Menlo"/>
          <w:color w:val="000000"/>
          <w:sz w:val="24"/>
          <w:szCs w:val="24"/>
        </w:rPr>
        <w:t>);</w:t>
      </w:r>
    </w:p>
    <w:p w:rsidR="00A43351" w:rsidRDefault="008A224D">
      <w:pPr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  <w:t>}</w:t>
      </w:r>
    </w:p>
    <w:p w:rsidR="00A43351" w:rsidRDefault="008A224D">
      <w:pPr>
        <w:ind w:firstLine="709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}</w:t>
      </w:r>
    </w:p>
    <w:p w:rsidR="00A43351" w:rsidRDefault="00A43351">
      <w:pPr>
        <w:ind w:firstLine="709"/>
        <w:rPr>
          <w:rFonts w:ascii="Menlo" w:hAnsi="Menlo" w:cs="Menlo"/>
          <w:color w:val="000000"/>
          <w:sz w:val="24"/>
          <w:szCs w:val="24"/>
        </w:rPr>
      </w:pPr>
    </w:p>
    <w:p w:rsidR="00A43351" w:rsidRDefault="008A224D">
      <w:pPr>
        <w:pStyle w:val="Heading2"/>
        <w:rPr>
          <w:i/>
          <w:iCs/>
        </w:rPr>
      </w:pPr>
      <w:r>
        <w:rPr>
          <w:i/>
          <w:iCs/>
        </w:rPr>
        <w:t>UNDO / REDO</w:t>
      </w:r>
    </w:p>
    <w:p w:rsidR="00A43351" w:rsidRDefault="008A224D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To implement the undo/redo method two </w:t>
      </w:r>
      <w:r>
        <w:rPr>
          <w:sz w:val="28"/>
          <w:szCs w:val="28"/>
        </w:rPr>
        <w:t>design patterns had to be used</w:t>
      </w:r>
    </w:p>
    <w:p w:rsidR="00A43351" w:rsidRDefault="008A224D">
      <w:pPr>
        <w:pStyle w:val="Heading3"/>
      </w:pPr>
      <w:r>
        <w:t>MEMENTO</w:t>
      </w:r>
    </w:p>
    <w:p w:rsidR="00A43351" w:rsidRDefault="008A224D">
      <w:pPr>
        <w:ind w:firstLine="709"/>
        <w:rPr>
          <w:sz w:val="28"/>
          <w:szCs w:val="28"/>
        </w:rPr>
      </w:pPr>
      <w:r>
        <w:rPr>
          <w:sz w:val="28"/>
          <w:szCs w:val="28"/>
        </w:rPr>
        <w:t>This design pattern externalizes an object's internal state so that it can be restored later.</w:t>
      </w:r>
    </w:p>
    <w:p w:rsidR="00A43351" w:rsidRDefault="008A224D">
      <w:pPr>
        <w:ind w:firstLine="709"/>
        <w:rPr>
          <w:sz w:val="28"/>
          <w:szCs w:val="28"/>
        </w:rPr>
      </w:pPr>
      <w:r>
        <w:rPr>
          <w:sz w:val="28"/>
          <w:szCs w:val="28"/>
        </w:rPr>
        <w:t>This design pattern involves three objects responsibilities</w:t>
      </w:r>
    </w:p>
    <w:p w:rsidR="00A43351" w:rsidRDefault="008A224D">
      <w:pPr>
        <w:ind w:firstLine="709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27700" cy="164084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51" w:rsidRDefault="008A224D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The originator: It is the class which state has to be saved, </w:t>
      </w:r>
      <w:r>
        <w:rPr>
          <w:sz w:val="28"/>
          <w:szCs w:val="28"/>
        </w:rPr>
        <w:t>this class knows how to save itself.</w:t>
      </w:r>
    </w:p>
    <w:p w:rsidR="00A43351" w:rsidRDefault="008A224D">
      <w:pPr>
        <w:ind w:firstLine="709"/>
        <w:rPr>
          <w:sz w:val="28"/>
          <w:szCs w:val="28"/>
        </w:rPr>
      </w:pPr>
      <w:r>
        <w:rPr>
          <w:sz w:val="28"/>
          <w:szCs w:val="28"/>
        </w:rPr>
        <w:t>The caretaker: It is the class that deals with when, and why, the Originator needs to save or restore itself.</w:t>
      </w:r>
    </w:p>
    <w:p w:rsidR="00A43351" w:rsidRDefault="008A224D">
      <w:pPr>
        <w:ind w:firstLine="709"/>
        <w:rPr>
          <w:sz w:val="28"/>
          <w:szCs w:val="28"/>
        </w:rPr>
      </w:pPr>
      <w:r>
        <w:rPr>
          <w:sz w:val="28"/>
          <w:szCs w:val="28"/>
        </w:rPr>
        <w:t>The memento: It is the class that holds the information about the Originator's state and cannot be modified b</w:t>
      </w:r>
      <w:r>
        <w:rPr>
          <w:sz w:val="28"/>
          <w:szCs w:val="28"/>
        </w:rPr>
        <w:t>y the Caretaker.</w:t>
      </w:r>
    </w:p>
    <w:p w:rsidR="00A43351" w:rsidRDefault="008A224D">
      <w:pPr>
        <w:ind w:firstLine="709"/>
        <w:rPr>
          <w:sz w:val="28"/>
          <w:szCs w:val="28"/>
        </w:rPr>
      </w:pPr>
      <w:r>
        <w:rPr>
          <w:sz w:val="28"/>
          <w:szCs w:val="28"/>
        </w:rPr>
        <w:t>In our case the diagram is as follows:</w:t>
      </w:r>
    </w:p>
    <w:p w:rsidR="00A43351" w:rsidRDefault="008A224D">
      <w:pPr>
        <w:ind w:firstLine="709"/>
        <w:rPr>
          <w:sz w:val="28"/>
          <w:szCs w:val="28"/>
        </w:rPr>
      </w:pPr>
      <w:r>
        <w:rPr>
          <w:noProof/>
        </w:rPr>
        <w:drawing>
          <wp:inline distT="0" distB="4445" distL="0" distR="0">
            <wp:extent cx="5727700" cy="4859655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51" w:rsidRDefault="008A224D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</w:t>
      </w:r>
      <w:proofErr w:type="spellStart"/>
      <w:r>
        <w:rPr>
          <w:sz w:val="28"/>
          <w:szCs w:val="28"/>
        </w:rPr>
        <w:t>MultiplePatternsApp</w:t>
      </w:r>
      <w:proofErr w:type="spellEnd"/>
      <w:r>
        <w:rPr>
          <w:sz w:val="28"/>
          <w:szCs w:val="28"/>
        </w:rPr>
        <w:t xml:space="preserve"> can save its state in the method </w:t>
      </w:r>
      <w:proofErr w:type="spellStart"/>
      <w:r>
        <w:rPr>
          <w:sz w:val="28"/>
          <w:szCs w:val="28"/>
        </w:rPr>
        <w:t>setMemento</w:t>
      </w:r>
      <w:proofErr w:type="spellEnd"/>
      <w:r>
        <w:rPr>
          <w:sz w:val="28"/>
          <w:szCs w:val="28"/>
        </w:rPr>
        <w:t xml:space="preserve">, this state is stored in the memento object. The </w:t>
      </w:r>
      <w:proofErr w:type="spellStart"/>
      <w:r>
        <w:rPr>
          <w:sz w:val="28"/>
          <w:szCs w:val="28"/>
        </w:rPr>
        <w:t>AbstractShapeAction</w:t>
      </w:r>
      <w:proofErr w:type="spellEnd"/>
      <w:r>
        <w:rPr>
          <w:sz w:val="28"/>
          <w:szCs w:val="28"/>
        </w:rPr>
        <w:t xml:space="preserve"> class stores the state of the shapes created before each acti</w:t>
      </w:r>
      <w:r>
        <w:rPr>
          <w:sz w:val="28"/>
          <w:szCs w:val="28"/>
        </w:rPr>
        <w:t>on in the memento object and can undo or redo it whenever the user requests it.</w:t>
      </w:r>
    </w:p>
    <w:p w:rsidR="00A43351" w:rsidRDefault="00A43351">
      <w:pPr>
        <w:ind w:firstLine="709"/>
        <w:rPr>
          <w:sz w:val="28"/>
          <w:szCs w:val="28"/>
        </w:rPr>
      </w:pPr>
    </w:p>
    <w:p w:rsidR="00A43351" w:rsidRDefault="008A224D">
      <w:pPr>
        <w:pStyle w:val="Heading3"/>
      </w:pPr>
      <w:r>
        <w:t>COMMAND</w:t>
      </w:r>
    </w:p>
    <w:p w:rsidR="00A43351" w:rsidRDefault="008A224D">
      <w:pPr>
        <w:ind w:firstLine="709"/>
        <w:rPr>
          <w:sz w:val="28"/>
          <w:szCs w:val="28"/>
        </w:rPr>
      </w:pPr>
      <w:r>
        <w:rPr>
          <w:sz w:val="28"/>
          <w:szCs w:val="28"/>
        </w:rPr>
        <w:t>This design pattern is used when we want to decouple objects that produce the commands from their consumers. It is composed of four responsibilities:</w:t>
      </w:r>
    </w:p>
    <w:p w:rsidR="00A43351" w:rsidRDefault="008A224D">
      <w:pPr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27700" cy="3764915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51" w:rsidRDefault="008A224D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Command</w:t>
      </w:r>
      <w:r>
        <w:rPr>
          <w:sz w:val="28"/>
          <w:szCs w:val="28"/>
        </w:rPr>
        <w:t>: Its ro</w:t>
      </w:r>
      <w:r>
        <w:rPr>
          <w:sz w:val="28"/>
          <w:szCs w:val="28"/>
        </w:rPr>
        <w:t>le is to store all the information required for executing an action.</w:t>
      </w:r>
    </w:p>
    <w:p w:rsidR="00A43351" w:rsidRDefault="008A224D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Receiver</w:t>
      </w:r>
      <w:r>
        <w:rPr>
          <w:sz w:val="28"/>
          <w:szCs w:val="28"/>
        </w:rPr>
        <w:t>: Its role is to execute the actions.</w:t>
      </w:r>
    </w:p>
    <w:p w:rsidR="00A43351" w:rsidRDefault="008A224D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Invoker</w:t>
      </w:r>
      <w:r>
        <w:rPr>
          <w:sz w:val="28"/>
          <w:szCs w:val="28"/>
        </w:rPr>
        <w:t>: Its role is to call the actions.</w:t>
      </w:r>
    </w:p>
    <w:p w:rsidR="00A43351" w:rsidRDefault="008A224D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Client</w:t>
      </w:r>
      <w:r>
        <w:rPr>
          <w:sz w:val="28"/>
          <w:szCs w:val="28"/>
        </w:rPr>
        <w:t>: Its role is to control the command execution process</w:t>
      </w:r>
    </w:p>
    <w:p w:rsidR="00A43351" w:rsidRDefault="008A224D">
      <w:pPr>
        <w:rPr>
          <w:sz w:val="28"/>
          <w:szCs w:val="28"/>
        </w:rPr>
      </w:pPr>
      <w:r>
        <w:rPr>
          <w:sz w:val="28"/>
          <w:szCs w:val="28"/>
        </w:rPr>
        <w:t>In this project the hierarchy is as fo</w:t>
      </w:r>
      <w:r>
        <w:rPr>
          <w:sz w:val="28"/>
          <w:szCs w:val="28"/>
        </w:rPr>
        <w:t>llows:</w:t>
      </w:r>
    </w:p>
    <w:p w:rsidR="00A43351" w:rsidRDefault="008A224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27700" cy="3291205"/>
            <wp:effectExtent l="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51" w:rsidRDefault="008A224D">
      <w:pPr>
        <w:pStyle w:val="Heading3"/>
      </w:pPr>
      <w:r>
        <w:t>COMBINING THE TWO</w:t>
      </w:r>
    </w:p>
    <w:p w:rsidR="00A43351" w:rsidRDefault="008A224D">
      <w:pPr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While an action is invoked by the caretaker, a memento of the list of shapes is stored in the memento before execution and saved in the </w:t>
      </w:r>
      <w:proofErr w:type="spellStart"/>
      <w:r>
        <w:rPr>
          <w:sz w:val="28"/>
          <w:szCs w:val="28"/>
        </w:rPr>
        <w:t>commandStack</w:t>
      </w:r>
      <w:proofErr w:type="spellEnd"/>
      <w:r>
        <w:rPr>
          <w:sz w:val="28"/>
          <w:szCs w:val="28"/>
        </w:rPr>
        <w:t xml:space="preserve">. The stack </w:t>
      </w:r>
      <w:proofErr w:type="spellStart"/>
      <w:r>
        <w:rPr>
          <w:sz w:val="28"/>
          <w:szCs w:val="28"/>
        </w:rPr>
        <w:t>LinkedList</w:t>
      </w:r>
      <w:proofErr w:type="spellEnd"/>
      <w:r>
        <w:rPr>
          <w:sz w:val="28"/>
          <w:szCs w:val="28"/>
        </w:rPr>
        <w:t xml:space="preserve"> used in this case because of the need of pulling and </w:t>
      </w:r>
      <w:r>
        <w:rPr>
          <w:sz w:val="28"/>
          <w:szCs w:val="28"/>
        </w:rPr>
        <w:t xml:space="preserve">putting the elements in the top of the list. The undo and redo methods manipulate the mementos stored in the </w:t>
      </w:r>
      <w:proofErr w:type="spellStart"/>
      <w:r>
        <w:rPr>
          <w:sz w:val="28"/>
          <w:szCs w:val="28"/>
        </w:rPr>
        <w:t>commandStack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redoStack</w:t>
      </w:r>
      <w:proofErr w:type="spellEnd"/>
      <w:r>
        <w:rPr>
          <w:sz w:val="28"/>
          <w:szCs w:val="28"/>
        </w:rPr>
        <w:t>.</w:t>
      </w:r>
    </w:p>
    <w:p w:rsidR="00A43351" w:rsidRDefault="00A43351">
      <w:pPr>
        <w:ind w:firstLine="851"/>
        <w:rPr>
          <w:i/>
          <w:iCs/>
          <w:sz w:val="28"/>
          <w:szCs w:val="28"/>
        </w:rPr>
      </w:pPr>
    </w:p>
    <w:sectPr w:rsidR="00A43351" w:rsidSect="00A43351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enlo">
    <w:altName w:val="Times New Roman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E21B0"/>
    <w:multiLevelType w:val="multilevel"/>
    <w:tmpl w:val="77F8D7D6"/>
    <w:lvl w:ilvl="0"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35627CA"/>
    <w:multiLevelType w:val="multilevel"/>
    <w:tmpl w:val="56020D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A43351"/>
    <w:rsid w:val="008A224D"/>
    <w:rsid w:val="00A43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A29"/>
    <w:pPr>
      <w:spacing w:after="200"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3681"/>
    <w:pPr>
      <w:pBdr>
        <w:bottom w:val="thinThickSmallGap" w:sz="12" w:space="1" w:color="C45911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681"/>
    <w:pPr>
      <w:pBdr>
        <w:bottom w:val="single" w:sz="4" w:space="1" w:color="823B0B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681"/>
    <w:pPr>
      <w:pBdr>
        <w:top w:val="dotted" w:sz="4" w:space="1" w:color="823B0B"/>
        <w:bottom w:val="dotted" w:sz="4" w:space="1" w:color="823B0B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681"/>
    <w:pPr>
      <w:pBdr>
        <w:bottom w:val="dotted" w:sz="4" w:space="1" w:color="C45911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681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681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681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68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68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73681"/>
    <w:rPr>
      <w:caps/>
      <w:color w:val="833C0B" w:themeColor="accent2" w:themeShade="80"/>
      <w:spacing w:val="20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qFormat/>
    <w:rsid w:val="00173681"/>
    <w:rPr>
      <w:caps/>
      <w:color w:val="833C0B" w:themeColor="accent2" w:themeShade="80"/>
      <w:spacing w:val="50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73681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73681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73681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73681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73681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73681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7368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73681"/>
    <w:rPr>
      <w:i/>
      <w:iCs/>
      <w:caps/>
      <w:spacing w:val="1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7368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73681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173681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173681"/>
  </w:style>
  <w:style w:type="character" w:customStyle="1" w:styleId="QuoteChar">
    <w:name w:val="Quote Char"/>
    <w:basedOn w:val="DefaultParagraphFont"/>
    <w:link w:val="Quote"/>
    <w:uiPriority w:val="29"/>
    <w:qFormat/>
    <w:rsid w:val="00173681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73681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73681"/>
    <w:rPr>
      <w:i/>
      <w:iCs/>
    </w:rPr>
  </w:style>
  <w:style w:type="character" w:styleId="IntenseEmphasis">
    <w:name w:val="Intense Emphasis"/>
    <w:uiPriority w:val="21"/>
    <w:qFormat/>
    <w:rsid w:val="0017368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73681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173681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173681"/>
    <w:rPr>
      <w:caps/>
      <w:color w:val="823B0B" w:themeColor="accent2" w:themeShade="7F"/>
      <w:spacing w:val="5"/>
      <w:u w:val="none" w:color="823B0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73681"/>
    <w:rPr>
      <w:rFonts w:ascii="Times New Roman" w:hAnsi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57A7C"/>
  </w:style>
  <w:style w:type="character" w:customStyle="1" w:styleId="FooterChar">
    <w:name w:val="Footer Char"/>
    <w:basedOn w:val="DefaultParagraphFont"/>
    <w:link w:val="Footer"/>
    <w:uiPriority w:val="99"/>
    <w:qFormat/>
    <w:rsid w:val="00357A7C"/>
  </w:style>
  <w:style w:type="character" w:customStyle="1" w:styleId="ListLabel1">
    <w:name w:val="ListLabel 1"/>
    <w:qFormat/>
    <w:rsid w:val="00A43351"/>
    <w:rPr>
      <w:rFonts w:cs="Times New Roman"/>
      <w:sz w:val="24"/>
    </w:rPr>
  </w:style>
  <w:style w:type="character" w:customStyle="1" w:styleId="ListLabel2">
    <w:name w:val="ListLabel 2"/>
    <w:qFormat/>
    <w:rsid w:val="00A43351"/>
    <w:rPr>
      <w:rFonts w:cs="Courier New"/>
    </w:rPr>
  </w:style>
  <w:style w:type="character" w:customStyle="1" w:styleId="ListLabel3">
    <w:name w:val="ListLabel 3"/>
    <w:qFormat/>
    <w:rsid w:val="00A43351"/>
    <w:rPr>
      <w:rFonts w:cs="Courier New"/>
    </w:rPr>
  </w:style>
  <w:style w:type="character" w:customStyle="1" w:styleId="ListLabel4">
    <w:name w:val="ListLabel 4"/>
    <w:qFormat/>
    <w:rsid w:val="00A43351"/>
    <w:rPr>
      <w:rFonts w:cs="Courier New"/>
    </w:rPr>
  </w:style>
  <w:style w:type="paragraph" w:customStyle="1" w:styleId="Heading">
    <w:name w:val="Heading"/>
    <w:basedOn w:val="Normal"/>
    <w:next w:val="BodyText"/>
    <w:qFormat/>
    <w:rsid w:val="00A4335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A43351"/>
    <w:pPr>
      <w:spacing w:after="140" w:line="288" w:lineRule="auto"/>
    </w:pPr>
  </w:style>
  <w:style w:type="paragraph" w:styleId="List">
    <w:name w:val="List"/>
    <w:basedOn w:val="BodyText"/>
    <w:rsid w:val="00A43351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3681"/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rsid w:val="00A43351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173681"/>
    <w:pPr>
      <w:pBdr>
        <w:top w:val="dotted" w:sz="2" w:space="1" w:color="833C0B"/>
        <w:bottom w:val="dotted" w:sz="2" w:space="6" w:color="833C0B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681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736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36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368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681"/>
    <w:pPr>
      <w:pBdr>
        <w:top w:val="dotted" w:sz="2" w:space="10" w:color="833C0B"/>
        <w:bottom w:val="dotted" w:sz="2" w:space="4" w:color="833C0B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3681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7368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57A7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57A7C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58594-5806-4C0A-9546-8D0BE3502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Lekoska</dc:creator>
  <dc:description/>
  <cp:lastModifiedBy>user1</cp:lastModifiedBy>
  <cp:revision>90</cp:revision>
  <dcterms:created xsi:type="dcterms:W3CDTF">2019-05-31T13:52:00Z</dcterms:created>
  <dcterms:modified xsi:type="dcterms:W3CDTF">2019-06-24T23:25:00Z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