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489BD9" wp14:paraId="0CD3A454" wp14:textId="14B34D46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;;</w:t>
      </w:r>
    </w:p>
    <w:p xmlns:wp14="http://schemas.microsoft.com/office/word/2010/wordml" w:rsidP="3D489BD9" wp14:paraId="4603FC97" wp14:textId="6F5B8B68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age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3D489BD9" wp14:paraId="02FC996E" wp14:textId="592CD272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3D489BD9" wp14:paraId="41802441" wp14:textId="236D8731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D489BD9" wp14:paraId="630C947B" wp14:textId="469C9DB6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age of 1st person"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D489BD9" wp14:paraId="01CBAB17" wp14:textId="667EA7F7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3D489BD9" wp14:paraId="1A9B5688" wp14:textId="6A90DA30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age of 2nd person"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D489BD9" wp14:paraId="0F1BB785" wp14:textId="57344F65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3D489BD9" wp14:paraId="7666D477" wp14:textId="59790ED0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 {</w:t>
      </w:r>
    </w:p>
    <w:p xmlns:wp14="http://schemas.microsoft.com/office/word/2010/wordml" w:rsidP="3D489BD9" wp14:paraId="394E81F3" wp14:textId="73B14EF5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"First person is older than second person"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); </w:t>
      </w:r>
    </w:p>
    <w:p xmlns:wp14="http://schemas.microsoft.com/office/word/2010/wordml" w:rsidP="3D489BD9" wp14:paraId="04128E0E" wp14:textId="360CF951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3D489BD9" wp14:paraId="4A249B55" wp14:textId="1C9438FD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3D489BD9" wp14:paraId="28E2C4E0" wp14:textId="106C7FCF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"Second person is older than fiest person"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D489BD9" wp14:paraId="3718F68B" wp14:textId="649E4BCF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3D489BD9" wp14:paraId="6229028E" wp14:textId="44E96F4C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"They are of same age"</w:t>
      </w: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D489BD9" wp14:paraId="2A0C7EC4" wp14:textId="49195729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3D489BD9" wp14:paraId="56C522F6" wp14:textId="3F7E5474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3D489BD9" wp14:paraId="360C0F07" wp14:textId="1C7562B4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3D489BD9" wp14:paraId="4FF9C763" wp14:textId="25ADDA90">
      <w:pPr>
        <w:shd w:val="clear" w:color="auto" w:fill="16191D"/>
        <w:spacing w:before="0" w:beforeAutospacing="off" w:after="0" w:afterAutospacing="off" w:line="285" w:lineRule="auto"/>
      </w:pPr>
      <w:r w:rsidRPr="3D489BD9" w:rsidR="3E418D3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3D489BD9" wp14:paraId="0B88A608" wp14:textId="1F218262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49A37AFE"/>
    <w:p w:rsidR="3D489BD9" w:rsidRDefault="3D489BD9" w14:paraId="3154517E" w14:textId="0C40EAA1"/>
    <w:p w:rsidR="3E418D37" w:rsidRDefault="3E418D37" w14:paraId="432E9470" w14:textId="7D4C22D3">
      <w:r w:rsidR="3E418D37">
        <w:rPr/>
        <w:t>Enter age of 1st person</w:t>
      </w:r>
    </w:p>
    <w:p w:rsidR="3E418D37" w:rsidP="3D489BD9" w:rsidRDefault="3E418D37" w14:paraId="539CD228" w14:textId="0E2E8C7E">
      <w:pPr>
        <w:pStyle w:val="Normal"/>
      </w:pPr>
      <w:r w:rsidR="3E418D37">
        <w:rPr/>
        <w:t>25</w:t>
      </w:r>
    </w:p>
    <w:p w:rsidR="3E418D37" w:rsidP="3D489BD9" w:rsidRDefault="3E418D37" w14:paraId="4353D91B" w14:textId="051A0E16">
      <w:pPr>
        <w:pStyle w:val="Normal"/>
      </w:pPr>
      <w:r w:rsidR="3E418D37">
        <w:rPr/>
        <w:t>Enter age of 2nd person</w:t>
      </w:r>
    </w:p>
    <w:p w:rsidR="3E418D37" w:rsidP="3D489BD9" w:rsidRDefault="3E418D37" w14:paraId="0967F1C4" w14:textId="30B1FA72">
      <w:pPr>
        <w:pStyle w:val="Normal"/>
      </w:pPr>
      <w:r w:rsidR="3E418D37">
        <w:rPr/>
        <w:t>20</w:t>
      </w:r>
    </w:p>
    <w:p w:rsidR="3E418D37" w:rsidP="3D489BD9" w:rsidRDefault="3E418D37" w14:paraId="5A3F0D73" w14:textId="7326C045">
      <w:pPr>
        <w:pStyle w:val="Normal"/>
      </w:pPr>
      <w:r w:rsidR="3E418D37">
        <w:rPr/>
        <w:t>First person is older than second person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9F87D"/>
    <w:rsid w:val="2C79F87D"/>
    <w:rsid w:val="3D489BD9"/>
    <w:rsid w:val="3E418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F87D"/>
  <w15:chartTrackingRefBased/>
  <w15:docId w15:val="{17A73966-3A63-4063-A464-11E16E5E7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2025-07-24T05:58:54.0097559Z</dcterms:created>
  <dcterms:modified xsi:type="dcterms:W3CDTF">2025-07-24T05:59:35.6312205Z</dcterms:modified>
</coreProperties>
</file>