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intialisation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la pièce à jouer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orienter la pièce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la ligne ou colonne où pousser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effectuer la rotation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la destination et vérifier qu’elle est atteignable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déplacer le pion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si l’objectif a été atteint et si il reste des objectif par la suite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du plateau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pions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 la tuile “current”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