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PERSONA(</w:t>
      </w:r>
      <w:r w:rsidDel="00000000" w:rsidR="00000000" w:rsidRPr="00000000">
        <w:rPr>
          <w:u w:val="single"/>
          <w:rtl w:val="0"/>
        </w:rPr>
        <w:t xml:space="preserve">codice_fiscale</w:t>
      </w:r>
      <w:r w:rsidDel="00000000" w:rsidR="00000000" w:rsidRPr="00000000">
        <w:rPr>
          <w:rtl w:val="0"/>
        </w:rPr>
        <w:t xml:space="preserve">, nome, cognome, foto*, saldo*, codice*, </w:t>
      </w:r>
      <w:r w:rsidDel="00000000" w:rsidR="00000000" w:rsidRPr="00000000">
        <w:rPr>
          <w:rtl w:val="0"/>
        </w:rPr>
        <w:t xml:space="preserve">tutore_legale</w:t>
      </w:r>
      <w:r w:rsidDel="00000000" w:rsidR="00000000" w:rsidRPr="00000000">
        <w:rPr>
          <w:rtl w:val="0"/>
        </w:rPr>
        <w:t xml:space="preserve">*,</w:t>
      </w:r>
      <w:r w:rsidDel="00000000" w:rsidR="00000000" w:rsidRPr="00000000">
        <w:rPr>
          <w:rtl w:val="0"/>
        </w:rPr>
        <w:t xml:space="preserve"> tipologia)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ABITA(“</w:t>
      </w:r>
      <w:r w:rsidDel="00000000" w:rsidR="00000000" w:rsidRPr="00000000">
        <w:rPr>
          <w:u w:val="single"/>
          <w:rtl w:val="0"/>
        </w:rPr>
        <w:t xml:space="preserve">codice_fiscaleP</w:t>
      </w:r>
      <w:r w:rsidDel="00000000" w:rsidR="00000000" w:rsidRPr="00000000">
        <w:rPr>
          <w:rtl w:val="0"/>
        </w:rPr>
        <w:t xml:space="preserve">”,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idA</w:t>
      </w:r>
      <w:r w:rsidDel="00000000" w:rsidR="00000000" w:rsidRPr="00000000">
        <w:rPr>
          <w:rtl w:val="0"/>
        </w:rPr>
        <w:t xml:space="preserve">”,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giudizio</w:t>
      </w: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ABITAZIONE(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camino, terrazzo, </w:t>
      </w:r>
      <w:r w:rsidDel="00000000" w:rsidR="00000000" w:rsidRPr="00000000">
        <w:rPr>
          <w:rtl w:val="0"/>
        </w:rPr>
        <w:t xml:space="preserve">numero_piani,</w:t>
      </w:r>
      <w:r w:rsidDel="00000000" w:rsidR="00000000" w:rsidRPr="00000000">
        <w:rPr>
          <w:rtl w:val="0"/>
        </w:rPr>
        <w:t xml:space="preserve"> via, civico, prezzo*, “idP*”, “idT*”)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PALAZZINARO(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dati_anagrafici,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numero_abitazioni,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partita_IVA)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TERRIERO(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dati_anagrafici,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ett_non_edificabili,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ett_edificabili,</w:t>
      </w:r>
      <w:r w:rsidDel="00000000" w:rsidR="00000000" w:rsidRPr="00000000">
        <w:rPr>
          <w:rtl w:val="0"/>
        </w:rPr>
        <w:t xml:space="preserve"> num_allevamenti*, codice, internazionale)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