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 w:eastAsiaTheme="minorEastAsia"/>
          <w:b/>
          <w:bCs/>
          <w:sz w:val="28"/>
          <w:szCs w:val="28"/>
        </w:rPr>
      </w:pPr>
      <w:r>
        <w:rPr>
          <w:rFonts w:hint="default" w:ascii="Arial" w:hAnsi="Arial" w:cs="Arial" w:eastAsiaTheme="minorEastAsia"/>
          <w:b/>
          <w:bCs/>
          <w:sz w:val="28"/>
          <w:szCs w:val="28"/>
          <w:lang w:val="pt-BR"/>
        </w:rPr>
        <w:t>Tabela de síntese</w:t>
      </w:r>
      <w:r>
        <w:rPr>
          <w:rFonts w:hint="default" w:ascii="Arial" w:hAnsi="Arial" w:cs="Arial" w:eastAsiaTheme="minorEastAsia"/>
          <w:b/>
          <w:bCs/>
          <w:sz w:val="28"/>
          <w:szCs w:val="28"/>
        </w:rPr>
        <w:t xml:space="preserve"> para cada uma das implementações mostrando o número de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registradores</w:t>
      </w:r>
      <w:r>
        <w:rPr>
          <w:rFonts w:hint="default" w:ascii="Arial" w:hAnsi="Arial" w:cs="Arial" w:eastAsiaTheme="minorEastAsia"/>
          <w:b/>
          <w:bCs/>
          <w:sz w:val="28"/>
          <w:szCs w:val="28"/>
        </w:rPr>
        <w:t xml:space="preserve"> e o total de elementos lógicos usados.</w:t>
      </w:r>
    </w:p>
    <w:p>
      <w:pPr>
        <w:jc w:val="center"/>
        <w:rPr>
          <w:rFonts w:hint="default" w:ascii="Arial" w:hAnsi="Arial" w:cs="Arial" w:eastAsiaTheme="minorEastAsia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Implementação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Número de registradores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Total de elementos lógicos usados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Multiplicador Matricial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Multiplicador Sequencial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36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Multiplicador por constante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pt-BR"/>
              </w:rPr>
              <w:t>12</w:t>
            </w:r>
          </w:p>
        </w:tc>
      </w:tr>
    </w:tbl>
    <w:p>
      <w:pPr>
        <w:jc w:val="center"/>
        <w:rPr>
          <w:rFonts w:hint="default" w:ascii="Arial" w:hAnsi="Arial" w:cs="Arial" w:eastAsiaTheme="minorEastAsia"/>
          <w:b/>
          <w:bCs/>
          <w:sz w:val="28"/>
          <w:szCs w:val="28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E52DA"/>
    <w:rsid w:val="221E52DA"/>
    <w:rsid w:val="45ED54F0"/>
    <w:rsid w:val="70C5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2021-06-03T06:29:00Z</dcterms:created>
  <dc:creator>Letícia</dc:creator>
  <cp:lastModifiedBy>Letícia</cp:lastModifiedBy>
  <dcterms:modified xsi:type="dcterms:W3CDTF">2021-06-06T04:24:12Z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