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shd w:val="clear" w:color="auto" w:fill="DDDDDD"/>
        <w:tblCellMar>
          <w:left w:w="0" w:type="dxa"/>
          <w:right w:w="0" w:type="dxa"/>
        </w:tblCellMar>
        <w:tblLook w:val="04A0" w:firstRow="1" w:lastRow="0" w:firstColumn="1" w:lastColumn="0" w:noHBand="0" w:noVBand="1"/>
      </w:tblPr>
      <w:tblGrid>
        <w:gridCol w:w="8504"/>
      </w:tblGrid>
      <w:tr w:rsidR="005D03FA" w:rsidRPr="005D03FA" w:rsidTr="005D03FA">
        <w:trPr>
          <w:tblCellSpacing w:w="0" w:type="dxa"/>
          <w:jc w:val="center"/>
        </w:trPr>
        <w:tc>
          <w:tcPr>
            <w:tcW w:w="0" w:type="auto"/>
            <w:shd w:val="clear" w:color="auto" w:fill="00384A"/>
            <w:vAlign w:val="center"/>
            <w:hideMark/>
          </w:tcPr>
          <w:tbl>
            <w:tblPr>
              <w:tblW w:w="4900" w:type="pct"/>
              <w:jc w:val="center"/>
              <w:tblCellSpacing w:w="0" w:type="dxa"/>
              <w:tblCellMar>
                <w:left w:w="0" w:type="dxa"/>
                <w:right w:w="0" w:type="dxa"/>
              </w:tblCellMar>
              <w:tblLook w:val="04A0" w:firstRow="1" w:lastRow="0" w:firstColumn="1" w:lastColumn="0" w:noHBand="0" w:noVBand="1"/>
            </w:tblPr>
            <w:tblGrid>
              <w:gridCol w:w="1800"/>
              <w:gridCol w:w="4734"/>
              <w:gridCol w:w="1800"/>
            </w:tblGrid>
            <w:tr w:rsidR="005D03FA" w:rsidRPr="005D03FA">
              <w:trPr>
                <w:tblCellSpacing w:w="0" w:type="dxa"/>
                <w:jc w:val="center"/>
              </w:trPr>
              <w:tc>
                <w:tcPr>
                  <w:tcW w:w="1800" w:type="dxa"/>
                  <w:vAlign w:val="center"/>
                  <w:hideMark/>
                </w:tcPr>
                <w:p w:rsidR="005D03FA" w:rsidRPr="005D03FA" w:rsidRDefault="005D03FA" w:rsidP="005D03FA">
                  <w:pPr>
                    <w:spacing w:after="0" w:line="240" w:lineRule="auto"/>
                    <w:rPr>
                      <w:rFonts w:ascii="Times New Roman" w:eastAsia="Times New Roman" w:hAnsi="Times New Roman" w:cs="Times New Roman"/>
                      <w:sz w:val="24"/>
                      <w:szCs w:val="24"/>
                      <w:lang w:eastAsia="pt-BR"/>
                    </w:rPr>
                  </w:pPr>
                  <w:r w:rsidRPr="005D03FA">
                    <w:rPr>
                      <w:rFonts w:ascii="Times New Roman" w:eastAsia="Times New Roman" w:hAnsi="Times New Roman" w:cs="Times New Roman"/>
                      <w:noProof/>
                      <w:color w:val="0000FF"/>
                      <w:sz w:val="24"/>
                      <w:szCs w:val="24"/>
                      <w:lang w:eastAsia="pt-BR"/>
                    </w:rPr>
                    <w:drawing>
                      <wp:inline distT="0" distB="0" distL="0" distR="0">
                        <wp:extent cx="1040765" cy="299720"/>
                        <wp:effectExtent l="0" t="0" r="6985" b="5080"/>
                        <wp:docPr id="64" name="Imagem 64" descr="https://simulado.estacio.br/img/clientes/estacio_logo_branco.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mulado.estacio.br/img/clientes/estacio_logo_branco.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0765" cy="299720"/>
                                </a:xfrm>
                                <a:prstGeom prst="rect">
                                  <a:avLst/>
                                </a:prstGeom>
                                <a:noFill/>
                                <a:ln>
                                  <a:noFill/>
                                </a:ln>
                              </pic:spPr>
                            </pic:pic>
                          </a:graphicData>
                        </a:graphic>
                      </wp:inline>
                    </w:drawing>
                  </w:r>
                </w:p>
              </w:tc>
              <w:tc>
                <w:tcPr>
                  <w:tcW w:w="0" w:type="auto"/>
                  <w:noWrap/>
                  <w:vAlign w:val="center"/>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r w:rsidRPr="005D03FA">
                    <w:rPr>
                      <w:rFonts w:ascii="Times New Roman" w:eastAsia="Times New Roman" w:hAnsi="Times New Roman" w:cs="Times New Roman"/>
                      <w:sz w:val="24"/>
                      <w:szCs w:val="24"/>
                      <w:lang w:eastAsia="pt-BR"/>
                    </w:rPr>
                    <w:t> </w:t>
                  </w:r>
                </w:p>
              </w:tc>
              <w:tc>
                <w:tcPr>
                  <w:tcW w:w="1800" w:type="dxa"/>
                  <w:vAlign w:val="center"/>
                  <w:hideMark/>
                </w:tcPr>
                <w:p w:rsidR="005D03FA" w:rsidRPr="005D03FA" w:rsidRDefault="005D03FA" w:rsidP="005D03FA">
                  <w:pPr>
                    <w:spacing w:after="0" w:line="240" w:lineRule="auto"/>
                    <w:jc w:val="right"/>
                    <w:rPr>
                      <w:rFonts w:ascii="Times New Roman" w:eastAsia="Times New Roman" w:hAnsi="Times New Roman" w:cs="Times New Roman"/>
                      <w:sz w:val="24"/>
                      <w:szCs w:val="24"/>
                      <w:lang w:eastAsia="pt-BR"/>
                    </w:rPr>
                  </w:pPr>
                  <w:r w:rsidRPr="005D03FA">
                    <w:rPr>
                      <w:rFonts w:ascii="Verdana" w:eastAsia="Times New Roman" w:hAnsi="Verdana" w:cs="Times New Roman"/>
                      <w:noProof/>
                      <w:color w:val="000000"/>
                      <w:sz w:val="17"/>
                      <w:szCs w:val="17"/>
                      <w:lang w:eastAsia="pt-BR"/>
                    </w:rPr>
                    <w:drawing>
                      <wp:inline distT="0" distB="0" distL="0" distR="0">
                        <wp:extent cx="835660" cy="330835"/>
                        <wp:effectExtent l="0" t="0" r="2540" b="0"/>
                        <wp:docPr id="63" name="Imagem 63" descr="https://simulado.estacio.br/img/imagens/sava_barra_azul_voltar_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voltar" descr="https://simulado.estacio.br/img/imagens/sava_barra_azul_voltar_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660" cy="330835"/>
                                </a:xfrm>
                                <a:prstGeom prst="rect">
                                  <a:avLst/>
                                </a:prstGeom>
                                <a:noFill/>
                                <a:ln>
                                  <a:noFill/>
                                </a:ln>
                              </pic:spPr>
                            </pic:pic>
                          </a:graphicData>
                        </a:graphic>
                      </wp:inline>
                    </w:drawing>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rsidTr="005D03FA">
        <w:trPr>
          <w:trHeight w:val="2805"/>
          <w:tblCellSpacing w:w="0" w:type="dxa"/>
          <w:jc w:val="center"/>
        </w:trPr>
        <w:tc>
          <w:tcPr>
            <w:tcW w:w="0" w:type="auto"/>
            <w:shd w:val="clear" w:color="auto" w:fill="4DB4BA"/>
            <w:hideMark/>
          </w:tcPr>
          <w:tbl>
            <w:tblPr>
              <w:tblW w:w="4950" w:type="pct"/>
              <w:jc w:val="center"/>
              <w:tblCellSpacing w:w="75" w:type="dxa"/>
              <w:tblCellMar>
                <w:left w:w="0" w:type="dxa"/>
                <w:right w:w="0" w:type="dxa"/>
              </w:tblCellMar>
              <w:tblLook w:val="04A0" w:firstRow="1" w:lastRow="0" w:firstColumn="1" w:lastColumn="0" w:noHBand="0" w:noVBand="1"/>
            </w:tblPr>
            <w:tblGrid>
              <w:gridCol w:w="4723"/>
              <w:gridCol w:w="3781"/>
            </w:tblGrid>
            <w:tr w:rsidR="005D03FA" w:rsidRPr="005D03FA">
              <w:trPr>
                <w:tblCellSpacing w:w="75" w:type="dxa"/>
                <w:jc w:val="center"/>
              </w:trPr>
              <w:tc>
                <w:tcPr>
                  <w:tcW w:w="0" w:type="auto"/>
                  <w:vAlign w:val="center"/>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r w:rsidRPr="005D03FA">
                    <w:rPr>
                      <w:rFonts w:ascii="Times New Roman" w:eastAsia="Times New Roman" w:hAnsi="Times New Roman" w:cs="Times New Roman"/>
                      <w:noProof/>
                      <w:sz w:val="24"/>
                      <w:szCs w:val="24"/>
                      <w:lang w:eastAsia="pt-BR"/>
                    </w:rPr>
                    <w:drawing>
                      <wp:inline distT="0" distB="0" distL="0" distR="0">
                        <wp:extent cx="3310890" cy="1434465"/>
                        <wp:effectExtent l="0" t="0" r="3810" b="0"/>
                        <wp:docPr id="62" name="Imagem 62" descr="https://simulado.estacio.br/img/imagens/eps_ilustracao_0001_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mulado.estacio.br/img/imagens/eps_ilustracao_0001_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890" cy="1434465"/>
                                </a:xfrm>
                                <a:prstGeom prst="rect">
                                  <a:avLst/>
                                </a:prstGeom>
                                <a:noFill/>
                                <a:ln>
                                  <a:noFill/>
                                </a:ln>
                              </pic:spPr>
                            </pic:pic>
                          </a:graphicData>
                        </a:graphic>
                      </wp:inline>
                    </w:drawing>
                  </w:r>
                </w:p>
              </w:tc>
              <w:tc>
                <w:tcPr>
                  <w:tcW w:w="0" w:type="auto"/>
                  <w:vAlign w:val="center"/>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35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sz w:val="27"/>
                            <w:szCs w:val="27"/>
                            <w:lang w:eastAsia="pt-BR"/>
                          </w:rPr>
                        </w:pPr>
                        <w:r w:rsidRPr="005D03FA">
                          <w:rPr>
                            <w:rFonts w:ascii="Verdana" w:eastAsia="Times New Roman" w:hAnsi="Verdana" w:cs="Times New Roman"/>
                            <w:b/>
                            <w:bCs/>
                            <w:color w:val="FFFFFF"/>
                            <w:sz w:val="68"/>
                            <w:szCs w:val="68"/>
                            <w:lang w:eastAsia="pt-BR"/>
                          </w:rPr>
                          <w:t>Meus Simulados</w:t>
                        </w:r>
                      </w:p>
                    </w:tc>
                  </w:tr>
                  <w:tr w:rsidR="005D03FA" w:rsidRPr="005D03FA">
                    <w:trPr>
                      <w:trHeight w:val="600"/>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sz w:val="24"/>
                            <w:szCs w:val="24"/>
                            <w:lang w:eastAsia="pt-BR"/>
                          </w:rPr>
                        </w:pPr>
                        <w:r w:rsidRPr="005D03FA">
                          <w:rPr>
                            <w:rFonts w:ascii="Verdana" w:eastAsia="Times New Roman" w:hAnsi="Verdana" w:cs="Times New Roman"/>
                            <w:b/>
                            <w:bCs/>
                            <w:color w:val="00384A"/>
                            <w:sz w:val="24"/>
                            <w:szCs w:val="24"/>
                            <w:lang w:eastAsia="pt-BR"/>
                          </w:rPr>
                          <w:t>Teste seu conhecimento acumulado</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rsidTr="005D03FA">
        <w:trPr>
          <w:trHeight w:val="30"/>
          <w:tblCellSpacing w:w="0" w:type="dxa"/>
          <w:jc w:val="center"/>
        </w:trPr>
        <w:tc>
          <w:tcPr>
            <w:tcW w:w="0" w:type="auto"/>
            <w:shd w:val="clear" w:color="auto" w:fill="00384A"/>
            <w:vAlign w:val="center"/>
            <w:hideMark/>
          </w:tcPr>
          <w:p w:rsidR="005D03FA" w:rsidRPr="005D03FA" w:rsidRDefault="005D03FA" w:rsidP="005D03FA">
            <w:pPr>
              <w:spacing w:after="0" w:line="240" w:lineRule="auto"/>
              <w:jc w:val="center"/>
              <w:rPr>
                <w:rFonts w:ascii="Times New Roman" w:eastAsia="Times New Roman" w:hAnsi="Times New Roman" w:cs="Times New Roman"/>
                <w:sz w:val="20"/>
                <w:szCs w:val="20"/>
                <w:lang w:eastAsia="pt-BR"/>
              </w:rPr>
            </w:pPr>
          </w:p>
        </w:tc>
      </w:tr>
      <w:tr w:rsidR="005D03FA" w:rsidRPr="005D03FA" w:rsidTr="005D03FA">
        <w:trPr>
          <w:tblCellSpacing w:w="0" w:type="dxa"/>
          <w:jc w:val="center"/>
        </w:trPr>
        <w:tc>
          <w:tcPr>
            <w:tcW w:w="0" w:type="auto"/>
            <w:shd w:val="clear" w:color="auto" w:fill="DDDDDD"/>
            <w:vAlign w:val="center"/>
            <w:hideMark/>
          </w:tcPr>
          <w:tbl>
            <w:tblPr>
              <w:tblW w:w="490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8328"/>
            </w:tblGrid>
            <w:tr w:rsidR="005D03FA" w:rsidRPr="005D03FA">
              <w:trPr>
                <w:tblCellSpacing w:w="0" w:type="dxa"/>
                <w:jc w:val="center"/>
              </w:trPr>
              <w:tc>
                <w:tcPr>
                  <w:tcW w:w="0" w:type="auto"/>
                  <w:shd w:val="clear" w:color="auto" w:fill="FFFFFF"/>
                  <w:hideMark/>
                </w:tcPr>
                <w:tbl>
                  <w:tblPr>
                    <w:tblW w:w="500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6699"/>
                    <w:tblCellMar>
                      <w:left w:w="0" w:type="dxa"/>
                      <w:right w:w="0" w:type="dxa"/>
                    </w:tblCellMar>
                    <w:tblLook w:val="04A0" w:firstRow="1" w:lastRow="0" w:firstColumn="1" w:lastColumn="0" w:noHBand="0" w:noVBand="1"/>
                  </w:tblPr>
                  <w:tblGrid>
                    <w:gridCol w:w="8312"/>
                  </w:tblGrid>
                  <w:tr w:rsidR="005D03FA" w:rsidRPr="005D03FA">
                    <w:trPr>
                      <w:trHeight w:val="900"/>
                      <w:tblCellSpacing w:w="0" w:type="dxa"/>
                      <w:jc w:val="center"/>
                    </w:trPr>
                    <w:tc>
                      <w:tcPr>
                        <w:tcW w:w="0" w:type="auto"/>
                        <w:shd w:val="clear" w:color="auto" w:fill="006699"/>
                        <w:vAlign w:val="center"/>
                        <w:hideMark/>
                      </w:tcPr>
                      <w:tbl>
                        <w:tblPr>
                          <w:tblW w:w="4950" w:type="pct"/>
                          <w:jc w:val="center"/>
                          <w:tblCellSpacing w:w="22" w:type="dxa"/>
                          <w:tblCellMar>
                            <w:top w:w="30" w:type="dxa"/>
                            <w:left w:w="30" w:type="dxa"/>
                            <w:bottom w:w="30" w:type="dxa"/>
                            <w:right w:w="30" w:type="dxa"/>
                          </w:tblCellMar>
                          <w:tblLook w:val="04A0" w:firstRow="1" w:lastRow="0" w:firstColumn="1" w:lastColumn="0" w:noHBand="0" w:noVBand="1"/>
                        </w:tblPr>
                        <w:tblGrid>
                          <w:gridCol w:w="5838"/>
                          <w:gridCol w:w="2381"/>
                        </w:tblGrid>
                        <w:tr w:rsidR="005D03FA" w:rsidRPr="005D03FA">
                          <w:trPr>
                            <w:trHeight w:val="375"/>
                            <w:tblCellSpacing w:w="22" w:type="dxa"/>
                            <w:jc w:val="center"/>
                          </w:trPr>
                          <w:tc>
                            <w:tcPr>
                              <w:tcW w:w="0" w:type="auto"/>
                              <w:gridSpan w:val="2"/>
                              <w:vAlign w:val="center"/>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FFFFFF"/>
                                  <w:sz w:val="15"/>
                                  <w:szCs w:val="15"/>
                                  <w:lang w:eastAsia="pt-BR"/>
                                </w:rPr>
                                <w:t>Disc.:</w:t>
                              </w:r>
                              <w:r w:rsidRPr="005D03FA">
                                <w:rPr>
                                  <w:rFonts w:ascii="Verdana" w:eastAsia="Times New Roman" w:hAnsi="Verdana" w:cs="Times New Roman"/>
                                  <w:color w:val="FFCC00"/>
                                  <w:sz w:val="15"/>
                                  <w:szCs w:val="15"/>
                                  <w:lang w:eastAsia="pt-BR"/>
                                </w:rPr>
                                <w:t> </w:t>
                              </w:r>
                              <w:r w:rsidRPr="005D03FA">
                                <w:rPr>
                                  <w:rFonts w:ascii="Verdana" w:eastAsia="Times New Roman" w:hAnsi="Verdana" w:cs="Times New Roman"/>
                                  <w:b/>
                                  <w:bCs/>
                                  <w:color w:val="FFCC00"/>
                                  <w:sz w:val="15"/>
                                  <w:szCs w:val="15"/>
                                  <w:lang w:eastAsia="pt-BR"/>
                                </w:rPr>
                                <w:t>BIOFÍSICA</w:t>
                              </w:r>
                              <w:r w:rsidRPr="005D03FA">
                                <w:rPr>
                                  <w:rFonts w:ascii="Verdana" w:eastAsia="Times New Roman" w:hAnsi="Verdana" w:cs="Times New Roman"/>
                                  <w:b/>
                                  <w:bCs/>
                                  <w:color w:val="FFFFFF"/>
                                  <w:sz w:val="15"/>
                                  <w:szCs w:val="15"/>
                                  <w:lang w:eastAsia="pt-BR"/>
                                </w:rPr>
                                <w:t> </w:t>
                              </w:r>
                              <w:r w:rsidRPr="005D03FA">
                                <w:rPr>
                                  <w:rFonts w:ascii="Verdana" w:eastAsia="Times New Roman" w:hAnsi="Verdana" w:cs="Times New Roman"/>
                                  <w:color w:val="FFFFFF"/>
                                  <w:sz w:val="15"/>
                                  <w:szCs w:val="15"/>
                                  <w:lang w:eastAsia="pt-BR"/>
                                </w:rPr>
                                <w:t> </w:t>
                              </w:r>
                              <w:r w:rsidRPr="005D03FA">
                                <w:rPr>
                                  <w:rFonts w:ascii="Verdana" w:eastAsia="Times New Roman" w:hAnsi="Verdana" w:cs="Times New Roman"/>
                                  <w:b/>
                                  <w:bCs/>
                                  <w:color w:val="FFFFFF"/>
                                  <w:sz w:val="15"/>
                                  <w:szCs w:val="15"/>
                                  <w:lang w:eastAsia="pt-BR"/>
                                </w:rPr>
                                <w:t> </w:t>
                              </w:r>
                            </w:p>
                          </w:tc>
                        </w:tr>
                        <w:tr w:rsidR="005D03FA" w:rsidRPr="005D03FA">
                          <w:trPr>
                            <w:trHeight w:val="300"/>
                            <w:tblCellSpacing w:w="22"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FFFFFF"/>
                                  <w:sz w:val="15"/>
                                  <w:szCs w:val="15"/>
                                  <w:lang w:eastAsia="pt-BR"/>
                                </w:rPr>
                                <w:t>Aluno(a):</w:t>
                              </w:r>
                              <w:r w:rsidRPr="005D03FA">
                                <w:rPr>
                                  <w:rFonts w:ascii="Verdana" w:eastAsia="Times New Roman" w:hAnsi="Verdana" w:cs="Times New Roman"/>
                                  <w:color w:val="FFCC00"/>
                                  <w:sz w:val="15"/>
                                  <w:szCs w:val="15"/>
                                  <w:lang w:eastAsia="pt-BR"/>
                                </w:rPr>
                                <w:t> </w:t>
                              </w:r>
                              <w:r w:rsidRPr="005D03FA">
                                <w:rPr>
                                  <w:rFonts w:ascii="Verdana" w:eastAsia="Times New Roman" w:hAnsi="Verdana" w:cs="Times New Roman"/>
                                  <w:b/>
                                  <w:bCs/>
                                  <w:color w:val="FFCC00"/>
                                  <w:sz w:val="15"/>
                                  <w:szCs w:val="15"/>
                                  <w:lang w:eastAsia="pt-BR"/>
                                </w:rPr>
                                <w:t>LETÍCIA BERTOLDI FERREIRA</w:t>
                              </w:r>
                            </w:p>
                          </w:tc>
                          <w:tc>
                            <w:tcPr>
                              <w:tcW w:w="0" w:type="auto"/>
                              <w:noWrap/>
                              <w:vAlign w:val="center"/>
                              <w:hideMark/>
                            </w:tcPr>
                            <w:p w:rsidR="005D03FA" w:rsidRPr="005D03FA" w:rsidRDefault="005D03FA" w:rsidP="005D03FA">
                              <w:pPr>
                                <w:spacing w:after="0" w:line="240" w:lineRule="auto"/>
                                <w:jc w:val="right"/>
                                <w:rPr>
                                  <w:rFonts w:ascii="Verdana" w:eastAsia="Times New Roman" w:hAnsi="Verdana" w:cs="Times New Roman"/>
                                  <w:color w:val="000000"/>
                                  <w:sz w:val="15"/>
                                  <w:szCs w:val="15"/>
                                  <w:lang w:eastAsia="pt-BR"/>
                                </w:rPr>
                              </w:pPr>
                              <w:hyperlink r:id="rId9" w:history="1">
                                <w:r w:rsidRPr="005D03FA">
                                  <w:rPr>
                                    <w:rFonts w:ascii="Verdana" w:eastAsia="Times New Roman" w:hAnsi="Verdana" w:cs="Times New Roman"/>
                                    <w:b/>
                                    <w:bCs/>
                                    <w:color w:val="FFCC00"/>
                                    <w:sz w:val="15"/>
                                    <w:szCs w:val="15"/>
                                    <w:lang w:eastAsia="pt-BR"/>
                                  </w:rPr>
                                  <w:t>202109141384</w:t>
                                </w:r>
                              </w:hyperlink>
                            </w:p>
                          </w:tc>
                        </w:tr>
                        <w:tr w:rsidR="005D03FA" w:rsidRPr="005D03FA">
                          <w:trPr>
                            <w:trHeight w:val="300"/>
                            <w:tblCellSpacing w:w="22"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FFFFFF"/>
                                  <w:sz w:val="15"/>
                                  <w:szCs w:val="15"/>
                                  <w:lang w:eastAsia="pt-BR"/>
                                </w:rPr>
                                <w:t>Acertos:</w:t>
                              </w:r>
                              <w:r w:rsidRPr="005D03FA">
                                <w:rPr>
                                  <w:rFonts w:ascii="Verdana" w:eastAsia="Times New Roman" w:hAnsi="Verdana" w:cs="Times New Roman"/>
                                  <w:b/>
                                  <w:bCs/>
                                  <w:color w:val="FFFFFF"/>
                                  <w:sz w:val="15"/>
                                  <w:szCs w:val="15"/>
                                  <w:lang w:eastAsia="pt-BR"/>
                                </w:rPr>
                                <w:t> </w:t>
                              </w:r>
                              <w:r w:rsidRPr="005D03FA">
                                <w:rPr>
                                  <w:rFonts w:ascii="Verdana" w:eastAsia="Times New Roman" w:hAnsi="Verdana" w:cs="Times New Roman"/>
                                  <w:b/>
                                  <w:bCs/>
                                  <w:color w:val="FFCC00"/>
                                  <w:sz w:val="15"/>
                                  <w:szCs w:val="15"/>
                                  <w:lang w:eastAsia="pt-BR"/>
                                </w:rPr>
                                <w:t>9,0</w:t>
                              </w:r>
                              <w:r w:rsidRPr="005D03FA">
                                <w:rPr>
                                  <w:rFonts w:ascii="Verdana" w:eastAsia="Times New Roman" w:hAnsi="Verdana" w:cs="Times New Roman"/>
                                  <w:b/>
                                  <w:bCs/>
                                  <w:color w:val="FFFFFF"/>
                                  <w:sz w:val="15"/>
                                  <w:szCs w:val="15"/>
                                  <w:lang w:eastAsia="pt-BR"/>
                                </w:rPr>
                                <w:t> de 10,0</w:t>
                              </w:r>
                            </w:p>
                          </w:tc>
                          <w:tc>
                            <w:tcPr>
                              <w:tcW w:w="0" w:type="auto"/>
                              <w:vAlign w:val="center"/>
                              <w:hideMark/>
                            </w:tcPr>
                            <w:p w:rsidR="005D03FA" w:rsidRPr="005D03FA" w:rsidRDefault="005D03FA" w:rsidP="005D03FA">
                              <w:pPr>
                                <w:spacing w:after="0" w:line="240" w:lineRule="auto"/>
                                <w:jc w:val="right"/>
                                <w:rPr>
                                  <w:rFonts w:ascii="Verdana" w:eastAsia="Times New Roman" w:hAnsi="Verdana" w:cs="Times New Roman"/>
                                  <w:color w:val="000000"/>
                                  <w:sz w:val="15"/>
                                  <w:szCs w:val="15"/>
                                  <w:lang w:eastAsia="pt-BR"/>
                                </w:rPr>
                              </w:pPr>
                              <w:r w:rsidRPr="005D03FA">
                                <w:rPr>
                                  <w:rFonts w:ascii="Verdana" w:eastAsia="Times New Roman" w:hAnsi="Verdana" w:cs="Times New Roman"/>
                                  <w:b/>
                                  <w:bCs/>
                                  <w:color w:val="FFFFFF"/>
                                  <w:sz w:val="15"/>
                                  <w:szCs w:val="15"/>
                                  <w:lang w:eastAsia="pt-BR"/>
                                </w:rPr>
                                <w:t>30/10/2022</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24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1</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739"/>
                    <w:gridCol w:w="6747"/>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Energia mecânica é um tipo de energia diretamente envolvida com o trabalho mecânico, ou seja, o movimento. Ela é a soma de dois tipos específicos de energia, a saber: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61" name="Imagem 6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Energia cinética e energia sonora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60" name="Imagem 6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Energia sonora e energia potencial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9" name="Imagem 59"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8" name="Imagem 5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Energia cinética e energia potencial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7" name="Imagem 5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Energia cinética e energia dinâmica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6" name="Imagem 5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Energia elástica e energia gravitacional </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16:13:58</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21"/>
                                  <w:szCs w:val="21"/>
                                  <w:lang w:eastAsia="pt-BR"/>
                                </w:rPr>
                                <w:t>A resposta correta é: Energia cinética e energia potencial </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2</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6886"/>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Quanto às características e propriedades da matéria, é </w:t>
                        </w:r>
                        <w:r w:rsidRPr="005D03FA">
                          <w:rPr>
                            <w:rFonts w:ascii="Verdana" w:eastAsia="Times New Roman" w:hAnsi="Verdana" w:cs="Times New Roman"/>
                            <w:b/>
                            <w:bCs/>
                            <w:color w:val="000000"/>
                            <w:sz w:val="21"/>
                            <w:szCs w:val="21"/>
                            <w:lang w:eastAsia="pt-BR"/>
                          </w:rPr>
                          <w:t>incorreto </w:t>
                        </w:r>
                        <w:r w:rsidRPr="005D03FA">
                          <w:rPr>
                            <w:rFonts w:ascii="Verdana" w:eastAsia="Times New Roman" w:hAnsi="Verdana" w:cs="Times New Roman"/>
                            <w:color w:val="000000"/>
                            <w:sz w:val="21"/>
                            <w:szCs w:val="21"/>
                            <w:lang w:eastAsia="pt-BR"/>
                          </w:rPr>
                          <w:t>afirmar que:</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lastRenderedPageBreak/>
                          <w:drawing>
                            <wp:inline distT="0" distB="0" distL="0" distR="0">
                              <wp:extent cx="110490" cy="110490"/>
                              <wp:effectExtent l="0" t="0" r="3810" b="3810"/>
                              <wp:docPr id="55" name="Imagem 5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Volume é o espaço ocupado por um corpo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4" name="Imagem 54"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Massa é a quantidade de matéria de um corpo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3" name="Imagem 53"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2" name="Imagem 5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Um átomo apresenta um núcleo composto por prótons e elétrons.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1" name="Imagem 5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Ao dividir a massa de um corpo por seu volume, calculamos a densidade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0" name="Imagem 5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Íons são átomos que perderam ou ganharam elétrons </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16:18:33</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21"/>
                                  <w:szCs w:val="21"/>
                                  <w:lang w:eastAsia="pt-BR"/>
                                </w:rPr>
                                <w:t>A resposta correta é: Um átomo apresenta um núcleo composto por prótons e elétrons. </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3</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803"/>
                    <w:gridCol w:w="6683"/>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 xml:space="preserve">Os canais iônicos são poros formados por proteínas integrais da dupla camada </w:t>
                        </w:r>
                        <w:proofErr w:type="spellStart"/>
                        <w:r w:rsidRPr="005D03FA">
                          <w:rPr>
                            <w:rFonts w:ascii="Verdana" w:eastAsia="Times New Roman" w:hAnsi="Verdana" w:cs="Times New Roman"/>
                            <w:color w:val="000000"/>
                            <w:sz w:val="21"/>
                            <w:szCs w:val="21"/>
                            <w:lang w:eastAsia="pt-BR"/>
                          </w:rPr>
                          <w:t>fosfolipídica</w:t>
                        </w:r>
                        <w:proofErr w:type="spellEnd"/>
                        <w:r w:rsidRPr="005D03FA">
                          <w:rPr>
                            <w:rFonts w:ascii="Verdana" w:eastAsia="Times New Roman" w:hAnsi="Verdana" w:cs="Times New Roman"/>
                            <w:color w:val="000000"/>
                            <w:sz w:val="21"/>
                            <w:szCs w:val="21"/>
                            <w:lang w:eastAsia="pt-BR"/>
                          </w:rPr>
                          <w:t xml:space="preserve"> da membrana celular. Muitos canais iônicos dos neurônios comportam-se como se fossem um portão que se abre permitindo a passagem de alguns íons em determinadas condições e se fecham em outras.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Os canais de potássio estão mais abertos quando a célula está em repouso. Mudanças nos canais iônicos podem alterar esse potencial de repouso fazendo com que canais de sódio se abram. Como consequência desse processo, ocorre uma despolarização da membrana devido à: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9" name="Imagem 49"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8" name="Imagem 4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entrada</w:t>
                        </w:r>
                        <w:proofErr w:type="gramEnd"/>
                        <w:r w:rsidRPr="005D03FA">
                          <w:rPr>
                            <w:rFonts w:ascii="Verdana" w:eastAsia="Times New Roman" w:hAnsi="Verdana" w:cs="Times New Roman"/>
                            <w:color w:val="000000"/>
                            <w:sz w:val="21"/>
                            <w:szCs w:val="21"/>
                            <w:lang w:eastAsia="pt-BR"/>
                          </w:rPr>
                          <w:t xml:space="preserve"> de íons Na+ tornando o meio intracelular menos negativo do que o extracelular.</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7" name="Imagem 4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entrada</w:t>
                        </w:r>
                        <w:proofErr w:type="gramEnd"/>
                        <w:r w:rsidRPr="005D03FA">
                          <w:rPr>
                            <w:rFonts w:ascii="Verdana" w:eastAsia="Times New Roman" w:hAnsi="Verdana" w:cs="Times New Roman"/>
                            <w:color w:val="000000"/>
                            <w:sz w:val="21"/>
                            <w:szCs w:val="21"/>
                            <w:lang w:eastAsia="pt-BR"/>
                          </w:rPr>
                          <w:t xml:space="preserve"> de íons K+ tornando o meio intracelular menos negativo do que o extracelular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6" name="Imagem 4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saída</w:t>
                        </w:r>
                        <w:proofErr w:type="gramEnd"/>
                        <w:r w:rsidRPr="005D03FA">
                          <w:rPr>
                            <w:rFonts w:ascii="Verdana" w:eastAsia="Times New Roman" w:hAnsi="Verdana" w:cs="Times New Roman"/>
                            <w:color w:val="000000"/>
                            <w:sz w:val="21"/>
                            <w:szCs w:val="21"/>
                            <w:lang w:eastAsia="pt-BR"/>
                          </w:rPr>
                          <w:t xml:space="preserve"> de íons Na+ tornando o meio extracelular menos negativo do que o intracelular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5" name="Imagem 4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saída</w:t>
                        </w:r>
                        <w:proofErr w:type="gramEnd"/>
                        <w:r w:rsidRPr="005D03FA">
                          <w:rPr>
                            <w:rFonts w:ascii="Verdana" w:eastAsia="Times New Roman" w:hAnsi="Verdana" w:cs="Times New Roman"/>
                            <w:color w:val="000000"/>
                            <w:sz w:val="21"/>
                            <w:szCs w:val="21"/>
                            <w:lang w:eastAsia="pt-BR"/>
                          </w:rPr>
                          <w:t xml:space="preserve"> de íons K+ tornando o meio intracelular menos negativo do que o extracelular</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4" name="Imagem 44"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entrada</w:t>
                        </w:r>
                        <w:proofErr w:type="gramEnd"/>
                        <w:r w:rsidRPr="005D03FA">
                          <w:rPr>
                            <w:rFonts w:ascii="Verdana" w:eastAsia="Times New Roman" w:hAnsi="Verdana" w:cs="Times New Roman"/>
                            <w:color w:val="000000"/>
                            <w:sz w:val="21"/>
                            <w:szCs w:val="21"/>
                            <w:lang w:eastAsia="pt-BR"/>
                          </w:rPr>
                          <w:t xml:space="preserve"> de íons Na+ tornando o meio extracelular menos negativo do que o intracelular</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16:21:20</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21"/>
                                  <w:szCs w:val="21"/>
                                  <w:lang w:eastAsia="pt-BR"/>
                                </w:rPr>
                                <w:t>A resposta correta é: entrada de íons Na+ tornando o meio intracelular menos negativo do que o extracelular.</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4</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784"/>
                    <w:gridCol w:w="6702"/>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Para manter as concentrações de diversas substâncias e íons dentro e fora da célula, diversos mecanismos de transporte são ativados. Um dos mecanismos que </w:t>
                        </w:r>
                        <w:proofErr w:type="spellStart"/>
                        <w:r w:rsidRPr="005D03FA">
                          <w:rPr>
                            <w:rFonts w:ascii="Verdana" w:eastAsia="Times New Roman" w:hAnsi="Verdana" w:cs="Times New Roman"/>
                            <w:color w:val="000000"/>
                            <w:sz w:val="21"/>
                            <w:szCs w:val="21"/>
                            <w:lang w:eastAsia="pt-BR"/>
                          </w:rPr>
                          <w:t>foam</w:t>
                        </w:r>
                        <w:proofErr w:type="spellEnd"/>
                        <w:r w:rsidRPr="005D03FA">
                          <w:rPr>
                            <w:rFonts w:ascii="Verdana" w:eastAsia="Times New Roman" w:hAnsi="Verdana" w:cs="Times New Roman"/>
                            <w:color w:val="000000"/>
                            <w:sz w:val="21"/>
                            <w:szCs w:val="21"/>
                            <w:lang w:eastAsia="pt-BR"/>
                          </w:rPr>
                          <w:t> intensamente estudados e detalhados foi a bomba de sódio-potássio. Em I, II e III, são feitas algumas afirmações sobre a bomba de sódio-potássio. Analise-as.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I. Pela sua atividade, pode ser considerada </w:t>
                        </w:r>
                        <w:proofErr w:type="spellStart"/>
                        <w:r w:rsidRPr="005D03FA">
                          <w:rPr>
                            <w:rFonts w:ascii="Verdana" w:eastAsia="Times New Roman" w:hAnsi="Verdana" w:cs="Times New Roman"/>
                            <w:color w:val="000000"/>
                            <w:sz w:val="21"/>
                            <w:szCs w:val="21"/>
                            <w:lang w:eastAsia="pt-BR"/>
                          </w:rPr>
                          <w:t>eletrogênica</w:t>
                        </w:r>
                        <w:proofErr w:type="spellEnd"/>
                        <w:r w:rsidRPr="005D03FA">
                          <w:rPr>
                            <w:rFonts w:ascii="Verdana" w:eastAsia="Times New Roman" w:hAnsi="Verdana" w:cs="Times New Roman"/>
                            <w:color w:val="000000"/>
                            <w:sz w:val="21"/>
                            <w:szCs w:val="21"/>
                            <w:lang w:eastAsia="pt-BR"/>
                          </w:rPr>
                          <w:t>.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II. O edema intracelular pode ser desencadeado pela sua ineficiência.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III. Pelas características da sua atividade, é classificada como um mecanismo de transporte ativo secundário.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Sobre o exposto é CORRETO afirmar: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3" name="Imagem 43"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apenas</w:t>
                        </w:r>
                        <w:proofErr w:type="gramEnd"/>
                        <w:r w:rsidRPr="005D03FA">
                          <w:rPr>
                            <w:rFonts w:ascii="Verdana" w:eastAsia="Times New Roman" w:hAnsi="Verdana" w:cs="Times New Roman"/>
                            <w:color w:val="000000"/>
                            <w:sz w:val="21"/>
                            <w:szCs w:val="21"/>
                            <w:lang w:eastAsia="pt-BR"/>
                          </w:rPr>
                          <w:t xml:space="preserve"> as afirmativas I e III são corretas</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2" name="Imagem 42"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w:t>
                        </w:r>
                        <w:proofErr w:type="gramStart"/>
                        <w:r w:rsidRPr="005D03FA">
                          <w:rPr>
                            <w:rFonts w:ascii="Verdana" w:eastAsia="Times New Roman" w:hAnsi="Verdana" w:cs="Times New Roman"/>
                            <w:color w:val="000000"/>
                            <w:sz w:val="21"/>
                            <w:szCs w:val="21"/>
                            <w:lang w:eastAsia="pt-BR"/>
                          </w:rPr>
                          <w:t>apenas</w:t>
                        </w:r>
                        <w:proofErr w:type="gramEnd"/>
                        <w:r w:rsidRPr="005D03FA">
                          <w:rPr>
                            <w:rFonts w:ascii="Verdana" w:eastAsia="Times New Roman" w:hAnsi="Verdana" w:cs="Times New Roman"/>
                            <w:color w:val="000000"/>
                            <w:sz w:val="21"/>
                            <w:szCs w:val="21"/>
                            <w:lang w:eastAsia="pt-BR"/>
                          </w:rPr>
                          <w:t xml:space="preserve"> a afirmativa I é correta</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1" name="Imagem 41"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0" name="Imagem 40"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apenas</w:t>
                        </w:r>
                        <w:proofErr w:type="gramEnd"/>
                        <w:r w:rsidRPr="005D03FA">
                          <w:rPr>
                            <w:rFonts w:ascii="Verdana" w:eastAsia="Times New Roman" w:hAnsi="Verdana" w:cs="Times New Roman"/>
                            <w:color w:val="000000"/>
                            <w:sz w:val="21"/>
                            <w:szCs w:val="21"/>
                            <w:lang w:eastAsia="pt-BR"/>
                          </w:rPr>
                          <w:t xml:space="preserve"> as afirmativas I e II são corretas</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9" name="Imagem 39"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w:t>
                        </w:r>
                        <w:proofErr w:type="gramStart"/>
                        <w:r w:rsidRPr="005D03FA">
                          <w:rPr>
                            <w:rFonts w:ascii="Verdana" w:eastAsia="Times New Roman" w:hAnsi="Verdana" w:cs="Times New Roman"/>
                            <w:color w:val="000000"/>
                            <w:sz w:val="21"/>
                            <w:szCs w:val="21"/>
                            <w:lang w:eastAsia="pt-BR"/>
                          </w:rPr>
                          <w:t>as</w:t>
                        </w:r>
                        <w:proofErr w:type="gramEnd"/>
                        <w:r w:rsidRPr="005D03FA">
                          <w:rPr>
                            <w:rFonts w:ascii="Verdana" w:eastAsia="Times New Roman" w:hAnsi="Verdana" w:cs="Times New Roman"/>
                            <w:color w:val="000000"/>
                            <w:sz w:val="21"/>
                            <w:szCs w:val="21"/>
                            <w:lang w:eastAsia="pt-BR"/>
                          </w:rPr>
                          <w:t xml:space="preserve"> afirmativas I, II e III são corretas</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8" name="Imagem 38"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gramStart"/>
                        <w:r w:rsidRPr="005D03FA">
                          <w:rPr>
                            <w:rFonts w:ascii="Verdana" w:eastAsia="Times New Roman" w:hAnsi="Verdana" w:cs="Times New Roman"/>
                            <w:color w:val="000000"/>
                            <w:sz w:val="21"/>
                            <w:szCs w:val="21"/>
                            <w:lang w:eastAsia="pt-BR"/>
                          </w:rPr>
                          <w:t>nenhuma</w:t>
                        </w:r>
                        <w:proofErr w:type="gramEnd"/>
                        <w:r w:rsidRPr="005D03FA">
                          <w:rPr>
                            <w:rFonts w:ascii="Verdana" w:eastAsia="Times New Roman" w:hAnsi="Verdana" w:cs="Times New Roman"/>
                            <w:color w:val="000000"/>
                            <w:sz w:val="21"/>
                            <w:szCs w:val="21"/>
                            <w:lang w:eastAsia="pt-BR"/>
                          </w:rPr>
                          <w:t xml:space="preserve"> das alternativas está correta</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16:37:58</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21"/>
                                  <w:szCs w:val="21"/>
                                  <w:lang w:eastAsia="pt-BR"/>
                                </w:rPr>
                                <w:t>A resposta correta é: apenas as afirmativas I e II são corretas</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5</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793"/>
                    <w:gridCol w:w="6693"/>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 xml:space="preserve">Ondas sonoras com frequências acima de 20 kHz são chamadas de ultrassom (ondas ultrassonoras). Após a Segunda Guerra Mundial, o alto desenvolvimento das técnicas de sonar e radar estimulou o uso de sons acústicos no corpo humano. Os irmãos </w:t>
                        </w:r>
                        <w:proofErr w:type="spellStart"/>
                        <w:r w:rsidRPr="005D03FA">
                          <w:rPr>
                            <w:rFonts w:ascii="Verdana" w:eastAsia="Times New Roman" w:hAnsi="Verdana" w:cs="Times New Roman"/>
                            <w:color w:val="000000"/>
                            <w:sz w:val="21"/>
                            <w:szCs w:val="21"/>
                            <w:lang w:eastAsia="pt-BR"/>
                          </w:rPr>
                          <w:t>Dussik</w:t>
                        </w:r>
                        <w:proofErr w:type="spellEnd"/>
                        <w:r w:rsidRPr="005D03FA">
                          <w:rPr>
                            <w:rFonts w:ascii="Verdana" w:eastAsia="Times New Roman" w:hAnsi="Verdana" w:cs="Times New Roman"/>
                            <w:color w:val="000000"/>
                            <w:sz w:val="21"/>
                            <w:szCs w:val="21"/>
                            <w:lang w:eastAsia="pt-BR"/>
                          </w:rPr>
                          <w:t xml:space="preserve"> (Karl Theodore e </w:t>
                        </w:r>
                        <w:proofErr w:type="spellStart"/>
                        <w:r w:rsidRPr="005D03FA">
                          <w:rPr>
                            <w:rFonts w:ascii="Verdana" w:eastAsia="Times New Roman" w:hAnsi="Verdana" w:cs="Times New Roman"/>
                            <w:color w:val="000000"/>
                            <w:sz w:val="21"/>
                            <w:szCs w:val="21"/>
                            <w:lang w:eastAsia="pt-BR"/>
                          </w:rPr>
                          <w:t>Friederich</w:t>
                        </w:r>
                        <w:proofErr w:type="spellEnd"/>
                        <w:r w:rsidRPr="005D03FA">
                          <w:rPr>
                            <w:rFonts w:ascii="Verdana" w:eastAsia="Times New Roman" w:hAnsi="Verdana" w:cs="Times New Roman"/>
                            <w:color w:val="000000"/>
                            <w:sz w:val="21"/>
                            <w:szCs w:val="21"/>
                            <w:lang w:eastAsia="pt-BR"/>
                          </w:rPr>
                          <w:t xml:space="preserve"> </w:t>
                        </w:r>
                        <w:proofErr w:type="spellStart"/>
                        <w:r w:rsidRPr="005D03FA">
                          <w:rPr>
                            <w:rFonts w:ascii="Verdana" w:eastAsia="Times New Roman" w:hAnsi="Verdana" w:cs="Times New Roman"/>
                            <w:color w:val="000000"/>
                            <w:sz w:val="21"/>
                            <w:szCs w:val="21"/>
                            <w:lang w:eastAsia="pt-BR"/>
                          </w:rPr>
                          <w:t>Dussik</w:t>
                        </w:r>
                        <w:proofErr w:type="spellEnd"/>
                        <w:r w:rsidRPr="005D03FA">
                          <w:rPr>
                            <w:rFonts w:ascii="Verdana" w:eastAsia="Times New Roman" w:hAnsi="Verdana" w:cs="Times New Roman"/>
                            <w:color w:val="000000"/>
                            <w:sz w:val="21"/>
                            <w:szCs w:val="21"/>
                            <w:lang w:eastAsia="pt-BR"/>
                          </w:rPr>
                          <w:t xml:space="preserve">) foram os primeiros a usar a US para fins diagnósticos, tentando localizar tumores cerebrais por meio de imagens de atenuação por transmissão de US. As ondas de ultrassom podem ser produzidas através da estimulação elétrica de materiais </w:t>
                        </w:r>
                        <w:r w:rsidRPr="005D03FA">
                          <w:rPr>
                            <w:rFonts w:ascii="Verdana" w:eastAsia="Times New Roman" w:hAnsi="Verdana" w:cs="Times New Roman"/>
                            <w:color w:val="000000"/>
                            <w:sz w:val="21"/>
                            <w:szCs w:val="21"/>
                            <w:lang w:eastAsia="pt-BR"/>
                          </w:rPr>
                          <w:lastRenderedPageBreak/>
                          <w:t>que possuem a capacidade de transformarem energia elétrica em energia mecânica (vibração), e por isso são chamados materiais: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7" name="Imagem 3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spellStart"/>
                        <w:r w:rsidRPr="005D03FA">
                          <w:rPr>
                            <w:rFonts w:ascii="Verdana" w:eastAsia="Times New Roman" w:hAnsi="Verdana" w:cs="Times New Roman"/>
                            <w:color w:val="000000"/>
                            <w:sz w:val="21"/>
                            <w:szCs w:val="21"/>
                            <w:lang w:eastAsia="pt-BR"/>
                          </w:rPr>
                          <w:t>Hidromagnéticos</w:t>
                        </w:r>
                        <w:proofErr w:type="spellEnd"/>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6" name="Imagem 3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spellStart"/>
                        <w:r w:rsidRPr="005D03FA">
                          <w:rPr>
                            <w:rFonts w:ascii="Verdana" w:eastAsia="Times New Roman" w:hAnsi="Verdana" w:cs="Times New Roman"/>
                            <w:color w:val="000000"/>
                            <w:sz w:val="21"/>
                            <w:szCs w:val="21"/>
                            <w:lang w:eastAsia="pt-BR"/>
                          </w:rPr>
                          <w:t>Mecanomagnéticos</w:t>
                        </w:r>
                        <w:proofErr w:type="spellEnd"/>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5" name="Imagem 3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spellStart"/>
                        <w:r w:rsidRPr="005D03FA">
                          <w:rPr>
                            <w:rFonts w:ascii="Verdana" w:eastAsia="Times New Roman" w:hAnsi="Verdana" w:cs="Times New Roman"/>
                            <w:color w:val="000000"/>
                            <w:sz w:val="21"/>
                            <w:szCs w:val="21"/>
                            <w:lang w:eastAsia="pt-BR"/>
                          </w:rPr>
                          <w:t>Piezomagnéticos</w:t>
                        </w:r>
                        <w:proofErr w:type="spellEnd"/>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4" name="Imagem 34"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spellStart"/>
                        <w:r w:rsidRPr="005D03FA">
                          <w:rPr>
                            <w:rFonts w:ascii="Verdana" w:eastAsia="Times New Roman" w:hAnsi="Verdana" w:cs="Times New Roman"/>
                            <w:color w:val="000000"/>
                            <w:sz w:val="21"/>
                            <w:szCs w:val="21"/>
                            <w:lang w:eastAsia="pt-BR"/>
                          </w:rPr>
                          <w:t>Mecanoelétricos</w:t>
                        </w:r>
                        <w:proofErr w:type="spellEnd"/>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3" name="Imagem 33"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2" name="Imagem 3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proofErr w:type="spellStart"/>
                        <w:r w:rsidRPr="005D03FA">
                          <w:rPr>
                            <w:rFonts w:ascii="Verdana" w:eastAsia="Times New Roman" w:hAnsi="Verdana" w:cs="Times New Roman"/>
                            <w:color w:val="000000"/>
                            <w:sz w:val="21"/>
                            <w:szCs w:val="21"/>
                            <w:lang w:eastAsia="pt-BR"/>
                          </w:rPr>
                          <w:t>Piezoelétricos</w:t>
                        </w:r>
                        <w:proofErr w:type="spellEnd"/>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16:41:47</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21"/>
                                  <w:szCs w:val="21"/>
                                  <w:lang w:eastAsia="pt-BR"/>
                                </w:rPr>
                                <w:t>A resposta correta é: </w:t>
                              </w:r>
                              <w:proofErr w:type="spellStart"/>
                              <w:r w:rsidRPr="005D03FA">
                                <w:rPr>
                                  <w:rFonts w:ascii="Verdana" w:eastAsia="Times New Roman" w:hAnsi="Verdana" w:cs="Times New Roman"/>
                                  <w:color w:val="000000"/>
                                  <w:sz w:val="21"/>
                                  <w:szCs w:val="21"/>
                                  <w:lang w:eastAsia="pt-BR"/>
                                </w:rPr>
                                <w:t>Piezoelétricos</w:t>
                              </w:r>
                              <w:proofErr w:type="spellEnd"/>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6</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6886"/>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Sobre a fisiologia da audição, assinale a alternativa INCORRETA.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1" name="Imagem 3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A função da tuba auditiva é manter o arejamento das cavidades da orelha média, o que é assegurado pela sua abertura intermitente. O equilíbrio entre a pressão atmosférica e a do ar contido na cavidade timpânica é indispensável para que a unidade tímpano-ossicular vibre sem obstáculos.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0" name="Imagem 3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 xml:space="preserve">O órgão de </w:t>
                        </w:r>
                        <w:proofErr w:type="spellStart"/>
                        <w:r w:rsidRPr="005D03FA">
                          <w:rPr>
                            <w:rFonts w:ascii="Verdana" w:eastAsia="Times New Roman" w:hAnsi="Verdana" w:cs="Times New Roman"/>
                            <w:color w:val="000000"/>
                            <w:sz w:val="21"/>
                            <w:szCs w:val="21"/>
                            <w:lang w:eastAsia="pt-BR"/>
                          </w:rPr>
                          <w:t>Corti</w:t>
                        </w:r>
                        <w:proofErr w:type="spellEnd"/>
                        <w:r w:rsidRPr="005D03FA">
                          <w:rPr>
                            <w:rFonts w:ascii="Verdana" w:eastAsia="Times New Roman" w:hAnsi="Verdana" w:cs="Times New Roman"/>
                            <w:color w:val="000000"/>
                            <w:sz w:val="21"/>
                            <w:szCs w:val="21"/>
                            <w:lang w:eastAsia="pt-BR"/>
                          </w:rPr>
                          <w:t xml:space="preserve"> é responsável pela transformação das ondas de compressão em impulsos nervosos que são enviados para o cérebro para serem interpretados.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9" name="Imagem 29"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8" name="Imagem 28"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No ouvido médio encontra-se a cadeia ossicular formada pelo estribo, bigorna e martelo. A vibração do tímpano permite a transmissão de ondas ao estribo e por sua vez ao martelo e por sua vez a bigorna, a qual se encontra alojada numa abertura chamada janela oval, que passa as informações ao ouvido interno.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7" name="Imagem 2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 xml:space="preserve">No interior da cóclea encontra-se o órgão de </w:t>
                        </w:r>
                        <w:proofErr w:type="spellStart"/>
                        <w:r w:rsidRPr="005D03FA">
                          <w:rPr>
                            <w:rFonts w:ascii="Verdana" w:eastAsia="Times New Roman" w:hAnsi="Verdana" w:cs="Times New Roman"/>
                            <w:color w:val="000000"/>
                            <w:sz w:val="21"/>
                            <w:szCs w:val="21"/>
                            <w:lang w:eastAsia="pt-BR"/>
                          </w:rPr>
                          <w:t>Corti</w:t>
                        </w:r>
                        <w:proofErr w:type="spellEnd"/>
                        <w:r w:rsidRPr="005D03FA">
                          <w:rPr>
                            <w:rFonts w:ascii="Verdana" w:eastAsia="Times New Roman" w:hAnsi="Verdana" w:cs="Times New Roman"/>
                            <w:color w:val="000000"/>
                            <w:sz w:val="21"/>
                            <w:szCs w:val="21"/>
                            <w:lang w:eastAsia="pt-BR"/>
                          </w:rPr>
                          <w:t>, receptor do som, que contém múltiplas células receptoras, as células ciliadas, as quais convertem as vibrações em sinais neurais.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6" name="Imagem 2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21"/>
                            <w:szCs w:val="21"/>
                            <w:lang w:eastAsia="pt-BR"/>
                          </w:rPr>
                          <w:t>Quanto maior a amplitude de vibração da membrana basilar e das células ciliadas, maior será a intensidade do potencial de ação que levará a informação ao sistema nervoso central.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16:46:39</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21"/>
                                  <w:szCs w:val="21"/>
                                  <w:lang w:eastAsia="pt-BR"/>
                                </w:rPr>
                                <w:lastRenderedPageBreak/>
                                <w:t>A resposta correta é: No ouvido médio encontra-se a cadeia ossicular formada pelo estribo, bigorna e martelo. A vibração do tímpano permite a transmissão de ondas ao estribo e por sua vez ao martelo e por sua vez a bigorna, a qual se encontra alojada numa abertura chamada janela oval, que passa as informações ao ouvido interno. </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7</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6886"/>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A respeito dos sistemas de alavancas comuns à área da biomecânica, assinale a opção correta.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5" name="Imagem 2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Quanto menor for o resultado da divisão do braço de força pelo braço de resistência, maior será a vantagem mecânica da alavanca.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4" name="Imagem 24"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3" name="Imagem 23"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xml:space="preserve">No corpo humano, o movimento de flexão da articulação do cotovelo constitui um exemplo de alavanca de terceira classe ou </w:t>
                        </w:r>
                        <w:proofErr w:type="gramStart"/>
                        <w:r w:rsidRPr="005D03FA">
                          <w:rPr>
                            <w:rFonts w:ascii="Verdana" w:eastAsia="Times New Roman" w:hAnsi="Verdana" w:cs="Times New Roman"/>
                            <w:color w:val="000000"/>
                            <w:sz w:val="17"/>
                            <w:szCs w:val="17"/>
                            <w:lang w:eastAsia="pt-BR"/>
                          </w:rPr>
                          <w:t>interpotente.  </w:t>
                        </w:r>
                        <w:proofErr w:type="gramEnd"/>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2" name="Imagem 22"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Nas alavancas de primeira classe, também denominadas interfixas, o ponto de aplicação da força fica situado entre o eixo e a resistência.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1" name="Imagem 2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xml:space="preserve">As alavancas de terceira classe, também denominadas interpotentes, constituem o tipo mais eficiente de </w:t>
                        </w:r>
                        <w:proofErr w:type="gramStart"/>
                        <w:r w:rsidRPr="005D03FA">
                          <w:rPr>
                            <w:rFonts w:ascii="Verdana" w:eastAsia="Times New Roman" w:hAnsi="Verdana" w:cs="Times New Roman"/>
                            <w:color w:val="000000"/>
                            <w:sz w:val="17"/>
                            <w:szCs w:val="17"/>
                            <w:lang w:eastAsia="pt-BR"/>
                          </w:rPr>
                          <w:t>alavanca.  </w:t>
                        </w:r>
                        <w:proofErr w:type="gramEnd"/>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0" name="Imagem 2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Nas alavancas de segunda classe, também denominadas inter-resistentes, o ponto de aplicação da força fica situado entre o eixo e a resistência.</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16:48:58</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15"/>
                                  <w:szCs w:val="15"/>
                                  <w:lang w:eastAsia="pt-BR"/>
                                </w:rPr>
                                <w:t xml:space="preserve">A resposta correta é: No corpo humano, o movimento de flexão da articulação do cotovelo constitui um exemplo de alavanca de terceira classe ou </w:t>
                              </w:r>
                              <w:proofErr w:type="gramStart"/>
                              <w:r w:rsidRPr="005D03FA">
                                <w:rPr>
                                  <w:rFonts w:ascii="Verdana" w:eastAsia="Times New Roman" w:hAnsi="Verdana" w:cs="Times New Roman"/>
                                  <w:color w:val="000000"/>
                                  <w:sz w:val="15"/>
                                  <w:szCs w:val="15"/>
                                  <w:lang w:eastAsia="pt-BR"/>
                                </w:rPr>
                                <w:t>interpotente.  </w:t>
                              </w:r>
                              <w:proofErr w:type="gramEnd"/>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8</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6886"/>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 A respeito dos fatores podem influenciar a produção de força muscular, analise as afirmativas abaixo: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I ¿ Músculos com área de secção transversa grande geram maior força do que músculos com área pequena.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II ¿ Quanto maior a carga externa a ser vencida, menor a velocidade de contração muscular.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III - Quanto maior for o tempo de contração, maior a força desenvolvida, até se atingir a tensão máxima.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IV ¿ Contrações isométricas máximas geram a mesma força do que contrações excêntricas máximas. </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Estão erradas as afirmativas: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lastRenderedPageBreak/>
                          <w:drawing>
                            <wp:inline distT="0" distB="0" distL="0" distR="0">
                              <wp:extent cx="110490" cy="110490"/>
                              <wp:effectExtent l="0" t="0" r="3810" b="3810"/>
                              <wp:docPr id="19" name="Imagem 19"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I e II.</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8" name="Imagem 18"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II, III e IV.</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7" name="Imagem 17"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I, II e III.</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6" name="Imagem 1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Apenas I.</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5" name="Imagem 15"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4" name="Imagem 14"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Apenas IV.</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16:50:16</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15"/>
                                  <w:szCs w:val="15"/>
                                  <w:lang w:eastAsia="pt-BR"/>
                                </w:rPr>
                                <w:t>A resposta correta é: Apenas IV.</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9</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0,</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34"/>
                    <w:gridCol w:w="6852"/>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A ventilação alveolar pode ser calculada se temos acesso aos valores de frequência respiratória, volume corrente e volume do espaço morto. Acerca da ventilação alveolar, é correto afirmar que: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3" name="Imagem 13"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No caso de um aumento do volume do espaço morto, será observado um aumento na ventilação alveolar.</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2" name="Imagem 12"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A frequência respiratória só terá influência na ventilação alveolar nos casos em que for observado um aumento no volume corrente e no volume de espaço morto.</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1" name="Imagem 1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Quanto menor a frequência respiratória, maior a ventilação alveolar.</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10" name="Imagem 10"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9" name="Imagem 9"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Quanto maior o volume corrente, maior a ventilação alveolar.</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8" name="Imagem 8"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7" name="Imagem 7" descr="Er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rra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Uma diminuição no volume corrente levará a um aumento no volume do espaço morto.</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16:57:40</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15"/>
                                  <w:szCs w:val="15"/>
                                  <w:lang w:eastAsia="pt-BR"/>
                                </w:rPr>
                                <w:t>A resposta correta é: Quanto maior o volume corrente, maior a ventilação alveolar.</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0" w:line="240" w:lineRule="auto"/>
                    <w:jc w:val="center"/>
                    <w:rPr>
                      <w:rFonts w:ascii="Verdana" w:eastAsia="Times New Roman" w:hAnsi="Verdana" w:cs="Times New Roman"/>
                      <w:color w:val="000000"/>
                      <w:sz w:val="12"/>
                      <w:szCs w:val="12"/>
                      <w:lang w:eastAsia="pt-BR"/>
                    </w:rPr>
                  </w:pPr>
                </w:p>
                <w:tbl>
                  <w:tblPr>
                    <w:tblW w:w="4750" w:type="pct"/>
                    <w:jc w:val="center"/>
                    <w:tblCellSpacing w:w="0" w:type="dxa"/>
                    <w:tblBorders>
                      <w:top w:val="single" w:sz="2" w:space="0" w:color="000000"/>
                      <w:left w:val="single" w:sz="2" w:space="0" w:color="000000"/>
                      <w:bottom w:val="single" w:sz="2" w:space="0" w:color="000000"/>
                      <w:right w:val="single" w:sz="2" w:space="0" w:color="000000"/>
                    </w:tblBorders>
                    <w:shd w:val="clear" w:color="auto" w:fill="00384A"/>
                    <w:tblCellMar>
                      <w:left w:w="0" w:type="dxa"/>
                      <w:right w:w="0" w:type="dxa"/>
                    </w:tblCellMar>
                    <w:tblLook w:val="04A0" w:firstRow="1" w:lastRow="0" w:firstColumn="1" w:lastColumn="0" w:noHBand="0" w:noVBand="1"/>
                  </w:tblPr>
                  <w:tblGrid>
                    <w:gridCol w:w="6091"/>
                    <w:gridCol w:w="1805"/>
                  </w:tblGrid>
                  <w:tr w:rsidR="005D03FA" w:rsidRPr="005D03FA">
                    <w:trPr>
                      <w:trHeight w:val="450"/>
                      <w:tblCellSpacing w:w="0" w:type="dxa"/>
                      <w:jc w:val="center"/>
                    </w:trPr>
                    <w:tc>
                      <w:tcPr>
                        <w:tcW w:w="0" w:type="auto"/>
                        <w:shd w:val="clear" w:color="auto" w:fill="00384A"/>
                        <w:vAlign w:val="center"/>
                        <w:hideMark/>
                      </w:tcPr>
                      <w:tbl>
                        <w:tblPr>
                          <w:tblW w:w="690" w:type="dxa"/>
                          <w:tblCellSpacing w:w="0" w:type="dxa"/>
                          <w:tblCellMar>
                            <w:left w:w="0" w:type="dxa"/>
                            <w:right w:w="0" w:type="dxa"/>
                          </w:tblCellMar>
                          <w:tblLook w:val="04A0" w:firstRow="1" w:lastRow="0" w:firstColumn="1" w:lastColumn="0" w:noHBand="0" w:noVBand="1"/>
                        </w:tblPr>
                        <w:tblGrid>
                          <w:gridCol w:w="690"/>
                        </w:tblGrid>
                        <w:tr w:rsidR="005D03FA" w:rsidRPr="005D03FA" w:rsidTr="005D03FA">
                          <w:trPr>
                            <w:tblCellSpacing w:w="0" w:type="dxa"/>
                          </w:trPr>
                          <w:tc>
                            <w:tcPr>
                              <w:tcW w:w="0" w:type="auto"/>
                              <w:vAlign w:val="center"/>
                              <w:hideMark/>
                            </w:tcPr>
                            <w:p w:rsidR="005D03FA" w:rsidRPr="005D03FA" w:rsidRDefault="005D03FA" w:rsidP="005D03FA">
                              <w:pPr>
                                <w:spacing w:after="0" w:line="240" w:lineRule="auto"/>
                                <w:jc w:val="center"/>
                                <w:rPr>
                                  <w:rFonts w:ascii="Verdana" w:eastAsia="Times New Roman" w:hAnsi="Verdana" w:cs="Times New Roman"/>
                                  <w:sz w:val="21"/>
                                  <w:szCs w:val="21"/>
                                  <w:lang w:eastAsia="pt-BR"/>
                                </w:rPr>
                              </w:pPr>
                              <w:r w:rsidRPr="005D03FA">
                                <w:rPr>
                                  <w:rFonts w:ascii="Verdana" w:eastAsia="Times New Roman" w:hAnsi="Verdana" w:cs="Times New Roman"/>
                                  <w:b/>
                                  <w:bCs/>
                                  <w:sz w:val="20"/>
                                  <w:szCs w:val="20"/>
                                  <w:lang w:eastAsia="pt-BR"/>
                                </w:rPr>
                                <w:t>10</w:t>
                              </w:r>
                              <w:r w:rsidRPr="005D03FA">
                                <w:rPr>
                                  <w:rFonts w:ascii="Verdana" w:eastAsia="Times New Roman" w:hAnsi="Verdana" w:cs="Times New Roman"/>
                                  <w:sz w:val="20"/>
                                  <w:szCs w:val="20"/>
                                  <w:vertAlign w:val="superscript"/>
                                  <w:lang w:eastAsia="pt-BR"/>
                                </w:rPr>
                                <w:t>a</w:t>
                              </w:r>
                            </w:p>
                          </w:tc>
                        </w:tr>
                      </w:tbl>
                      <w:p w:rsidR="005D03FA" w:rsidRPr="005D03FA" w:rsidRDefault="005D03FA" w:rsidP="005D03FA">
                        <w:pPr>
                          <w:spacing w:after="0" w:line="240" w:lineRule="auto"/>
                          <w:rPr>
                            <w:rFonts w:ascii="Verdana" w:eastAsia="Times New Roman" w:hAnsi="Verdana" w:cs="Times New Roman"/>
                            <w:sz w:val="20"/>
                            <w:szCs w:val="20"/>
                            <w:lang w:eastAsia="pt-BR"/>
                          </w:rPr>
                        </w:pPr>
                        <w:r w:rsidRPr="005D03FA">
                          <w:rPr>
                            <w:rFonts w:ascii="Verdana" w:eastAsia="Times New Roman" w:hAnsi="Verdana" w:cs="Times New Roman"/>
                            <w:sz w:val="20"/>
                            <w:szCs w:val="20"/>
                            <w:lang w:eastAsia="pt-BR"/>
                          </w:rPr>
                          <w:t>          </w:t>
                        </w:r>
                        <w:r w:rsidRPr="005D03FA">
                          <w:rPr>
                            <w:rFonts w:ascii="Verdana" w:eastAsia="Times New Roman" w:hAnsi="Verdana" w:cs="Times New Roman"/>
                            <w:color w:val="FFFFFF"/>
                            <w:sz w:val="20"/>
                            <w:szCs w:val="20"/>
                            <w:lang w:eastAsia="pt-BR"/>
                          </w:rPr>
                          <w:t>Questão</w:t>
                        </w:r>
                      </w:p>
                    </w:tc>
                    <w:tc>
                      <w:tcPr>
                        <w:tcW w:w="1800" w:type="dxa"/>
                        <w:shd w:val="clear" w:color="auto" w:fill="00384A"/>
                        <w:noWrap/>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r w:rsidRPr="005D03FA">
                          <w:rPr>
                            <w:rFonts w:ascii="Verdana" w:eastAsia="Times New Roman" w:hAnsi="Verdana" w:cs="Times New Roman"/>
                            <w:color w:val="EEEEEE"/>
                            <w:sz w:val="15"/>
                            <w:szCs w:val="15"/>
                            <w:lang w:eastAsia="pt-BR"/>
                          </w:rPr>
                          <w:t>Acerto:</w:t>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b/>
                            <w:bCs/>
                            <w:color w:val="FFCC33"/>
                            <w:sz w:val="15"/>
                            <w:szCs w:val="15"/>
                            <w:lang w:eastAsia="pt-BR"/>
                          </w:rPr>
                          <w:t>1,</w:t>
                        </w:r>
                        <w:proofErr w:type="gramStart"/>
                        <w:r w:rsidRPr="005D03FA">
                          <w:rPr>
                            <w:rFonts w:ascii="Verdana" w:eastAsia="Times New Roman" w:hAnsi="Verdana" w:cs="Times New Roman"/>
                            <w:b/>
                            <w:bCs/>
                            <w:color w:val="FFCC33"/>
                            <w:sz w:val="15"/>
                            <w:szCs w:val="15"/>
                            <w:lang w:eastAsia="pt-BR"/>
                          </w:rPr>
                          <w:t>0</w:t>
                        </w:r>
                        <w:r w:rsidRPr="005D03FA">
                          <w:rPr>
                            <w:rFonts w:ascii="Verdana" w:eastAsia="Times New Roman" w:hAnsi="Verdana" w:cs="Times New Roman"/>
                            <w:color w:val="FFCC33"/>
                            <w:sz w:val="15"/>
                            <w:szCs w:val="15"/>
                            <w:lang w:eastAsia="pt-BR"/>
                          </w:rPr>
                          <w:t>  /</w:t>
                        </w:r>
                        <w:proofErr w:type="gramEnd"/>
                        <w:r w:rsidRPr="005D03FA">
                          <w:rPr>
                            <w:rFonts w:ascii="Verdana" w:eastAsia="Times New Roman" w:hAnsi="Verdana" w:cs="Times New Roman"/>
                            <w:color w:val="FFCC33"/>
                            <w:sz w:val="15"/>
                            <w:szCs w:val="15"/>
                            <w:lang w:eastAsia="pt-BR"/>
                          </w:rPr>
                          <w:t> </w:t>
                        </w:r>
                        <w:r w:rsidRPr="005D03FA">
                          <w:rPr>
                            <w:rFonts w:ascii="Verdana" w:eastAsia="Times New Roman" w:hAnsi="Verdana" w:cs="Times New Roman"/>
                            <w:b/>
                            <w:bCs/>
                            <w:color w:val="FFCC33"/>
                            <w:sz w:val="15"/>
                            <w:szCs w:val="15"/>
                            <w:lang w:eastAsia="pt-BR"/>
                          </w:rPr>
                          <w:t>1,0</w:t>
                        </w:r>
                      </w:p>
                    </w:tc>
                  </w:tr>
                  <w:tr w:rsidR="005D03FA" w:rsidRPr="005D03FA">
                    <w:trPr>
                      <w:trHeight w:val="150"/>
                      <w:tblCellSpacing w:w="0" w:type="dxa"/>
                      <w:jc w:val="center"/>
                    </w:trPr>
                    <w:tc>
                      <w:tcPr>
                        <w:tcW w:w="0" w:type="auto"/>
                        <w:gridSpan w:val="2"/>
                        <w:shd w:val="clear" w:color="auto" w:fill="FFFFFF"/>
                        <w:vAlign w:val="center"/>
                        <w:hideMark/>
                      </w:tcPr>
                      <w:p w:rsidR="005D03FA" w:rsidRPr="005D03FA" w:rsidRDefault="005D03FA" w:rsidP="005D03FA">
                        <w:pPr>
                          <w:spacing w:after="0" w:line="240" w:lineRule="auto"/>
                          <w:jc w:val="center"/>
                          <w:rPr>
                            <w:rFonts w:ascii="Verdana" w:eastAsia="Times New Roman" w:hAnsi="Verdana" w:cs="Times New Roman"/>
                            <w:color w:val="000000"/>
                            <w:sz w:val="15"/>
                            <w:szCs w:val="15"/>
                            <w:lang w:eastAsia="pt-BR"/>
                          </w:rPr>
                        </w:pPr>
                      </w:p>
                    </w:tc>
                  </w:tr>
                </w:tbl>
                <w:p w:rsidR="005D03FA" w:rsidRPr="005D03FA" w:rsidRDefault="005D03FA" w:rsidP="005D03FA">
                  <w:pPr>
                    <w:spacing w:after="0" w:line="240" w:lineRule="auto"/>
                    <w:jc w:val="center"/>
                    <w:rPr>
                      <w:rFonts w:ascii="Verdana" w:eastAsia="Times New Roman" w:hAnsi="Verdana" w:cs="Times New Roman"/>
                      <w:vanish/>
                      <w:color w:val="000000"/>
                      <w:sz w:val="12"/>
                      <w:szCs w:val="12"/>
                      <w:lang w:eastAsia="pt-BR"/>
                    </w:rPr>
                  </w:pPr>
                </w:p>
                <w:tbl>
                  <w:tblPr>
                    <w:tblW w:w="4500" w:type="pct"/>
                    <w:jc w:val="center"/>
                    <w:tblCellSpacing w:w="0" w:type="dxa"/>
                    <w:tblCellMar>
                      <w:top w:w="30" w:type="dxa"/>
                      <w:left w:w="30" w:type="dxa"/>
                      <w:bottom w:w="30" w:type="dxa"/>
                      <w:right w:w="30" w:type="dxa"/>
                    </w:tblCellMar>
                    <w:tblLook w:val="04A0" w:firstRow="1" w:lastRow="0" w:firstColumn="1" w:lastColumn="0" w:noHBand="0" w:noVBand="1"/>
                  </w:tblPr>
                  <w:tblGrid>
                    <w:gridCol w:w="600"/>
                    <w:gridCol w:w="6886"/>
                  </w:tblGrid>
                  <w:tr w:rsidR="005D03FA" w:rsidRPr="005D03FA">
                    <w:trPr>
                      <w:tblCellSpacing w:w="0" w:type="dxa"/>
                      <w:jc w:val="center"/>
                    </w:trPr>
                    <w:tc>
                      <w:tcPr>
                        <w:tcW w:w="0" w:type="auto"/>
                        <w:gridSpan w:val="2"/>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Sobre a biomecânica da respiração, assinale a alternativa incorreta: </w:t>
                        </w:r>
                      </w:p>
                    </w:tc>
                  </w:tr>
                  <w:tr w:rsidR="005D03FA" w:rsidRPr="005D03FA">
                    <w:trPr>
                      <w:tblCellSpacing w:w="0" w:type="dxa"/>
                      <w:jc w:val="center"/>
                    </w:trPr>
                    <w:tc>
                      <w:tcPr>
                        <w:tcW w:w="0" w:type="auto"/>
                        <w:gridSpan w:val="2"/>
                        <w:hideMark/>
                      </w:tcPr>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156"/>
                        </w:tblGrid>
                        <w:tr w:rsidR="005D03FA" w:rsidRPr="005D03FA">
                          <w:trPr>
                            <w:tblCellSpacing w:w="0" w:type="dxa"/>
                            <w:jc w:val="center"/>
                          </w:trPr>
                          <w:tc>
                            <w:tcPr>
                              <w:tcW w:w="0" w:type="auto"/>
                              <w:vAlign w:val="center"/>
                              <w:hideMark/>
                            </w:tcPr>
                            <w:p w:rsidR="005D03FA" w:rsidRPr="005D03FA" w:rsidRDefault="005D03FA" w:rsidP="005D03FA">
                              <w:pPr>
                                <w:spacing w:after="0" w:line="240" w:lineRule="auto"/>
                                <w:rPr>
                                  <w:rFonts w:ascii="Verdana" w:eastAsia="Times New Roman" w:hAnsi="Verdana" w:cs="Times New Roman"/>
                                  <w:color w:val="000000"/>
                                  <w:sz w:val="17"/>
                                  <w:szCs w:val="17"/>
                                  <w:lang w:eastAsia="pt-BR"/>
                                </w:rPr>
                              </w:pPr>
                            </w:p>
                          </w:tc>
                        </w:tr>
                      </w:tbl>
                      <w:p w:rsidR="005D03FA" w:rsidRPr="005D03FA" w:rsidRDefault="005D03FA" w:rsidP="005D03FA">
                        <w:pPr>
                          <w:spacing w:after="0" w:line="240" w:lineRule="auto"/>
                          <w:rPr>
                            <w:rFonts w:ascii="Verdana" w:eastAsia="Times New Roman" w:hAnsi="Verdana" w:cs="Times New Roman"/>
                            <w:color w:val="000000"/>
                            <w:sz w:val="15"/>
                            <w:szCs w:val="15"/>
                            <w:lang w:eastAsia="pt-BR"/>
                          </w:rPr>
                        </w:pP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6" name="Imagem 6"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10200" w:type="dxa"/>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A expansão e contração dos pulmões são realizadas por movimentos do diafragma e pela elevação/depressão das costelas. </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5" name="Imagem 5"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Na respiração em repouso, o principal músculo da inspiração é o diafragma.</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4" name="Imagem 4"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Entre as pleuras parietal e visceral, existe o líquido pleural. Dessa forma, os pulmões se movimentam na caixa torácica com um sistema de lubrificação ao redor.</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3" name="Imagem 3" descr="https://simulado.estacio.br/img/Imagens/quadrado_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imulado.estacio.br/img/Imagens/quadrado_x.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D03FA">
                          <w:rPr>
                            <w:rFonts w:ascii="Verdana" w:eastAsia="Times New Roman" w:hAnsi="Verdana" w:cs="Times New Roman"/>
                            <w:color w:val="000000"/>
                            <w:sz w:val="15"/>
                            <w:szCs w:val="15"/>
                            <w:lang w:eastAsia="pt-BR"/>
                          </w:rPr>
                          <w:t> </w:t>
                        </w:r>
                        <w:r w:rsidRPr="005D03FA">
                          <w:rPr>
                            <w:rFonts w:ascii="Verdana" w:eastAsia="Times New Roman" w:hAnsi="Verdana" w:cs="Times New Roman"/>
                            <w:noProof/>
                            <w:color w:val="000000"/>
                            <w:sz w:val="15"/>
                            <w:szCs w:val="15"/>
                            <w:lang w:eastAsia="pt-BR"/>
                          </w:rPr>
                          <w:drawing>
                            <wp:inline distT="0" distB="0" distL="0" distR="0">
                              <wp:extent cx="110490" cy="110490"/>
                              <wp:effectExtent l="0" t="0" r="3810" b="3810"/>
                              <wp:docPr id="2" name="Imagem 2" descr="C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er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Existe na cavidade pleural uma leve sucção, realizada pelo sistema linfático, o que gera uma pressão positiva nesse líquido.</w:t>
                        </w:r>
                      </w:p>
                    </w:tc>
                  </w:tr>
                  <w:tr w:rsidR="005D03FA" w:rsidRPr="005D03FA">
                    <w:trPr>
                      <w:tblCellSpacing w:w="0" w:type="dxa"/>
                      <w:jc w:val="center"/>
                    </w:trPr>
                    <w:tc>
                      <w:tcPr>
                        <w:tcW w:w="600" w:type="dxa"/>
                        <w:noWrap/>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noProof/>
                            <w:color w:val="000000"/>
                            <w:sz w:val="15"/>
                            <w:szCs w:val="15"/>
                            <w:lang w:eastAsia="pt-BR"/>
                          </w:rPr>
                          <w:lastRenderedPageBreak/>
                          <w:drawing>
                            <wp:inline distT="0" distB="0" distL="0" distR="0">
                              <wp:extent cx="110490" cy="110490"/>
                              <wp:effectExtent l="0" t="0" r="3810" b="3810"/>
                              <wp:docPr id="1" name="Imagem 1" descr="https://simulado.estacio.br/img/Imagens/quadra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imulado.estacio.br/img/Imagens/quadrad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p>
                    </w:tc>
                    <w:tc>
                      <w:tcPr>
                        <w:tcW w:w="0" w:type="auto"/>
                        <w:hideMark/>
                      </w:tcPr>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7"/>
                            <w:szCs w:val="17"/>
                            <w:lang w:eastAsia="pt-BR"/>
                          </w:rPr>
                        </w:pPr>
                        <w:r w:rsidRPr="005D03FA">
                          <w:rPr>
                            <w:rFonts w:ascii="Verdana" w:eastAsia="Times New Roman" w:hAnsi="Verdana" w:cs="Times New Roman"/>
                            <w:color w:val="000000"/>
                            <w:sz w:val="17"/>
                            <w:szCs w:val="17"/>
                            <w:lang w:eastAsia="pt-BR"/>
                          </w:rPr>
                          <w:t>Os músculos intercostais internos deprimem as costelas, e os músculos abdominais (reto do abdome, oblíquos internos e externos) aumentam a pressão intra-abdominal, o que aumenta o fluxo de ar expiratório.</w:t>
                        </w:r>
                      </w:p>
                    </w:tc>
                  </w:tr>
                  <w:tr w:rsidR="005D03FA" w:rsidRPr="005D03FA">
                    <w:trPr>
                      <w:trHeight w:val="300"/>
                      <w:tblCellSpacing w:w="0" w:type="dxa"/>
                      <w:jc w:val="center"/>
                    </w:trPr>
                    <w:tc>
                      <w:tcPr>
                        <w:tcW w:w="0" w:type="auto"/>
                        <w:gridSpan w:val="2"/>
                        <w:vAlign w:val="center"/>
                        <w:hideMark/>
                      </w:tcPr>
                      <w:p w:rsidR="005D03FA" w:rsidRPr="005D03FA" w:rsidRDefault="005D03FA" w:rsidP="005D03FA">
                        <w:pPr>
                          <w:spacing w:after="0" w:line="240" w:lineRule="auto"/>
                          <w:jc w:val="right"/>
                          <w:rPr>
                            <w:rFonts w:ascii="Verdana" w:eastAsia="Times New Roman" w:hAnsi="Verdana" w:cs="Times New Roman"/>
                            <w:color w:val="000000"/>
                            <w:sz w:val="12"/>
                            <w:szCs w:val="12"/>
                            <w:lang w:eastAsia="pt-BR"/>
                          </w:rPr>
                        </w:pPr>
                        <w:r w:rsidRPr="005D03FA">
                          <w:rPr>
                            <w:rFonts w:ascii="Verdana" w:eastAsia="Times New Roman" w:hAnsi="Verdana" w:cs="Times New Roman"/>
                            <w:color w:val="CCCCCC"/>
                            <w:sz w:val="12"/>
                            <w:szCs w:val="12"/>
                            <w:lang w:eastAsia="pt-BR"/>
                          </w:rPr>
                          <w:t>Respondido em 30/10/2022 16:59:53</w:t>
                        </w:r>
                      </w:p>
                    </w:tc>
                  </w:tr>
                  <w:tr w:rsidR="005D03FA" w:rsidRPr="005D03FA">
                    <w:trPr>
                      <w:tblCellSpacing w:w="0" w:type="dxa"/>
                      <w:jc w:val="center"/>
                    </w:trPr>
                    <w:tc>
                      <w:tcPr>
                        <w:tcW w:w="0" w:type="auto"/>
                        <w:gridSpan w:val="2"/>
                        <w:vAlign w:val="center"/>
                        <w:hideMark/>
                      </w:tcPr>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p>
                      <w:tbl>
                        <w:tblPr>
                          <w:tblW w:w="5000" w:type="pct"/>
                          <w:jc w:val="center"/>
                          <w:tblCellSpacing w:w="52" w:type="dxa"/>
                          <w:tblBorders>
                            <w:top w:val="single" w:sz="2" w:space="0" w:color="000000"/>
                            <w:left w:val="single" w:sz="2" w:space="0" w:color="000000"/>
                            <w:bottom w:val="single" w:sz="2" w:space="0" w:color="000000"/>
                            <w:right w:val="single" w:sz="2" w:space="0" w:color="000000"/>
                          </w:tblBorders>
                          <w:shd w:val="clear" w:color="auto" w:fill="EEEEEE"/>
                          <w:tblCellMar>
                            <w:left w:w="0" w:type="dxa"/>
                            <w:right w:w="0" w:type="dxa"/>
                          </w:tblCellMar>
                          <w:tblLook w:val="04A0" w:firstRow="1" w:lastRow="0" w:firstColumn="1" w:lastColumn="0" w:noHBand="0" w:noVBand="1"/>
                        </w:tblPr>
                        <w:tblGrid>
                          <w:gridCol w:w="7420"/>
                        </w:tblGrid>
                        <w:tr w:rsidR="005D03FA" w:rsidRPr="005D03FA">
                          <w:trPr>
                            <w:tblCellSpacing w:w="52" w:type="dxa"/>
                            <w:jc w:val="center"/>
                          </w:trPr>
                          <w:tc>
                            <w:tcPr>
                              <w:tcW w:w="0" w:type="auto"/>
                              <w:shd w:val="clear" w:color="auto" w:fill="EEEEEE"/>
                              <w:hideMark/>
                            </w:tcPr>
                            <w:p w:rsidR="005D03FA" w:rsidRPr="005D03FA" w:rsidRDefault="005D03FA" w:rsidP="005D03FA">
                              <w:pPr>
                                <w:spacing w:after="0"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996600"/>
                                  <w:sz w:val="15"/>
                                  <w:szCs w:val="15"/>
                                  <w:lang w:eastAsia="pt-BR"/>
                                </w:rPr>
                                <w:t>Explicação:</w:t>
                              </w:r>
                            </w:p>
                            <w:p w:rsidR="005D03FA" w:rsidRPr="005D03FA" w:rsidRDefault="005D03FA" w:rsidP="005D03FA">
                              <w:pPr>
                                <w:spacing w:before="100" w:beforeAutospacing="1" w:after="100" w:afterAutospacing="1" w:line="240" w:lineRule="auto"/>
                                <w:rPr>
                                  <w:rFonts w:ascii="Verdana" w:eastAsia="Times New Roman" w:hAnsi="Verdana" w:cs="Times New Roman"/>
                                  <w:color w:val="000000"/>
                                  <w:sz w:val="15"/>
                                  <w:szCs w:val="15"/>
                                  <w:lang w:eastAsia="pt-BR"/>
                                </w:rPr>
                              </w:pPr>
                              <w:r w:rsidRPr="005D03FA">
                                <w:rPr>
                                  <w:rFonts w:ascii="Verdana" w:eastAsia="Times New Roman" w:hAnsi="Verdana" w:cs="Times New Roman"/>
                                  <w:color w:val="000000"/>
                                  <w:sz w:val="15"/>
                                  <w:szCs w:val="15"/>
                                  <w:lang w:eastAsia="pt-BR"/>
                                </w:rPr>
                                <w:t>A resposta correta é: Existe na cavidade pleural uma leve sucção, realizada pelo sistema linfático, o que gera uma pressão positiva nesse líquido.</w:t>
                              </w:r>
                            </w:p>
                          </w:tc>
                        </w:tr>
                      </w:tbl>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r w:rsidR="005D03FA" w:rsidRPr="005D03FA">
                    <w:trPr>
                      <w:trHeight w:val="375"/>
                      <w:tblCellSpacing w:w="0" w:type="dxa"/>
                      <w:jc w:val="center"/>
                    </w:trPr>
                    <w:tc>
                      <w:tcPr>
                        <w:tcW w:w="0" w:type="auto"/>
                        <w:gridSpan w:val="2"/>
                        <w:hideMark/>
                      </w:tcPr>
                      <w:p w:rsidR="005D03FA" w:rsidRPr="005D03FA" w:rsidRDefault="005D03FA" w:rsidP="005D03FA">
                        <w:pPr>
                          <w:spacing w:after="0" w:line="240" w:lineRule="auto"/>
                          <w:jc w:val="center"/>
                          <w:rPr>
                            <w:rFonts w:ascii="Times New Roman" w:eastAsia="Times New Roman" w:hAnsi="Times New Roman" w:cs="Times New Roman"/>
                            <w:sz w:val="24"/>
                            <w:szCs w:val="24"/>
                            <w:lang w:eastAsia="pt-BR"/>
                          </w:rPr>
                        </w:pPr>
                      </w:p>
                    </w:tc>
                  </w:tr>
                </w:tbl>
                <w:p w:rsidR="005D03FA" w:rsidRPr="005D03FA" w:rsidRDefault="005D03FA" w:rsidP="005D03FA">
                  <w:pPr>
                    <w:spacing w:after="240" w:line="240" w:lineRule="auto"/>
                    <w:jc w:val="center"/>
                    <w:rPr>
                      <w:rFonts w:ascii="Verdana" w:eastAsia="Times New Roman" w:hAnsi="Verdana" w:cs="Times New Roman"/>
                      <w:color w:val="000000"/>
                      <w:sz w:val="12"/>
                      <w:szCs w:val="12"/>
                      <w:lang w:eastAsia="pt-BR"/>
                    </w:rPr>
                  </w:pPr>
                </w:p>
              </w:tc>
            </w:tr>
          </w:tbl>
          <w:p w:rsidR="005D03FA" w:rsidRPr="005D03FA" w:rsidRDefault="005D03FA" w:rsidP="005D03FA">
            <w:pPr>
              <w:spacing w:after="240" w:line="240" w:lineRule="auto"/>
              <w:jc w:val="center"/>
              <w:rPr>
                <w:rFonts w:ascii="Times New Roman" w:eastAsia="Times New Roman" w:hAnsi="Times New Roman" w:cs="Times New Roman"/>
                <w:sz w:val="24"/>
                <w:szCs w:val="24"/>
                <w:lang w:eastAsia="pt-BR"/>
              </w:rPr>
            </w:pPr>
            <w:r w:rsidRPr="005D03FA">
              <w:rPr>
                <w:rFonts w:ascii="Times New Roman" w:eastAsia="Times New Roman" w:hAnsi="Times New Roman" w:cs="Times New Roman"/>
                <w:sz w:val="24"/>
                <w:szCs w:val="24"/>
                <w:lang w:eastAsia="pt-BR"/>
              </w:rPr>
              <w:lastRenderedPageBreak/>
              <w:br/>
            </w:r>
            <w:r w:rsidRPr="005D03FA">
              <w:rPr>
                <w:rFonts w:ascii="Times New Roman" w:eastAsia="Times New Roman" w:hAnsi="Times New Roman" w:cs="Times New Roman"/>
                <w:sz w:val="24"/>
                <w:szCs w:val="24"/>
                <w:lang w:eastAsia="pt-BR"/>
              </w:rPr>
              <w:br/>
            </w:r>
            <w:r w:rsidRPr="005D03FA">
              <w:rPr>
                <w:rFonts w:ascii="Times New Roman" w:eastAsia="Times New Roman" w:hAnsi="Times New Roman" w:cs="Times New Roman"/>
                <w:sz w:val="24"/>
                <w:szCs w:val="24"/>
                <w:lang w:eastAsia="pt-BR"/>
              </w:rPr>
              <w:br/>
            </w:r>
            <w:r w:rsidRPr="005D03FA">
              <w:rPr>
                <w:rFonts w:ascii="Times New Roman" w:eastAsia="Times New Roman" w:hAnsi="Times New Roman" w:cs="Times New Roman"/>
                <w:sz w:val="24"/>
                <w:szCs w:val="24"/>
                <w:lang w:eastAsia="pt-BR"/>
              </w:rPr>
              <w:br/>
            </w:r>
            <w:r w:rsidRPr="005D03FA">
              <w:rPr>
                <w:rFonts w:ascii="Times New Roman" w:eastAsia="Times New Roman" w:hAnsi="Times New Roman" w:cs="Times New Roman"/>
                <w:sz w:val="24"/>
                <w:szCs w:val="24"/>
                <w:lang w:eastAsia="pt-BR"/>
              </w:rPr>
              <w:br/>
            </w:r>
            <w:r w:rsidRPr="005D03FA">
              <w:rPr>
                <w:rFonts w:ascii="Times New Roman" w:eastAsia="Times New Roman" w:hAnsi="Times New Roman" w:cs="Times New Roman"/>
                <w:sz w:val="24"/>
                <w:szCs w:val="24"/>
                <w:lang w:eastAsia="pt-BR"/>
              </w:rPr>
              <w:br/>
            </w:r>
          </w:p>
        </w:tc>
      </w:tr>
    </w:tbl>
    <w:p w:rsidR="0063048F" w:rsidRDefault="0063048F">
      <w:bookmarkStart w:id="0" w:name="_GoBack"/>
      <w:bookmarkEnd w:id="0"/>
    </w:p>
    <w:sectPr w:rsidR="00630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CB"/>
    <w:rsid w:val="002C2ECB"/>
    <w:rsid w:val="005D03FA"/>
    <w:rsid w:val="00630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1892B-ABE0-4C35-8351-FE8DEE6C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D03FA"/>
    <w:rPr>
      <w:b/>
      <w:bCs/>
    </w:rPr>
  </w:style>
  <w:style w:type="paragraph" w:styleId="NormalWeb">
    <w:name w:val="Normal (Web)"/>
    <w:basedOn w:val="Normal"/>
    <w:uiPriority w:val="99"/>
    <w:semiHidden/>
    <w:unhideWhenUsed/>
    <w:rsid w:val="005D03F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08540">
      <w:bodyDiv w:val="1"/>
      <w:marLeft w:val="0"/>
      <w:marRight w:val="0"/>
      <w:marTop w:val="0"/>
      <w:marBottom w:val="0"/>
      <w:divBdr>
        <w:top w:val="none" w:sz="0" w:space="0" w:color="auto"/>
        <w:left w:val="none" w:sz="0" w:space="0" w:color="auto"/>
        <w:bottom w:val="none" w:sz="0" w:space="0" w:color="auto"/>
        <w:right w:val="none" w:sz="0" w:space="0" w:color="auto"/>
      </w:divBdr>
      <w:divsChild>
        <w:div w:id="704529037">
          <w:marLeft w:val="0"/>
          <w:marRight w:val="0"/>
          <w:marTop w:val="0"/>
          <w:marBottom w:val="0"/>
          <w:divBdr>
            <w:top w:val="none" w:sz="0" w:space="0" w:color="auto"/>
            <w:left w:val="none" w:sz="0" w:space="0" w:color="auto"/>
            <w:bottom w:val="none" w:sz="0" w:space="0" w:color="auto"/>
            <w:right w:val="none" w:sz="0" w:space="0" w:color="auto"/>
          </w:divBdr>
        </w:div>
        <w:div w:id="200634724">
          <w:marLeft w:val="0"/>
          <w:marRight w:val="0"/>
          <w:marTop w:val="0"/>
          <w:marBottom w:val="0"/>
          <w:divBdr>
            <w:top w:val="none" w:sz="0" w:space="0" w:color="auto"/>
            <w:left w:val="none" w:sz="0" w:space="0" w:color="auto"/>
            <w:bottom w:val="none" w:sz="0" w:space="0" w:color="auto"/>
            <w:right w:val="none" w:sz="0" w:space="0" w:color="auto"/>
          </w:divBdr>
        </w:div>
        <w:div w:id="1914505601">
          <w:marLeft w:val="0"/>
          <w:marRight w:val="0"/>
          <w:marTop w:val="0"/>
          <w:marBottom w:val="0"/>
          <w:divBdr>
            <w:top w:val="none" w:sz="0" w:space="0" w:color="auto"/>
            <w:left w:val="none" w:sz="0" w:space="0" w:color="auto"/>
            <w:bottom w:val="none" w:sz="0" w:space="0" w:color="auto"/>
            <w:right w:val="none" w:sz="0" w:space="0" w:color="auto"/>
          </w:divBdr>
        </w:div>
        <w:div w:id="1365402972">
          <w:marLeft w:val="0"/>
          <w:marRight w:val="0"/>
          <w:marTop w:val="0"/>
          <w:marBottom w:val="0"/>
          <w:divBdr>
            <w:top w:val="none" w:sz="0" w:space="0" w:color="auto"/>
            <w:left w:val="none" w:sz="0" w:space="0" w:color="auto"/>
            <w:bottom w:val="none" w:sz="0" w:space="0" w:color="auto"/>
            <w:right w:val="none" w:sz="0" w:space="0" w:color="auto"/>
          </w:divBdr>
        </w:div>
        <w:div w:id="1307399558">
          <w:marLeft w:val="0"/>
          <w:marRight w:val="0"/>
          <w:marTop w:val="0"/>
          <w:marBottom w:val="0"/>
          <w:divBdr>
            <w:top w:val="none" w:sz="0" w:space="0" w:color="auto"/>
            <w:left w:val="none" w:sz="0" w:space="0" w:color="auto"/>
            <w:bottom w:val="none" w:sz="0" w:space="0" w:color="auto"/>
            <w:right w:val="none" w:sz="0" w:space="0" w:color="auto"/>
          </w:divBdr>
        </w:div>
        <w:div w:id="1032268552">
          <w:marLeft w:val="0"/>
          <w:marRight w:val="0"/>
          <w:marTop w:val="0"/>
          <w:marBottom w:val="0"/>
          <w:divBdr>
            <w:top w:val="none" w:sz="0" w:space="0" w:color="auto"/>
            <w:left w:val="none" w:sz="0" w:space="0" w:color="auto"/>
            <w:bottom w:val="none" w:sz="0" w:space="0" w:color="auto"/>
            <w:right w:val="none" w:sz="0" w:space="0" w:color="auto"/>
          </w:divBdr>
        </w:div>
        <w:div w:id="1249535648">
          <w:marLeft w:val="0"/>
          <w:marRight w:val="0"/>
          <w:marTop w:val="0"/>
          <w:marBottom w:val="0"/>
          <w:divBdr>
            <w:top w:val="none" w:sz="0" w:space="0" w:color="auto"/>
            <w:left w:val="none" w:sz="0" w:space="0" w:color="auto"/>
            <w:bottom w:val="none" w:sz="0" w:space="0" w:color="auto"/>
            <w:right w:val="none" w:sz="0" w:space="0" w:color="auto"/>
          </w:divBdr>
        </w:div>
        <w:div w:id="116340382">
          <w:marLeft w:val="0"/>
          <w:marRight w:val="0"/>
          <w:marTop w:val="0"/>
          <w:marBottom w:val="0"/>
          <w:divBdr>
            <w:top w:val="none" w:sz="0" w:space="0" w:color="auto"/>
            <w:left w:val="none" w:sz="0" w:space="0" w:color="auto"/>
            <w:bottom w:val="none" w:sz="0" w:space="0" w:color="auto"/>
            <w:right w:val="none" w:sz="0" w:space="0" w:color="auto"/>
          </w:divBdr>
        </w:div>
        <w:div w:id="814881513">
          <w:marLeft w:val="0"/>
          <w:marRight w:val="0"/>
          <w:marTop w:val="0"/>
          <w:marBottom w:val="0"/>
          <w:divBdr>
            <w:top w:val="none" w:sz="0" w:space="0" w:color="auto"/>
            <w:left w:val="none" w:sz="0" w:space="0" w:color="auto"/>
            <w:bottom w:val="none" w:sz="0" w:space="0" w:color="auto"/>
            <w:right w:val="none" w:sz="0" w:space="0" w:color="auto"/>
          </w:divBdr>
        </w:div>
        <w:div w:id="1477187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ltar();" TargetMode="External"/><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hyperlink" Target="https://simulado.estacio.br/alunos/inicio.asp" TargetMode="External"/><Relationship Id="rId9" Type="http://schemas.openxmlformats.org/officeDocument/2006/relationships/hyperlink" Target="https://simulado.estacio.br/bdq_simulados_avaliacao_parcial_resultado.asp?cod_hist_prova=297227667&amp;cod_prova=5837326047&amp;f_cod_disc="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1533</Words>
  <Characters>8282</Characters>
  <Application>Microsoft Office Word</Application>
  <DocSecurity>0</DocSecurity>
  <Lines>69</Lines>
  <Paragraphs>19</Paragraphs>
  <ScaleCrop>false</ScaleCrop>
  <Company/>
  <LinksUpToDate>false</LinksUpToDate>
  <CharactersWithSpaces>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 Computador</dc:creator>
  <cp:keywords/>
  <dc:description/>
  <cp:lastModifiedBy>Meu Computador</cp:lastModifiedBy>
  <cp:revision>3</cp:revision>
  <dcterms:created xsi:type="dcterms:W3CDTF">2023-03-09T16:34:00Z</dcterms:created>
  <dcterms:modified xsi:type="dcterms:W3CDTF">2023-03-09T16:35:00Z</dcterms:modified>
</cp:coreProperties>
</file>