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75350" w14:textId="32832781" w:rsidR="00471EA9" w:rsidRPr="00F80AE4" w:rsidRDefault="00471EA9" w:rsidP="00471EA9">
      <w:pPr>
        <w:pStyle w:val="Ttulo1"/>
        <w:shd w:val="clear" w:color="auto" w:fill="FFFFFF"/>
        <w:spacing w:before="0" w:beforeAutospacing="0" w:after="0" w:afterAutospacing="0" w:line="432" w:lineRule="atLeast"/>
        <w:rPr>
          <w:rFonts w:ascii="Montserrat" w:hAnsi="Montserrat"/>
          <w:color w:val="121212"/>
          <w:sz w:val="52"/>
          <w:szCs w:val="52"/>
        </w:rPr>
      </w:pPr>
      <w:r w:rsidRPr="00F80AE4">
        <w:rPr>
          <w:rFonts w:ascii="Montserrat" w:hAnsi="Montserrat"/>
          <w:color w:val="121212"/>
          <w:sz w:val="52"/>
          <w:szCs w:val="52"/>
        </w:rPr>
        <w:t>Histologia e Embriologia</w:t>
      </w:r>
    </w:p>
    <w:p w14:paraId="4AA52CAC" w14:textId="7F541E9C" w:rsidR="00471EA9" w:rsidRDefault="00471EA9" w:rsidP="00937E82">
      <w:pPr>
        <w:shd w:val="clear" w:color="auto" w:fill="FFFFFF"/>
        <w:spacing w:before="330" w:after="330" w:line="240" w:lineRule="auto"/>
        <w:outlineLvl w:val="0"/>
        <w:rPr>
          <w:rFonts w:ascii="Times New Roman" w:eastAsia="Times New Roman" w:hAnsi="Times New Roman" w:cs="Times New Roman"/>
          <w:b/>
          <w:bCs/>
          <w:caps/>
          <w:spacing w:val="5"/>
          <w:kern w:val="36"/>
          <w:sz w:val="48"/>
          <w:szCs w:val="48"/>
          <w:lang w:eastAsia="pt-BR"/>
        </w:rPr>
      </w:pPr>
      <w:r w:rsidRPr="00471EA9">
        <w:rPr>
          <w:rFonts w:ascii="Times New Roman" w:eastAsia="Times New Roman" w:hAnsi="Times New Roman" w:cs="Times New Roman"/>
          <w:b/>
          <w:bCs/>
          <w:caps/>
          <w:spacing w:val="5"/>
          <w:kern w:val="36"/>
          <w:sz w:val="48"/>
          <w:szCs w:val="48"/>
          <w:lang w:eastAsia="pt-BR"/>
        </w:rPr>
        <w:t xml:space="preserve">Tema 1 </w:t>
      </w:r>
      <w:proofErr w:type="gramStart"/>
      <w:r w:rsidRPr="00471EA9">
        <w:rPr>
          <w:rFonts w:ascii="Times New Roman" w:eastAsia="Times New Roman" w:hAnsi="Times New Roman" w:cs="Times New Roman"/>
          <w:b/>
          <w:bCs/>
          <w:caps/>
          <w:spacing w:val="5"/>
          <w:kern w:val="36"/>
          <w:sz w:val="48"/>
          <w:szCs w:val="48"/>
          <w:lang w:eastAsia="pt-BR"/>
        </w:rPr>
        <w:t>-  Introdução</w:t>
      </w:r>
      <w:proofErr w:type="gramEnd"/>
      <w:r w:rsidRPr="00471EA9">
        <w:rPr>
          <w:rFonts w:ascii="Times New Roman" w:eastAsia="Times New Roman" w:hAnsi="Times New Roman" w:cs="Times New Roman"/>
          <w:b/>
          <w:bCs/>
          <w:caps/>
          <w:spacing w:val="5"/>
          <w:kern w:val="36"/>
          <w:sz w:val="48"/>
          <w:szCs w:val="48"/>
          <w:lang w:eastAsia="pt-BR"/>
        </w:rPr>
        <w:t xml:space="preserve"> ao Estudo da Morfologia e Embriologia</w:t>
      </w:r>
    </w:p>
    <w:p w14:paraId="71B585D6" w14:textId="318807EF" w:rsidR="00937E82" w:rsidRPr="00937E82" w:rsidRDefault="00937E82" w:rsidP="00937E82">
      <w:pPr>
        <w:shd w:val="clear" w:color="auto" w:fill="FFFFFF"/>
        <w:spacing w:before="330" w:after="330" w:line="240" w:lineRule="auto"/>
        <w:outlineLvl w:val="0"/>
        <w:rPr>
          <w:rFonts w:ascii="Times New Roman" w:eastAsia="Times New Roman" w:hAnsi="Times New Roman" w:cs="Times New Roman"/>
          <w:b/>
          <w:bCs/>
          <w:caps/>
          <w:spacing w:val="5"/>
          <w:kern w:val="36"/>
          <w:sz w:val="48"/>
          <w:szCs w:val="48"/>
          <w:lang w:eastAsia="pt-BR"/>
        </w:rPr>
      </w:pPr>
      <w:r w:rsidRPr="00937E82">
        <w:rPr>
          <w:rFonts w:ascii="Times New Roman" w:eastAsia="Times New Roman" w:hAnsi="Times New Roman" w:cs="Times New Roman"/>
          <w:b/>
          <w:bCs/>
          <w:caps/>
          <w:spacing w:val="5"/>
          <w:kern w:val="36"/>
          <w:sz w:val="48"/>
          <w:szCs w:val="48"/>
          <w:lang w:eastAsia="pt-BR"/>
        </w:rPr>
        <w:t>MÓDULO 1</w:t>
      </w:r>
    </w:p>
    <w:p w14:paraId="5BDC4C2A" w14:textId="77777777" w:rsidR="00937E82" w:rsidRPr="00937E82" w:rsidRDefault="00F80AE4" w:rsidP="00937E8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12529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color w:val="212529"/>
          <w:sz w:val="24"/>
          <w:szCs w:val="24"/>
          <w:lang w:eastAsia="pt-BR"/>
        </w:rPr>
        <w:pict w14:anchorId="6EF615F7">
          <v:rect id="_x0000_i1025" style="width:0;height:0" o:hralign="center" o:hrstd="t" o:hr="t" fillcolor="#a0a0a0" stroked="f"/>
        </w:pict>
      </w:r>
    </w:p>
    <w:p w14:paraId="2D62D6FA" w14:textId="77777777" w:rsidR="00937E82" w:rsidRPr="00937E82" w:rsidRDefault="00937E82" w:rsidP="00937E8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</w:pPr>
      <w:r w:rsidRPr="00937E82">
        <w:rPr>
          <w:rFonts w:ascii="Roboto" w:eastAsia="Times New Roman" w:hAnsi="Roboto" w:cs="Times New Roman"/>
          <w:b/>
          <w:bCs/>
          <w:color w:val="212529"/>
          <w:sz w:val="29"/>
          <w:szCs w:val="29"/>
          <w:lang w:eastAsia="pt-BR"/>
        </w:rPr>
        <w:t>Reconhecer aspectos gerais do estudo das ciências morfológicas com foco na embriologia humana</w:t>
      </w:r>
    </w:p>
    <w:p w14:paraId="2AFE0AEE" w14:textId="77777777" w:rsidR="00937E82" w:rsidRDefault="00937E82" w:rsidP="00A2364D">
      <w:pPr>
        <w:shd w:val="clear" w:color="auto" w:fill="FFFFFF"/>
        <w:spacing w:before="330" w:after="330" w:line="264" w:lineRule="atLeast"/>
        <w:outlineLvl w:val="0"/>
        <w:rPr>
          <w:rFonts w:ascii="Times New Roman" w:eastAsia="Times New Roman" w:hAnsi="Times New Roman" w:cs="Times New Roman"/>
          <w:b/>
          <w:bCs/>
          <w:caps/>
          <w:color w:val="444444"/>
          <w:spacing w:val="5"/>
          <w:kern w:val="36"/>
          <w:sz w:val="48"/>
          <w:szCs w:val="48"/>
          <w:lang w:eastAsia="pt-BR"/>
        </w:rPr>
      </w:pPr>
    </w:p>
    <w:p w14:paraId="5022E6FF" w14:textId="1A904043" w:rsidR="00A2364D" w:rsidRDefault="00A2364D" w:rsidP="00A2364D">
      <w:pPr>
        <w:shd w:val="clear" w:color="auto" w:fill="FFFFFF"/>
        <w:spacing w:before="330" w:after="330" w:line="264" w:lineRule="atLeast"/>
        <w:outlineLvl w:val="0"/>
        <w:rPr>
          <w:rFonts w:ascii="Times New Roman" w:eastAsia="Times New Roman" w:hAnsi="Times New Roman" w:cs="Times New Roman"/>
          <w:b/>
          <w:bCs/>
          <w:caps/>
          <w:color w:val="444444"/>
          <w:spacing w:val="5"/>
          <w:kern w:val="36"/>
          <w:sz w:val="48"/>
          <w:szCs w:val="48"/>
          <w:lang w:eastAsia="pt-BR"/>
        </w:rPr>
      </w:pPr>
      <w:r w:rsidRPr="00A2364D">
        <w:rPr>
          <w:rFonts w:ascii="Times New Roman" w:eastAsia="Times New Roman" w:hAnsi="Times New Roman" w:cs="Times New Roman"/>
          <w:b/>
          <w:bCs/>
          <w:caps/>
          <w:color w:val="444444"/>
          <w:spacing w:val="5"/>
          <w:kern w:val="36"/>
          <w:sz w:val="48"/>
          <w:szCs w:val="48"/>
          <w:lang w:eastAsia="pt-BR"/>
        </w:rPr>
        <w:t>HISTÓRICO DOS ESTUDOS DA EMBRIOLOGIA</w:t>
      </w:r>
    </w:p>
    <w:p w14:paraId="3B2AB3C0" w14:textId="77777777" w:rsidR="00937E82" w:rsidRPr="00A2364D" w:rsidRDefault="00937E82" w:rsidP="00A2364D">
      <w:pPr>
        <w:shd w:val="clear" w:color="auto" w:fill="FFFFFF"/>
        <w:spacing w:before="330" w:after="330" w:line="264" w:lineRule="atLeast"/>
        <w:outlineLvl w:val="0"/>
        <w:rPr>
          <w:rFonts w:ascii="Times New Roman" w:eastAsia="Times New Roman" w:hAnsi="Times New Roman" w:cs="Times New Roman"/>
          <w:b/>
          <w:bCs/>
          <w:caps/>
          <w:color w:val="444444"/>
          <w:spacing w:val="5"/>
          <w:kern w:val="36"/>
          <w:sz w:val="48"/>
          <w:szCs w:val="48"/>
          <w:lang w:eastAsia="pt-BR"/>
        </w:rPr>
      </w:pPr>
    </w:p>
    <w:p w14:paraId="6604A105" w14:textId="77777777" w:rsidR="00A2364D" w:rsidRPr="00A2364D" w:rsidRDefault="00A2364D" w:rsidP="00A2364D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12529"/>
          <w:sz w:val="29"/>
          <w:szCs w:val="29"/>
          <w:lang w:eastAsia="pt-BR"/>
        </w:rPr>
      </w:pPr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A origem da palavra morfologia vem da associação dos termos gregos:</w:t>
      </w:r>
    </w:p>
    <w:p w14:paraId="31F8E964" w14:textId="0C63779C" w:rsidR="00A2364D" w:rsidRPr="00A2364D" w:rsidRDefault="00A2364D" w:rsidP="00A2364D">
      <w:pPr>
        <w:shd w:val="clear" w:color="auto" w:fill="FFFFFF"/>
        <w:spacing w:after="330" w:line="240" w:lineRule="auto"/>
        <w:jc w:val="center"/>
        <w:rPr>
          <w:rFonts w:ascii="Arial" w:eastAsia="Times New Roman" w:hAnsi="Arial" w:cs="Arial"/>
          <w:color w:val="FF0000"/>
          <w:sz w:val="29"/>
          <w:szCs w:val="29"/>
          <w:lang w:eastAsia="pt-BR"/>
        </w:rPr>
      </w:pPr>
      <w:r w:rsidRPr="00A2364D">
        <w:rPr>
          <w:rFonts w:ascii="Arial" w:eastAsia="Times New Roman" w:hAnsi="Arial" w:cs="Arial"/>
          <w:color w:val="FF0000"/>
          <w:sz w:val="29"/>
          <w:szCs w:val="29"/>
          <w:lang w:eastAsia="pt-BR"/>
        </w:rPr>
        <w:t>Termo</w:t>
      </w:r>
      <w:r>
        <w:rPr>
          <w:rFonts w:ascii="Arial" w:eastAsia="Times New Roman" w:hAnsi="Arial" w:cs="Arial"/>
          <w:color w:val="FF0000"/>
          <w:sz w:val="29"/>
          <w:szCs w:val="29"/>
          <w:lang w:eastAsia="pt-BR"/>
        </w:rPr>
        <w:t xml:space="preserve">            </w:t>
      </w:r>
      <w:r w:rsidR="000231E1">
        <w:rPr>
          <w:rFonts w:ascii="Arial" w:eastAsia="Times New Roman" w:hAnsi="Arial" w:cs="Arial"/>
          <w:color w:val="FF0000"/>
          <w:sz w:val="29"/>
          <w:szCs w:val="29"/>
          <w:lang w:eastAsia="pt-BR"/>
        </w:rPr>
        <w:t>--</w:t>
      </w:r>
      <w:r>
        <w:rPr>
          <w:rFonts w:ascii="Arial" w:eastAsia="Times New Roman" w:hAnsi="Arial" w:cs="Arial"/>
          <w:color w:val="FF0000"/>
          <w:sz w:val="29"/>
          <w:szCs w:val="29"/>
          <w:lang w:eastAsia="pt-BR"/>
        </w:rPr>
        <w:t xml:space="preserve">            </w:t>
      </w:r>
      <w:r w:rsidRPr="00A2364D">
        <w:rPr>
          <w:rFonts w:ascii="Arial" w:eastAsia="Times New Roman" w:hAnsi="Arial" w:cs="Arial"/>
          <w:color w:val="FF0000"/>
          <w:sz w:val="29"/>
          <w:szCs w:val="29"/>
          <w:lang w:eastAsia="pt-BR"/>
        </w:rPr>
        <w:t>Sentido</w:t>
      </w:r>
    </w:p>
    <w:p w14:paraId="5AA23B98" w14:textId="351E5E3F" w:rsidR="00A2364D" w:rsidRPr="00A2364D" w:rsidRDefault="00A2364D" w:rsidP="00A2364D">
      <w:pPr>
        <w:shd w:val="clear" w:color="auto" w:fill="FFFFFF"/>
        <w:spacing w:after="330" w:line="240" w:lineRule="auto"/>
        <w:jc w:val="center"/>
        <w:rPr>
          <w:rFonts w:ascii="Arial" w:eastAsia="Times New Roman" w:hAnsi="Arial" w:cs="Arial"/>
          <w:color w:val="FF0000"/>
          <w:sz w:val="29"/>
          <w:szCs w:val="29"/>
          <w:lang w:eastAsia="pt-BR"/>
        </w:rPr>
      </w:pPr>
    </w:p>
    <w:p w14:paraId="7F229B93" w14:textId="457506D4" w:rsidR="00A2364D" w:rsidRPr="00A2364D" w:rsidRDefault="00A2364D" w:rsidP="00A2364D">
      <w:pPr>
        <w:shd w:val="clear" w:color="auto" w:fill="FFFFFF"/>
        <w:spacing w:after="330" w:line="240" w:lineRule="auto"/>
        <w:jc w:val="center"/>
        <w:rPr>
          <w:rFonts w:ascii="Arial" w:eastAsia="Times New Roman" w:hAnsi="Arial" w:cs="Arial"/>
          <w:color w:val="FF0000"/>
          <w:sz w:val="29"/>
          <w:szCs w:val="29"/>
          <w:lang w:eastAsia="pt-BR"/>
        </w:rPr>
      </w:pPr>
      <w:proofErr w:type="spellStart"/>
      <w:r w:rsidRPr="00A2364D">
        <w:rPr>
          <w:rFonts w:ascii="Arial" w:eastAsia="Times New Roman" w:hAnsi="Arial" w:cs="Arial"/>
          <w:i/>
          <w:iCs/>
          <w:color w:val="FF0000"/>
          <w:sz w:val="29"/>
          <w:szCs w:val="29"/>
          <w:lang w:eastAsia="pt-BR"/>
        </w:rPr>
        <w:t>Morphe</w:t>
      </w:r>
      <w:proofErr w:type="spellEnd"/>
      <w:r>
        <w:rPr>
          <w:rFonts w:ascii="Arial" w:eastAsia="Times New Roman" w:hAnsi="Arial" w:cs="Arial"/>
          <w:i/>
          <w:iCs/>
          <w:color w:val="FF0000"/>
          <w:sz w:val="29"/>
          <w:szCs w:val="29"/>
          <w:lang w:eastAsia="pt-BR"/>
        </w:rPr>
        <w:t xml:space="preserve">            </w:t>
      </w:r>
      <w:r w:rsidR="000231E1">
        <w:rPr>
          <w:rFonts w:ascii="Arial" w:eastAsia="Times New Roman" w:hAnsi="Arial" w:cs="Arial"/>
          <w:i/>
          <w:iCs/>
          <w:color w:val="FF0000"/>
          <w:sz w:val="29"/>
          <w:szCs w:val="29"/>
          <w:lang w:eastAsia="pt-BR"/>
        </w:rPr>
        <w:t>--</w:t>
      </w:r>
      <w:r>
        <w:rPr>
          <w:rFonts w:ascii="Arial" w:eastAsia="Times New Roman" w:hAnsi="Arial" w:cs="Arial"/>
          <w:i/>
          <w:iCs/>
          <w:color w:val="FF0000"/>
          <w:sz w:val="29"/>
          <w:szCs w:val="29"/>
          <w:lang w:eastAsia="pt-BR"/>
        </w:rPr>
        <w:t xml:space="preserve">              </w:t>
      </w:r>
      <w:r w:rsidRPr="00A2364D">
        <w:rPr>
          <w:rFonts w:ascii="Arial" w:eastAsia="Times New Roman" w:hAnsi="Arial" w:cs="Arial"/>
          <w:color w:val="FF0000"/>
          <w:sz w:val="29"/>
          <w:szCs w:val="29"/>
          <w:lang w:eastAsia="pt-BR"/>
        </w:rPr>
        <w:t>forma</w:t>
      </w:r>
    </w:p>
    <w:p w14:paraId="1CD51CF3" w14:textId="6DB740F3" w:rsidR="00A2364D" w:rsidRPr="00A2364D" w:rsidRDefault="00A2364D" w:rsidP="00A2364D">
      <w:pPr>
        <w:shd w:val="clear" w:color="auto" w:fill="FFFFFF"/>
        <w:spacing w:after="330" w:line="240" w:lineRule="auto"/>
        <w:jc w:val="center"/>
        <w:rPr>
          <w:rFonts w:ascii="Arial" w:eastAsia="Times New Roman" w:hAnsi="Arial" w:cs="Arial"/>
          <w:color w:val="FF0000"/>
          <w:sz w:val="29"/>
          <w:szCs w:val="29"/>
          <w:lang w:eastAsia="pt-BR"/>
        </w:rPr>
      </w:pPr>
    </w:p>
    <w:p w14:paraId="669BF741" w14:textId="02185FE2" w:rsidR="00A2364D" w:rsidRPr="00A2364D" w:rsidRDefault="00A2364D" w:rsidP="00A2364D">
      <w:pPr>
        <w:shd w:val="clear" w:color="auto" w:fill="FFFFFF"/>
        <w:spacing w:after="330" w:line="240" w:lineRule="auto"/>
        <w:jc w:val="center"/>
        <w:rPr>
          <w:rFonts w:ascii="Arial" w:eastAsia="Times New Roman" w:hAnsi="Arial" w:cs="Arial"/>
          <w:color w:val="FF0000"/>
          <w:sz w:val="29"/>
          <w:szCs w:val="29"/>
          <w:lang w:eastAsia="pt-BR"/>
        </w:rPr>
      </w:pPr>
      <w:proofErr w:type="spellStart"/>
      <w:r w:rsidRPr="00A2364D">
        <w:rPr>
          <w:rFonts w:ascii="Arial" w:eastAsia="Times New Roman" w:hAnsi="Arial" w:cs="Arial"/>
          <w:i/>
          <w:iCs/>
          <w:color w:val="FF0000"/>
          <w:sz w:val="29"/>
          <w:szCs w:val="29"/>
          <w:lang w:eastAsia="pt-BR"/>
        </w:rPr>
        <w:t>Logía</w:t>
      </w:r>
      <w:proofErr w:type="spellEnd"/>
      <w:r>
        <w:rPr>
          <w:rFonts w:ascii="Arial" w:eastAsia="Times New Roman" w:hAnsi="Arial" w:cs="Arial"/>
          <w:i/>
          <w:iCs/>
          <w:color w:val="FF0000"/>
          <w:sz w:val="29"/>
          <w:szCs w:val="29"/>
          <w:lang w:eastAsia="pt-BR"/>
        </w:rPr>
        <w:t xml:space="preserve">              </w:t>
      </w:r>
      <w:r w:rsidR="000231E1">
        <w:rPr>
          <w:rFonts w:ascii="Arial" w:eastAsia="Times New Roman" w:hAnsi="Arial" w:cs="Arial"/>
          <w:i/>
          <w:iCs/>
          <w:color w:val="FF0000"/>
          <w:sz w:val="29"/>
          <w:szCs w:val="29"/>
          <w:lang w:eastAsia="pt-BR"/>
        </w:rPr>
        <w:t>--</w:t>
      </w:r>
      <w:r>
        <w:rPr>
          <w:rFonts w:ascii="Arial" w:eastAsia="Times New Roman" w:hAnsi="Arial" w:cs="Arial"/>
          <w:i/>
          <w:iCs/>
          <w:color w:val="FF0000"/>
          <w:sz w:val="29"/>
          <w:szCs w:val="29"/>
          <w:lang w:eastAsia="pt-BR"/>
        </w:rPr>
        <w:t xml:space="preserve">            </w:t>
      </w:r>
      <w:r w:rsidRPr="00A2364D">
        <w:rPr>
          <w:rFonts w:ascii="Arial" w:eastAsia="Times New Roman" w:hAnsi="Arial" w:cs="Arial"/>
          <w:color w:val="FF0000"/>
          <w:sz w:val="29"/>
          <w:szCs w:val="29"/>
          <w:lang w:eastAsia="pt-BR"/>
        </w:rPr>
        <w:t>ciência</w:t>
      </w:r>
    </w:p>
    <w:p w14:paraId="6C6A8E6F" w14:textId="77777777" w:rsidR="00A2364D" w:rsidRDefault="00A2364D" w:rsidP="00A2364D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FF0000"/>
          <w:sz w:val="29"/>
          <w:szCs w:val="29"/>
          <w:lang w:eastAsia="pt-BR"/>
        </w:rPr>
      </w:pPr>
    </w:p>
    <w:p w14:paraId="644DCACD" w14:textId="50050A57" w:rsidR="00A2364D" w:rsidRPr="00A2364D" w:rsidRDefault="00A2364D" w:rsidP="00A2364D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12529"/>
          <w:sz w:val="29"/>
          <w:szCs w:val="29"/>
          <w:lang w:eastAsia="pt-BR"/>
        </w:rPr>
      </w:pPr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Portanto as ciências morfológicas estudam a </w:t>
      </w:r>
      <w:r w:rsidRPr="00A2364D">
        <w:rPr>
          <w:rFonts w:ascii="Arial" w:eastAsia="Times New Roman" w:hAnsi="Arial" w:cs="Arial"/>
          <w:b/>
          <w:bCs/>
          <w:color w:val="212529"/>
          <w:sz w:val="29"/>
          <w:szCs w:val="29"/>
          <w:lang w:eastAsia="pt-BR"/>
        </w:rPr>
        <w:t>forma dos seres vivos e de suas estruturas</w:t>
      </w:r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. A curiosidade sobre como o desenvolvimento embriológico acontece datam de eras muito antigas.</w:t>
      </w:r>
    </w:p>
    <w:p w14:paraId="1769FB48" w14:textId="2EB2B83A" w:rsidR="00A2364D" w:rsidRPr="00A2364D" w:rsidRDefault="00A2364D" w:rsidP="00A2364D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12529"/>
          <w:sz w:val="29"/>
          <w:szCs w:val="29"/>
          <w:lang w:eastAsia="pt-BR"/>
        </w:rPr>
      </w:pPr>
      <w:r w:rsidRPr="00A2364D">
        <w:rPr>
          <w:rFonts w:ascii="Arial" w:eastAsia="Times New Roman" w:hAnsi="Arial" w:cs="Arial"/>
          <w:noProof/>
          <w:color w:val="212529"/>
          <w:sz w:val="29"/>
          <w:szCs w:val="29"/>
          <w:lang w:eastAsia="pt-BR"/>
        </w:rPr>
        <w:lastRenderedPageBreak/>
        <w:drawing>
          <wp:inline distT="0" distB="0" distL="0" distR="0" wp14:anchorId="43EAC82D" wp14:editId="466869E1">
            <wp:extent cx="3429000" cy="4086225"/>
            <wp:effectExtent l="0" t="0" r="0" b="9525"/>
            <wp:docPr id="5" name="Imagem 5" descr="Foto em preto e branco de rosto de homem visto de p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Foto em preto e branco de rosto de homem visto de per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9C6B5" w14:textId="77777777" w:rsidR="00A2364D" w:rsidRPr="00A2364D" w:rsidRDefault="00A2364D" w:rsidP="00A2364D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12529"/>
          <w:sz w:val="29"/>
          <w:szCs w:val="29"/>
          <w:lang w:eastAsia="pt-BR"/>
        </w:rPr>
      </w:pPr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Os primeiros experimentos que tentaram compreender melhor como esse fenômeno acontece foram realizados por </w:t>
      </w:r>
      <w:r w:rsidRPr="00A2364D">
        <w:rPr>
          <w:rFonts w:ascii="Arial" w:eastAsia="Times New Roman" w:hAnsi="Arial" w:cs="Arial"/>
          <w:b/>
          <w:bCs/>
          <w:color w:val="212529"/>
          <w:sz w:val="29"/>
          <w:szCs w:val="29"/>
          <w:lang w:eastAsia="pt-BR"/>
        </w:rPr>
        <w:t>Aristóteles</w:t>
      </w:r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, que observou e analisou o desenvolvimento em aves, sendo reconhecido ainda hoje como o “</w:t>
      </w:r>
      <w:r w:rsidRPr="00A2364D">
        <w:rPr>
          <w:rFonts w:ascii="Arial" w:eastAsia="Times New Roman" w:hAnsi="Arial" w:cs="Arial"/>
          <w:b/>
          <w:bCs/>
          <w:color w:val="212529"/>
          <w:sz w:val="29"/>
          <w:szCs w:val="29"/>
          <w:lang w:eastAsia="pt-BR"/>
        </w:rPr>
        <w:t>pai da embriologia</w:t>
      </w:r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”.</w:t>
      </w:r>
    </w:p>
    <w:p w14:paraId="58A8E784" w14:textId="77777777" w:rsidR="00A2364D" w:rsidRPr="00A2364D" w:rsidRDefault="00A2364D" w:rsidP="00A2364D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12529"/>
          <w:sz w:val="29"/>
          <w:szCs w:val="29"/>
          <w:lang w:eastAsia="pt-BR"/>
        </w:rPr>
      </w:pPr>
      <w:r w:rsidRPr="00A2364D">
        <w:rPr>
          <w:rFonts w:ascii="Arial" w:eastAsia="Times New Roman" w:hAnsi="Arial" w:cs="Arial"/>
          <w:b/>
          <w:bCs/>
          <w:color w:val="212529"/>
          <w:sz w:val="29"/>
          <w:szCs w:val="29"/>
          <w:lang w:eastAsia="pt-BR"/>
        </w:rPr>
        <w:t>Ao longo da história outros cientistas tentaram formular hipóteses de como ocorreria o desenvolvimento embrionário.</w:t>
      </w:r>
    </w:p>
    <w:p w14:paraId="62C6A405" w14:textId="77777777" w:rsidR="00A2364D" w:rsidRPr="00A2364D" w:rsidRDefault="00A2364D" w:rsidP="00A2364D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12529"/>
          <w:sz w:val="29"/>
          <w:szCs w:val="29"/>
          <w:lang w:eastAsia="pt-BR"/>
        </w:rPr>
      </w:pPr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Até o </w:t>
      </w:r>
      <w:r w:rsidRPr="00A2364D">
        <w:rPr>
          <w:rFonts w:ascii="Arial" w:eastAsia="Times New Roman" w:hAnsi="Arial" w:cs="Arial"/>
          <w:b/>
          <w:bCs/>
          <w:color w:val="212529"/>
          <w:sz w:val="29"/>
          <w:szCs w:val="29"/>
          <w:lang w:eastAsia="pt-BR"/>
        </w:rPr>
        <w:t>século XVII</w:t>
      </w:r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 prevalecia na comunidade científica a </w:t>
      </w:r>
      <w:r w:rsidRPr="00A2364D">
        <w:rPr>
          <w:rFonts w:ascii="Arial" w:eastAsia="Times New Roman" w:hAnsi="Arial" w:cs="Arial"/>
          <w:b/>
          <w:bCs/>
          <w:color w:val="212529"/>
          <w:sz w:val="29"/>
          <w:szCs w:val="29"/>
          <w:lang w:eastAsia="pt-BR"/>
        </w:rPr>
        <w:t>teoria da pré-formação</w:t>
      </w:r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, que defendia que o embrião estaria pré-formado, sendo como uma miniatura do adulto que durante o seu desenvolvimento apenas crescia. Essa teoria teria duas correntes: uma relatava que o gameta masculino era como um novo ser (</w:t>
      </w:r>
      <w:proofErr w:type="spellStart"/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animalculistas</w:t>
      </w:r>
      <w:proofErr w:type="spellEnd"/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); e outra que dizia ser o gameta feminino a preceder o desenvolvimento (</w:t>
      </w:r>
      <w:proofErr w:type="spellStart"/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ovistas</w:t>
      </w:r>
      <w:proofErr w:type="spellEnd"/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).</w:t>
      </w:r>
    </w:p>
    <w:p w14:paraId="798F3153" w14:textId="77777777" w:rsidR="00A2364D" w:rsidRPr="00A2364D" w:rsidRDefault="00F80AE4" w:rsidP="00A236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pt-BR"/>
        </w:rPr>
        <w:pict w14:anchorId="210E4057">
          <v:rect id="_x0000_i1026" style="width:0;height:0" o:hralign="center" o:hrstd="t" o:hr="t" fillcolor="#a0a0a0" stroked="f"/>
        </w:pict>
      </w:r>
    </w:p>
    <w:p w14:paraId="0564315F" w14:textId="77777777" w:rsidR="00A2364D" w:rsidRPr="00A2364D" w:rsidRDefault="00A2364D" w:rsidP="00A2364D">
      <w:pPr>
        <w:shd w:val="clear" w:color="auto" w:fill="FFFFFF"/>
        <w:spacing w:after="330" w:line="240" w:lineRule="auto"/>
        <w:jc w:val="right"/>
        <w:rPr>
          <w:rFonts w:ascii="Arial" w:eastAsia="Times New Roman" w:hAnsi="Arial" w:cs="Arial"/>
          <w:color w:val="212529"/>
          <w:sz w:val="29"/>
          <w:szCs w:val="29"/>
          <w:lang w:eastAsia="pt-BR"/>
        </w:rPr>
      </w:pPr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 xml:space="preserve">Defendendo a teoria da pré-formação </w:t>
      </w:r>
      <w:proofErr w:type="spellStart"/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animalculista</w:t>
      </w:r>
      <w:proofErr w:type="spellEnd"/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 xml:space="preserve">, em 1694, o holandês Nicolas </w:t>
      </w:r>
      <w:proofErr w:type="spellStart"/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Hartsoeker</w:t>
      </w:r>
      <w:proofErr w:type="spellEnd"/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 xml:space="preserve"> publicou um desenho representativo do que ele acreditava ser o </w:t>
      </w:r>
      <w:r w:rsidRPr="00A2364D">
        <w:rPr>
          <w:rFonts w:ascii="Arial" w:eastAsia="Times New Roman" w:hAnsi="Arial" w:cs="Arial"/>
          <w:b/>
          <w:bCs/>
          <w:color w:val="212529"/>
          <w:sz w:val="29"/>
          <w:szCs w:val="29"/>
          <w:lang w:eastAsia="pt-BR"/>
        </w:rPr>
        <w:t>gameta masculino</w:t>
      </w:r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 que correspondia ao embrião em sua primeira fase, que ficou conhecida como “</w:t>
      </w:r>
      <w:r w:rsidRPr="00A2364D">
        <w:rPr>
          <w:rFonts w:ascii="Arial" w:eastAsia="Times New Roman" w:hAnsi="Arial" w:cs="Arial"/>
          <w:b/>
          <w:bCs/>
          <w:color w:val="212529"/>
          <w:sz w:val="29"/>
          <w:szCs w:val="29"/>
          <w:lang w:eastAsia="pt-BR"/>
        </w:rPr>
        <w:t>homúnculo espermático</w:t>
      </w:r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”.</w:t>
      </w:r>
    </w:p>
    <w:p w14:paraId="6FC6B27F" w14:textId="77777777" w:rsidR="00A2364D" w:rsidRPr="00A2364D" w:rsidRDefault="00A2364D" w:rsidP="00A2364D">
      <w:pPr>
        <w:shd w:val="clear" w:color="auto" w:fill="FFFFFF"/>
        <w:spacing w:after="330" w:line="240" w:lineRule="auto"/>
        <w:jc w:val="right"/>
        <w:rPr>
          <w:rFonts w:ascii="Arial" w:eastAsia="Times New Roman" w:hAnsi="Arial" w:cs="Arial"/>
          <w:color w:val="212529"/>
          <w:sz w:val="29"/>
          <w:szCs w:val="29"/>
          <w:lang w:eastAsia="pt-BR"/>
        </w:rPr>
      </w:pPr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 xml:space="preserve">Ainda no século XVII, </w:t>
      </w:r>
      <w:proofErr w:type="spellStart"/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Caspar</w:t>
      </w:r>
      <w:proofErr w:type="spellEnd"/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 xml:space="preserve"> Friedrich Wolff observou o amadurecimento de uma galinha dentro do ovo e descreveu que não havia uma miniatura de um adulto, mas sim pequenas estruturas globulares vermelhas em desenvolvimento. Surgia aí a teoria da </w:t>
      </w:r>
      <w:proofErr w:type="spellStart"/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fldChar w:fldCharType="begin"/>
      </w:r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instrText xml:space="preserve"> HYPERLINK "javascript:void(0)" </w:instrText>
      </w:r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fldChar w:fldCharType="separate"/>
      </w:r>
      <w:r w:rsidRPr="00A2364D">
        <w:rPr>
          <w:rFonts w:ascii="Arial" w:eastAsia="Times New Roman" w:hAnsi="Arial" w:cs="Arial"/>
          <w:b/>
          <w:bCs/>
          <w:color w:val="0000FF"/>
          <w:sz w:val="29"/>
          <w:szCs w:val="29"/>
          <w:u w:val="single"/>
          <w:lang w:eastAsia="pt-BR"/>
        </w:rPr>
        <w:t>epigênese</w:t>
      </w:r>
      <w:proofErr w:type="spellEnd"/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fldChar w:fldCharType="end"/>
      </w:r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, que defende que o desenvolvimento seria gradual e com surgimento progressivo de novas estruturas.</w:t>
      </w:r>
    </w:p>
    <w:p w14:paraId="34BA99B0" w14:textId="77777777" w:rsidR="00A2364D" w:rsidRPr="00A2364D" w:rsidRDefault="00A2364D" w:rsidP="00A2364D">
      <w:pPr>
        <w:shd w:val="clear" w:color="auto" w:fill="FFFFFF"/>
        <w:spacing w:after="330" w:line="240" w:lineRule="auto"/>
        <w:jc w:val="right"/>
        <w:rPr>
          <w:rFonts w:ascii="Arial" w:eastAsia="Times New Roman" w:hAnsi="Arial" w:cs="Arial"/>
          <w:color w:val="212529"/>
          <w:sz w:val="29"/>
          <w:szCs w:val="29"/>
          <w:lang w:eastAsia="pt-BR"/>
        </w:rPr>
      </w:pPr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lastRenderedPageBreak/>
        <w:t>Já no século XIX, Etienne Geoffroy cunhou o termo </w:t>
      </w:r>
      <w:r w:rsidRPr="00A2364D">
        <w:rPr>
          <w:rFonts w:ascii="Arial" w:eastAsia="Times New Roman" w:hAnsi="Arial" w:cs="Arial"/>
          <w:b/>
          <w:bCs/>
          <w:color w:val="212529"/>
          <w:sz w:val="29"/>
          <w:szCs w:val="29"/>
          <w:lang w:eastAsia="pt-BR"/>
        </w:rPr>
        <w:t>teratologia</w:t>
      </w:r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, do grego </w:t>
      </w:r>
      <w:r w:rsidRPr="00A2364D">
        <w:rPr>
          <w:rFonts w:ascii="Arial" w:eastAsia="Times New Roman" w:hAnsi="Arial" w:cs="Arial"/>
          <w:i/>
          <w:iCs/>
          <w:color w:val="212529"/>
          <w:sz w:val="29"/>
          <w:szCs w:val="29"/>
          <w:u w:val="single"/>
          <w:lang w:eastAsia="pt-BR"/>
        </w:rPr>
        <w:t>teratos</w:t>
      </w:r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 mais </w:t>
      </w:r>
      <w:proofErr w:type="spellStart"/>
      <w:r w:rsidRPr="00A2364D">
        <w:rPr>
          <w:rFonts w:ascii="Arial" w:eastAsia="Times New Roman" w:hAnsi="Arial" w:cs="Arial"/>
          <w:i/>
          <w:iCs/>
          <w:color w:val="212529"/>
          <w:sz w:val="29"/>
          <w:szCs w:val="29"/>
          <w:u w:val="single"/>
          <w:lang w:eastAsia="pt-BR"/>
        </w:rPr>
        <w:t>Logía</w:t>
      </w:r>
      <w:proofErr w:type="spellEnd"/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 ou “o estudo dos monstros”, para definir o ramo que descrevia e estudava as malformações congênitas.</w:t>
      </w:r>
    </w:p>
    <w:p w14:paraId="75A6CFF9" w14:textId="77777777" w:rsidR="00A2364D" w:rsidRPr="00A2364D" w:rsidRDefault="00A2364D" w:rsidP="00A2364D">
      <w:pPr>
        <w:shd w:val="clear" w:color="auto" w:fill="FFFFFF"/>
        <w:spacing w:after="330" w:line="240" w:lineRule="auto"/>
        <w:jc w:val="right"/>
        <w:rPr>
          <w:rFonts w:ascii="Arial" w:eastAsia="Times New Roman" w:hAnsi="Arial" w:cs="Arial"/>
          <w:color w:val="212529"/>
          <w:sz w:val="29"/>
          <w:szCs w:val="29"/>
          <w:lang w:eastAsia="pt-BR"/>
        </w:rPr>
      </w:pPr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Chegando ao século XX, com o advento da embriologia experimental, temos a descrição de diversas causas de malformações embrionárias.</w:t>
      </w:r>
    </w:p>
    <w:p w14:paraId="1B8577E6" w14:textId="311E7E35" w:rsidR="00A2364D" w:rsidRPr="00A2364D" w:rsidRDefault="00A2364D" w:rsidP="00A2364D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12529"/>
          <w:sz w:val="29"/>
          <w:szCs w:val="29"/>
          <w:lang w:eastAsia="pt-BR"/>
        </w:rPr>
      </w:pPr>
      <w:r w:rsidRPr="00A2364D">
        <w:rPr>
          <w:rFonts w:ascii="Arial" w:eastAsia="Times New Roman" w:hAnsi="Arial" w:cs="Arial"/>
          <w:noProof/>
          <w:color w:val="212529"/>
          <w:sz w:val="29"/>
          <w:szCs w:val="29"/>
          <w:lang w:eastAsia="pt-BR"/>
        </w:rPr>
        <w:drawing>
          <wp:inline distT="0" distB="0" distL="0" distR="0" wp14:anchorId="3AC702DA" wp14:editId="63CC567A">
            <wp:extent cx="3429000" cy="4295775"/>
            <wp:effectExtent l="0" t="0" r="0" b="9525"/>
            <wp:docPr id="4" name="Imagem 4" descr="Imagem em preto e branco de relógio no me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magem em preto e branco de relógio no mei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7085" w14:textId="77777777" w:rsidR="00A2364D" w:rsidRPr="002F6CA8" w:rsidRDefault="00A2364D" w:rsidP="00A2364D">
      <w:pPr>
        <w:shd w:val="clear" w:color="auto" w:fill="FFFFFF"/>
        <w:spacing w:before="120" w:after="100" w:afterAutospacing="1" w:line="240" w:lineRule="auto"/>
        <w:outlineLvl w:val="2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2F6CA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Exemplo</w:t>
      </w:r>
    </w:p>
    <w:p w14:paraId="6ACA8078" w14:textId="77777777" w:rsidR="00A2364D" w:rsidRPr="002F6CA8" w:rsidRDefault="00A2364D" w:rsidP="00A236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sz w:val="29"/>
          <w:szCs w:val="29"/>
          <w:lang w:eastAsia="pt-BR"/>
        </w:rPr>
      </w:pPr>
      <w:r w:rsidRPr="002F6CA8">
        <w:rPr>
          <w:rFonts w:ascii="Arial" w:eastAsia="Times New Roman" w:hAnsi="Arial" w:cs="Arial"/>
          <w:sz w:val="29"/>
          <w:szCs w:val="29"/>
          <w:lang w:eastAsia="pt-BR"/>
        </w:rPr>
        <w:t>A </w:t>
      </w:r>
      <w:r w:rsidRPr="002F6CA8">
        <w:rPr>
          <w:rFonts w:ascii="Arial" w:eastAsia="Times New Roman" w:hAnsi="Arial" w:cs="Arial"/>
          <w:b/>
          <w:bCs/>
          <w:sz w:val="29"/>
          <w:szCs w:val="29"/>
          <w:lang w:eastAsia="pt-BR"/>
        </w:rPr>
        <w:t>rubéola</w:t>
      </w:r>
      <w:r w:rsidRPr="002F6CA8">
        <w:rPr>
          <w:rFonts w:ascii="Arial" w:eastAsia="Times New Roman" w:hAnsi="Arial" w:cs="Arial"/>
          <w:sz w:val="29"/>
          <w:szCs w:val="29"/>
          <w:lang w:eastAsia="pt-BR"/>
        </w:rPr>
        <w:t xml:space="preserve"> como causa de deformidades nos olhos, orelhas e corações de crianças nascidas de mães acometidas por esta doença, descrita por Norman </w:t>
      </w:r>
      <w:proofErr w:type="spellStart"/>
      <w:r w:rsidRPr="002F6CA8">
        <w:rPr>
          <w:rFonts w:ascii="Arial" w:eastAsia="Times New Roman" w:hAnsi="Arial" w:cs="Arial"/>
          <w:sz w:val="29"/>
          <w:szCs w:val="29"/>
          <w:lang w:eastAsia="pt-BR"/>
        </w:rPr>
        <w:t>Gregg</w:t>
      </w:r>
      <w:proofErr w:type="spellEnd"/>
      <w:r w:rsidRPr="002F6CA8">
        <w:rPr>
          <w:rFonts w:ascii="Arial" w:eastAsia="Times New Roman" w:hAnsi="Arial" w:cs="Arial"/>
          <w:sz w:val="29"/>
          <w:szCs w:val="29"/>
          <w:lang w:eastAsia="pt-BR"/>
        </w:rPr>
        <w:t>, na Austrália, em 1941.</w:t>
      </w:r>
    </w:p>
    <w:p w14:paraId="75AF79D8" w14:textId="77777777" w:rsidR="00A2364D" w:rsidRPr="002F6CA8" w:rsidRDefault="00A2364D" w:rsidP="00A236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sz w:val="29"/>
          <w:szCs w:val="29"/>
          <w:lang w:eastAsia="pt-BR"/>
        </w:rPr>
      </w:pPr>
      <w:r w:rsidRPr="002F6CA8">
        <w:rPr>
          <w:rFonts w:ascii="Arial" w:eastAsia="Times New Roman" w:hAnsi="Arial" w:cs="Arial"/>
          <w:sz w:val="29"/>
          <w:szCs w:val="29"/>
          <w:lang w:eastAsia="pt-BR"/>
        </w:rPr>
        <w:t>A denominada “</w:t>
      </w:r>
      <w:r w:rsidRPr="002F6CA8">
        <w:rPr>
          <w:rFonts w:ascii="Arial" w:eastAsia="Times New Roman" w:hAnsi="Arial" w:cs="Arial"/>
          <w:b/>
          <w:bCs/>
          <w:sz w:val="29"/>
          <w:szCs w:val="29"/>
          <w:lang w:eastAsia="pt-BR"/>
        </w:rPr>
        <w:t>Tragédia da talidomida</w:t>
      </w:r>
      <w:r w:rsidRPr="002F6CA8">
        <w:rPr>
          <w:rFonts w:ascii="Arial" w:eastAsia="Times New Roman" w:hAnsi="Arial" w:cs="Arial"/>
          <w:sz w:val="29"/>
          <w:szCs w:val="29"/>
          <w:lang w:eastAsia="pt-BR"/>
        </w:rPr>
        <w:t xml:space="preserve">”, nos anos 1960, quando esse medicamento sedativo era usado para tratar os enjoos das gestantes, mas </w:t>
      </w:r>
      <w:proofErr w:type="gramStart"/>
      <w:r w:rsidRPr="002F6CA8">
        <w:rPr>
          <w:rFonts w:ascii="Arial" w:eastAsia="Times New Roman" w:hAnsi="Arial" w:cs="Arial"/>
          <w:sz w:val="29"/>
          <w:szCs w:val="29"/>
          <w:lang w:eastAsia="pt-BR"/>
        </w:rPr>
        <w:t>acarretava em</w:t>
      </w:r>
      <w:proofErr w:type="gramEnd"/>
      <w:r w:rsidRPr="002F6CA8">
        <w:rPr>
          <w:rFonts w:ascii="Arial" w:eastAsia="Times New Roman" w:hAnsi="Arial" w:cs="Arial"/>
          <w:sz w:val="29"/>
          <w:szCs w:val="29"/>
          <w:lang w:eastAsia="pt-BR"/>
        </w:rPr>
        <w:t xml:space="preserve"> desenvolvimento parcial ou ausentes dos membros das crianças.</w:t>
      </w:r>
    </w:p>
    <w:p w14:paraId="67E25637" w14:textId="77777777" w:rsidR="00A2364D" w:rsidRPr="002F6CA8" w:rsidRDefault="00A2364D" w:rsidP="00A2364D">
      <w:pPr>
        <w:shd w:val="clear" w:color="auto" w:fill="FFFFFF"/>
        <w:spacing w:before="330" w:after="330" w:line="264" w:lineRule="atLeast"/>
        <w:outlineLvl w:val="0"/>
        <w:rPr>
          <w:rFonts w:ascii="Times New Roman" w:eastAsia="Times New Roman" w:hAnsi="Times New Roman" w:cs="Times New Roman"/>
          <w:b/>
          <w:bCs/>
          <w:caps/>
          <w:spacing w:val="5"/>
          <w:kern w:val="36"/>
          <w:sz w:val="48"/>
          <w:szCs w:val="48"/>
          <w:lang w:eastAsia="pt-BR"/>
        </w:rPr>
      </w:pPr>
      <w:r w:rsidRPr="002F6CA8">
        <w:rPr>
          <w:rFonts w:ascii="Times New Roman" w:eastAsia="Times New Roman" w:hAnsi="Times New Roman" w:cs="Times New Roman"/>
          <w:b/>
          <w:bCs/>
          <w:caps/>
          <w:spacing w:val="5"/>
          <w:kern w:val="36"/>
          <w:sz w:val="48"/>
          <w:szCs w:val="48"/>
          <w:lang w:eastAsia="pt-BR"/>
        </w:rPr>
        <w:t>CÉLULAS: AS UNIDADES DA VIDA</w:t>
      </w:r>
    </w:p>
    <w:p w14:paraId="71127AD5" w14:textId="77777777" w:rsidR="00A2364D" w:rsidRPr="00A2364D" w:rsidRDefault="00A2364D" w:rsidP="00A2364D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12529"/>
          <w:sz w:val="29"/>
          <w:szCs w:val="29"/>
          <w:lang w:eastAsia="pt-BR"/>
        </w:rPr>
      </w:pPr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A palavra célula vem do grego </w:t>
      </w:r>
      <w:proofErr w:type="spellStart"/>
      <w:r w:rsidRPr="00A2364D">
        <w:rPr>
          <w:rFonts w:ascii="Arial" w:eastAsia="Times New Roman" w:hAnsi="Arial" w:cs="Arial"/>
          <w:i/>
          <w:iCs/>
          <w:color w:val="212529"/>
          <w:sz w:val="29"/>
          <w:szCs w:val="29"/>
          <w:lang w:eastAsia="pt-BR"/>
        </w:rPr>
        <w:t>cella</w:t>
      </w:r>
      <w:proofErr w:type="spellEnd"/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, que significa “pequeno aposento”. As células podem ser consideradas as unidades funcionais e estruturais da vida, como tijolos que constituem uma parede que, por sua vez, formam uma casa.</w:t>
      </w:r>
    </w:p>
    <w:p w14:paraId="6CFF2B12" w14:textId="7DC34F14" w:rsidR="00A2364D" w:rsidRPr="00A2364D" w:rsidRDefault="00A2364D" w:rsidP="00A2364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A2364D">
        <w:rPr>
          <w:rFonts w:ascii="Arial" w:eastAsia="Times New Roman" w:hAnsi="Arial" w:cs="Arial"/>
          <w:noProof/>
          <w:color w:val="212529"/>
          <w:sz w:val="24"/>
          <w:szCs w:val="24"/>
          <w:lang w:eastAsia="pt-BR"/>
        </w:rPr>
        <w:lastRenderedPageBreak/>
        <w:drawing>
          <wp:inline distT="0" distB="0" distL="0" distR="0" wp14:anchorId="7FC53657" wp14:editId="69019BCF">
            <wp:extent cx="5191125" cy="2600325"/>
            <wp:effectExtent l="0" t="0" r="9525" b="9525"/>
            <wp:docPr id="3" name="Imagem 3" descr="Uma imagem contendo arma, soco inglês, óculos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arma, soco inglês, óculos,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4EBF" w14:textId="77777777" w:rsidR="00A2364D" w:rsidRPr="00A2364D" w:rsidRDefault="00A2364D" w:rsidP="00A2364D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12529"/>
          <w:sz w:val="29"/>
          <w:szCs w:val="29"/>
          <w:lang w:eastAsia="pt-BR"/>
        </w:rPr>
      </w:pPr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Existem dois tipos básicos de células que compõem toda a diversidade de seres vivos conhecidos: procariontes e eucariontes. Eles se diferenciam, principalmente, pela presença ou ausência do núcleo definido por uma membrana denominada carioteca.</w:t>
      </w:r>
    </w:p>
    <w:p w14:paraId="4FEDBCF1" w14:textId="70F8BBB1" w:rsidR="00A2364D" w:rsidRPr="00A2364D" w:rsidRDefault="00A2364D" w:rsidP="00A236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4"/>
          <w:szCs w:val="24"/>
          <w:lang w:eastAsia="pt-BR"/>
        </w:rPr>
      </w:pPr>
      <w:r w:rsidRPr="00A2364D">
        <w:rPr>
          <w:rFonts w:ascii="Arial" w:eastAsia="Times New Roman" w:hAnsi="Arial" w:cs="Arial"/>
          <w:noProof/>
          <w:color w:val="343A40"/>
          <w:sz w:val="24"/>
          <w:szCs w:val="24"/>
          <w:lang w:eastAsia="pt-BR"/>
        </w:rPr>
        <w:drawing>
          <wp:inline distT="0" distB="0" distL="0" distR="0" wp14:anchorId="4BC29CF1" wp14:editId="107844EC">
            <wp:extent cx="4238625" cy="3248025"/>
            <wp:effectExtent l="0" t="0" r="9525" b="9525"/>
            <wp:docPr id="2" name="Imagem 2" descr="Tela de celular com texto preto sobre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elular com texto preto sobre fundo bran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554C" w14:textId="77777777" w:rsidR="00A2364D" w:rsidRPr="00A2364D" w:rsidRDefault="00A2364D" w:rsidP="00A2364D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343A40"/>
          <w:sz w:val="29"/>
          <w:szCs w:val="29"/>
          <w:lang w:eastAsia="pt-BR"/>
        </w:rPr>
      </w:pPr>
      <w:r w:rsidRPr="00A2364D">
        <w:rPr>
          <w:rFonts w:ascii="Arial" w:eastAsia="Times New Roman" w:hAnsi="Arial" w:cs="Arial"/>
          <w:color w:val="343A40"/>
          <w:sz w:val="29"/>
          <w:szCs w:val="29"/>
          <w:lang w:eastAsia="pt-BR"/>
        </w:rPr>
        <w:t>Os </w:t>
      </w:r>
      <w:r w:rsidRPr="00A2364D">
        <w:rPr>
          <w:rFonts w:ascii="Arial" w:eastAsia="Times New Roman" w:hAnsi="Arial" w:cs="Arial"/>
          <w:b/>
          <w:bCs/>
          <w:color w:val="343A40"/>
          <w:sz w:val="29"/>
          <w:szCs w:val="29"/>
          <w:lang w:eastAsia="pt-BR"/>
        </w:rPr>
        <w:t>procariontes</w:t>
      </w:r>
      <w:r w:rsidRPr="00A2364D">
        <w:rPr>
          <w:rFonts w:ascii="Arial" w:eastAsia="Times New Roman" w:hAnsi="Arial" w:cs="Arial"/>
          <w:color w:val="343A40"/>
          <w:sz w:val="29"/>
          <w:szCs w:val="29"/>
          <w:lang w:eastAsia="pt-BR"/>
        </w:rPr>
        <w:t> (do grego </w:t>
      </w:r>
      <w:r w:rsidRPr="00A2364D">
        <w:rPr>
          <w:rFonts w:ascii="Arial" w:eastAsia="Times New Roman" w:hAnsi="Arial" w:cs="Arial"/>
          <w:i/>
          <w:iCs/>
          <w:color w:val="343A40"/>
          <w:sz w:val="29"/>
          <w:szCs w:val="29"/>
          <w:lang w:eastAsia="pt-BR"/>
        </w:rPr>
        <w:t>pro</w:t>
      </w:r>
      <w:r w:rsidRPr="00A2364D">
        <w:rPr>
          <w:rFonts w:ascii="Arial" w:eastAsia="Times New Roman" w:hAnsi="Arial" w:cs="Arial"/>
          <w:color w:val="343A40"/>
          <w:sz w:val="29"/>
          <w:szCs w:val="29"/>
          <w:lang w:eastAsia="pt-BR"/>
        </w:rPr>
        <w:t> + </w:t>
      </w:r>
      <w:proofErr w:type="spellStart"/>
      <w:r w:rsidRPr="00A2364D">
        <w:rPr>
          <w:rFonts w:ascii="Arial" w:eastAsia="Times New Roman" w:hAnsi="Arial" w:cs="Arial"/>
          <w:i/>
          <w:iCs/>
          <w:color w:val="343A40"/>
          <w:sz w:val="29"/>
          <w:szCs w:val="29"/>
          <w:lang w:eastAsia="pt-BR"/>
        </w:rPr>
        <w:t>karios</w:t>
      </w:r>
      <w:proofErr w:type="spellEnd"/>
      <w:r w:rsidRPr="00A2364D">
        <w:rPr>
          <w:rFonts w:ascii="Arial" w:eastAsia="Times New Roman" w:hAnsi="Arial" w:cs="Arial"/>
          <w:color w:val="343A40"/>
          <w:sz w:val="29"/>
          <w:szCs w:val="29"/>
          <w:lang w:eastAsia="pt-BR"/>
        </w:rPr>
        <w:t> - antes do núcleo) não possuem o núcleo delimitado por uma membrana. Esse grupo é composto basicamente pelas bactérias, que são seres considerados menos derivados (“mais primitivos”).</w:t>
      </w:r>
    </w:p>
    <w:p w14:paraId="4CB32617" w14:textId="078F38EB" w:rsidR="00A2364D" w:rsidRPr="00A2364D" w:rsidRDefault="00A2364D" w:rsidP="00A236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4"/>
          <w:szCs w:val="24"/>
          <w:lang w:eastAsia="pt-BR"/>
        </w:rPr>
      </w:pPr>
      <w:r w:rsidRPr="00A2364D">
        <w:rPr>
          <w:rFonts w:ascii="Arial" w:eastAsia="Times New Roman" w:hAnsi="Arial" w:cs="Arial"/>
          <w:noProof/>
          <w:color w:val="343A40"/>
          <w:sz w:val="24"/>
          <w:szCs w:val="24"/>
          <w:lang w:eastAsia="pt-BR"/>
        </w:rPr>
        <w:lastRenderedPageBreak/>
        <w:drawing>
          <wp:inline distT="0" distB="0" distL="0" distR="0" wp14:anchorId="040BB4C7" wp14:editId="59BECB6F">
            <wp:extent cx="4238625" cy="3248025"/>
            <wp:effectExtent l="0" t="0" r="9525" b="9525"/>
            <wp:docPr id="1" name="Imagem 1" descr="Imagem de desenho anima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de desenho animad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92656" w14:textId="77777777" w:rsidR="00A2364D" w:rsidRPr="00A2364D" w:rsidRDefault="00A2364D" w:rsidP="00A2364D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343A40"/>
          <w:sz w:val="29"/>
          <w:szCs w:val="29"/>
          <w:lang w:eastAsia="pt-BR"/>
        </w:rPr>
      </w:pPr>
      <w:r w:rsidRPr="00A2364D">
        <w:rPr>
          <w:rFonts w:ascii="Arial" w:eastAsia="Times New Roman" w:hAnsi="Arial" w:cs="Arial"/>
          <w:color w:val="343A40"/>
          <w:sz w:val="29"/>
          <w:szCs w:val="29"/>
          <w:lang w:eastAsia="pt-BR"/>
        </w:rPr>
        <w:t>Já o grupo dos </w:t>
      </w:r>
      <w:r w:rsidRPr="00A2364D">
        <w:rPr>
          <w:rFonts w:ascii="Arial" w:eastAsia="Times New Roman" w:hAnsi="Arial" w:cs="Arial"/>
          <w:b/>
          <w:bCs/>
          <w:color w:val="343A40"/>
          <w:sz w:val="29"/>
          <w:szCs w:val="29"/>
          <w:lang w:eastAsia="pt-BR"/>
        </w:rPr>
        <w:t>eucariontes</w:t>
      </w:r>
      <w:r w:rsidRPr="00A2364D">
        <w:rPr>
          <w:rFonts w:ascii="Arial" w:eastAsia="Times New Roman" w:hAnsi="Arial" w:cs="Arial"/>
          <w:color w:val="343A40"/>
          <w:sz w:val="29"/>
          <w:szCs w:val="29"/>
          <w:lang w:eastAsia="pt-BR"/>
        </w:rPr>
        <w:t> possui o núcleo celular delimitado pela carioteca e seu nome vem do grego </w:t>
      </w:r>
      <w:r w:rsidRPr="00A2364D">
        <w:rPr>
          <w:rFonts w:ascii="Arial" w:eastAsia="Times New Roman" w:hAnsi="Arial" w:cs="Arial"/>
          <w:i/>
          <w:iCs/>
          <w:color w:val="343A40"/>
          <w:sz w:val="29"/>
          <w:szCs w:val="29"/>
          <w:lang w:eastAsia="pt-BR"/>
        </w:rPr>
        <w:t>eu</w:t>
      </w:r>
      <w:r w:rsidRPr="00A2364D">
        <w:rPr>
          <w:rFonts w:ascii="Arial" w:eastAsia="Times New Roman" w:hAnsi="Arial" w:cs="Arial"/>
          <w:color w:val="343A40"/>
          <w:sz w:val="29"/>
          <w:szCs w:val="29"/>
          <w:lang w:eastAsia="pt-BR"/>
        </w:rPr>
        <w:t> + </w:t>
      </w:r>
      <w:proofErr w:type="spellStart"/>
      <w:r w:rsidRPr="00A2364D">
        <w:rPr>
          <w:rFonts w:ascii="Arial" w:eastAsia="Times New Roman" w:hAnsi="Arial" w:cs="Arial"/>
          <w:i/>
          <w:iCs/>
          <w:color w:val="343A40"/>
          <w:sz w:val="29"/>
          <w:szCs w:val="29"/>
          <w:lang w:eastAsia="pt-BR"/>
        </w:rPr>
        <w:t>karios</w:t>
      </w:r>
      <w:proofErr w:type="spellEnd"/>
      <w:r w:rsidRPr="00A2364D">
        <w:rPr>
          <w:rFonts w:ascii="Arial" w:eastAsia="Times New Roman" w:hAnsi="Arial" w:cs="Arial"/>
          <w:color w:val="343A40"/>
          <w:sz w:val="29"/>
          <w:szCs w:val="29"/>
          <w:lang w:eastAsia="pt-BR"/>
        </w:rPr>
        <w:t> (“</w:t>
      </w:r>
      <w:r w:rsidRPr="00A2364D">
        <w:rPr>
          <w:rFonts w:ascii="Arial" w:eastAsia="Times New Roman" w:hAnsi="Arial" w:cs="Arial"/>
          <w:b/>
          <w:bCs/>
          <w:color w:val="343A40"/>
          <w:sz w:val="29"/>
          <w:szCs w:val="29"/>
          <w:lang w:eastAsia="pt-BR"/>
        </w:rPr>
        <w:t>núcleo próprio</w:t>
      </w:r>
      <w:r w:rsidRPr="00A2364D">
        <w:rPr>
          <w:rFonts w:ascii="Arial" w:eastAsia="Times New Roman" w:hAnsi="Arial" w:cs="Arial"/>
          <w:color w:val="343A40"/>
          <w:sz w:val="29"/>
          <w:szCs w:val="29"/>
          <w:lang w:eastAsia="pt-BR"/>
        </w:rPr>
        <w:t>”). Incluem as plantas e os animais, entre eles os humanos.</w:t>
      </w:r>
    </w:p>
    <w:p w14:paraId="32D06CE3" w14:textId="77777777" w:rsidR="00A2364D" w:rsidRPr="00A2364D" w:rsidRDefault="00A2364D" w:rsidP="00A2364D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12529"/>
          <w:sz w:val="29"/>
          <w:szCs w:val="29"/>
          <w:lang w:eastAsia="pt-BR"/>
        </w:rPr>
      </w:pPr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As células eucariontes são divididas em duas partes fundamentais: citoplasma e núcleo. Clique nos nomes a seguir para conhecê-los:</w:t>
      </w:r>
    </w:p>
    <w:p w14:paraId="1E762A2D" w14:textId="77777777" w:rsidR="00A2364D" w:rsidRPr="00A2364D" w:rsidRDefault="00A2364D" w:rsidP="00A2364D">
      <w:pPr>
        <w:spacing w:after="0" w:line="264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spacing w:val="5"/>
          <w:kern w:val="36"/>
          <w:sz w:val="32"/>
          <w:szCs w:val="32"/>
          <w:lang w:eastAsia="pt-BR"/>
        </w:rPr>
      </w:pPr>
      <w:r w:rsidRPr="00A2364D">
        <w:rPr>
          <w:rFonts w:ascii="Times New Roman" w:eastAsia="Times New Roman" w:hAnsi="Times New Roman" w:cs="Times New Roman"/>
          <w:b/>
          <w:bCs/>
          <w:caps/>
          <w:spacing w:val="5"/>
          <w:kern w:val="36"/>
          <w:sz w:val="32"/>
          <w:szCs w:val="32"/>
          <w:lang w:eastAsia="pt-BR"/>
        </w:rPr>
        <w:t>CITOPLASMA</w:t>
      </w:r>
    </w:p>
    <w:p w14:paraId="363CBF97" w14:textId="77777777" w:rsidR="00A2364D" w:rsidRPr="00A2364D" w:rsidRDefault="00A2364D" w:rsidP="00A2364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12529"/>
          <w:sz w:val="29"/>
          <w:szCs w:val="29"/>
          <w:lang w:eastAsia="pt-BR"/>
        </w:rPr>
      </w:pPr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O citoplasma inclui desde a membrana plasmática, seu componente mais externo, até as diversas organelas celulares. Ainda possui estruturas membranosas, denominadas organelas, que compartimentalizam enzimas, substratos e íons, e que potencializam diversos processos intracelulares. As organelas são subunidades que desempenham funções específicas no funcionamento intracelular. Dentre as essenciais, podemos citar as mitocôndrias, o retículo endoplasmático e os lisossomos. O espaço entre as organelas é preenchido por uma matriz complexa, denominada citosol, composto de diversas substâncias, tais como: aminoácidos, proteínas, macronutrientes e íons, com a consistência semelhante a um gel.</w:t>
      </w:r>
    </w:p>
    <w:p w14:paraId="538EC305" w14:textId="77777777" w:rsidR="00A2364D" w:rsidRPr="00A2364D" w:rsidRDefault="00A2364D" w:rsidP="00A2364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A2364D">
        <w:rPr>
          <w:rFonts w:ascii="Arial" w:eastAsia="Times New Roman" w:hAnsi="Arial" w:cs="Arial"/>
          <w:color w:val="212529"/>
          <w:sz w:val="24"/>
          <w:szCs w:val="24"/>
          <w:lang w:eastAsia="pt-BR"/>
        </w:rPr>
        <w:br/>
      </w:r>
    </w:p>
    <w:p w14:paraId="26DC7561" w14:textId="77777777" w:rsidR="00A2364D" w:rsidRPr="00A2364D" w:rsidRDefault="00A2364D" w:rsidP="00A2364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12529"/>
          <w:sz w:val="29"/>
          <w:szCs w:val="29"/>
          <w:lang w:eastAsia="pt-BR"/>
        </w:rPr>
      </w:pPr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 xml:space="preserve">A membrana plasmática é composta por uma bicamada de fosfolipídios e de proteínas, que desempenha uma grande quantidade de funções essenciais. Essa estrutura possui o aspecto de um mosaico fluido, ou seja, seus componentes não estão fixos a um local específico, podendo “deslizar” por toda a extensão </w:t>
      </w:r>
      <w:proofErr w:type="spellStart"/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membranar</w:t>
      </w:r>
      <w:proofErr w:type="spellEnd"/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. Umas das atribuições mais importantes da membrana plasmática é a permeabilidade seletiva, sendo capaz de controlar o tráfego de substâncias e íons tanto para a entrada quanto para a saída da célula. É através da membrana que ocorrem as interações entre células. A partir dos receptores, essas interações são essenciais para alguns mecanismos de resposta imune e de crescimento dos tecidos.</w:t>
      </w:r>
    </w:p>
    <w:p w14:paraId="0F599BE3" w14:textId="51FFD69E" w:rsidR="005A2FF8" w:rsidRDefault="005A2FF8"/>
    <w:p w14:paraId="5BD5C82A" w14:textId="77777777" w:rsidR="00A2364D" w:rsidRPr="00A2364D" w:rsidRDefault="00A2364D" w:rsidP="00A2364D">
      <w:pPr>
        <w:spacing w:after="0" w:line="264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spacing w:val="5"/>
          <w:kern w:val="36"/>
          <w:sz w:val="32"/>
          <w:szCs w:val="32"/>
          <w:lang w:eastAsia="pt-BR"/>
        </w:rPr>
      </w:pPr>
      <w:r w:rsidRPr="00A2364D">
        <w:rPr>
          <w:rFonts w:ascii="Times New Roman" w:eastAsia="Times New Roman" w:hAnsi="Times New Roman" w:cs="Times New Roman"/>
          <w:b/>
          <w:bCs/>
          <w:caps/>
          <w:spacing w:val="5"/>
          <w:kern w:val="36"/>
          <w:sz w:val="32"/>
          <w:szCs w:val="32"/>
          <w:lang w:eastAsia="pt-BR"/>
        </w:rPr>
        <w:lastRenderedPageBreak/>
        <w:t>NÚCLEO</w:t>
      </w:r>
    </w:p>
    <w:p w14:paraId="336CDCAF" w14:textId="77777777" w:rsidR="00A2364D" w:rsidRPr="00A2364D" w:rsidRDefault="00A2364D" w:rsidP="00A2364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12529"/>
          <w:sz w:val="29"/>
          <w:szCs w:val="29"/>
          <w:lang w:eastAsia="pt-BR"/>
        </w:rPr>
      </w:pPr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A “central de controle” da célula é o núcleo, onde se localiza o material genético. Chama-se de genoma o conjunto de informações codificadas pelo DNA. Morfologicamente, o núcleo tem forma arredondada ou alongada e se encontra em número de um. Existem células com mais de um núcleo e com formas variáveis, tais como as células musculares.</w:t>
      </w:r>
    </w:p>
    <w:p w14:paraId="725AEEDA" w14:textId="77777777" w:rsidR="00A2364D" w:rsidRPr="00A2364D" w:rsidRDefault="00A2364D" w:rsidP="00A2364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A2364D">
        <w:rPr>
          <w:rFonts w:ascii="Arial" w:eastAsia="Times New Roman" w:hAnsi="Arial" w:cs="Arial"/>
          <w:color w:val="212529"/>
          <w:sz w:val="24"/>
          <w:szCs w:val="24"/>
          <w:lang w:eastAsia="pt-BR"/>
        </w:rPr>
        <w:br/>
      </w:r>
    </w:p>
    <w:p w14:paraId="258A13C3" w14:textId="77777777" w:rsidR="00A2364D" w:rsidRPr="00A2364D" w:rsidRDefault="00A2364D" w:rsidP="00A2364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212529"/>
          <w:sz w:val="29"/>
          <w:szCs w:val="29"/>
          <w:lang w:eastAsia="pt-BR"/>
        </w:rPr>
      </w:pPr>
      <w:r w:rsidRPr="00A2364D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Um dos fenômenos centrais coordenados pelo núcleo é a divisão celular (mitose), processo que permite o crescimento do organismo e a recuperação de lesões. Aos processos sucessivos para a divisão da célula, que são finamente regulados, chamamos de ciclo celular, que inclui fases de crescimento da célula e de replicação do seu DNA.</w:t>
      </w:r>
    </w:p>
    <w:p w14:paraId="5ED95F3C" w14:textId="0CBC3290" w:rsidR="00A2364D" w:rsidRDefault="00A2364D"/>
    <w:p w14:paraId="7E7F1758" w14:textId="77777777" w:rsidR="00A2364D" w:rsidRDefault="00A2364D" w:rsidP="00A2364D">
      <w:pPr>
        <w:pStyle w:val="Ttulo1"/>
        <w:shd w:val="clear" w:color="auto" w:fill="FFFFFF"/>
        <w:spacing w:before="330" w:beforeAutospacing="0" w:after="330" w:afterAutospacing="0" w:line="264" w:lineRule="atLeast"/>
        <w:rPr>
          <w:caps/>
          <w:color w:val="444444"/>
          <w:spacing w:val="5"/>
        </w:rPr>
      </w:pPr>
      <w:r>
        <w:rPr>
          <w:caps/>
          <w:color w:val="444444"/>
          <w:spacing w:val="5"/>
        </w:rPr>
        <w:t>HISTOLOGIA: O ESTUDO DOS TECIDOS DO CORPO</w:t>
      </w:r>
    </w:p>
    <w:p w14:paraId="6CAF99B4" w14:textId="77777777" w:rsidR="00A2364D" w:rsidRDefault="00A2364D" w:rsidP="00A2364D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212529"/>
          <w:sz w:val="29"/>
          <w:szCs w:val="29"/>
        </w:rPr>
      </w:pPr>
      <w:r>
        <w:rPr>
          <w:rFonts w:ascii="Arial" w:hAnsi="Arial" w:cs="Arial"/>
          <w:color w:val="212529"/>
          <w:sz w:val="29"/>
          <w:szCs w:val="29"/>
        </w:rPr>
        <w:t>Durante a evolução dos animais, as células sofreram processos de especialização que as tornaram mais eficientes para determinadas funções. Essa especialização é conhecida como </w:t>
      </w:r>
      <w:r>
        <w:rPr>
          <w:rStyle w:val="Forte"/>
          <w:rFonts w:ascii="Arial" w:hAnsi="Arial" w:cs="Arial"/>
          <w:color w:val="212529"/>
          <w:sz w:val="29"/>
          <w:szCs w:val="29"/>
        </w:rPr>
        <w:t>diferenciação celular</w:t>
      </w:r>
      <w:r>
        <w:rPr>
          <w:rFonts w:ascii="Arial" w:hAnsi="Arial" w:cs="Arial"/>
          <w:color w:val="212529"/>
          <w:sz w:val="29"/>
          <w:szCs w:val="29"/>
        </w:rPr>
        <w:t> e provoca modificações morfológicas, bioquímicas e funcionais nas células.</w:t>
      </w:r>
    </w:p>
    <w:p w14:paraId="27A88FA5" w14:textId="77777777" w:rsidR="00A2364D" w:rsidRDefault="00A2364D" w:rsidP="00A2364D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212529"/>
          <w:sz w:val="29"/>
          <w:szCs w:val="29"/>
        </w:rPr>
      </w:pPr>
      <w:r>
        <w:rPr>
          <w:rFonts w:ascii="Arial" w:hAnsi="Arial" w:cs="Arial"/>
          <w:color w:val="212529"/>
          <w:sz w:val="29"/>
          <w:szCs w:val="29"/>
        </w:rPr>
        <w:t>Uma das novas possibilidades adquiridas pelas células durante o processo de diferenciação é a formação de tecidos especializados. Chamamos a ciência que estuda os tecidos de histologia, do grego </w:t>
      </w:r>
      <w:proofErr w:type="spellStart"/>
      <w:r>
        <w:rPr>
          <w:rStyle w:val="nfase"/>
          <w:rFonts w:ascii="Arial" w:hAnsi="Arial" w:cs="Arial"/>
          <w:color w:val="212529"/>
          <w:sz w:val="29"/>
          <w:szCs w:val="29"/>
        </w:rPr>
        <w:t>histos</w:t>
      </w:r>
      <w:proofErr w:type="spellEnd"/>
      <w:r>
        <w:rPr>
          <w:rFonts w:ascii="Arial" w:hAnsi="Arial" w:cs="Arial"/>
          <w:color w:val="212529"/>
          <w:sz w:val="29"/>
          <w:szCs w:val="29"/>
        </w:rPr>
        <w:t> (rede ou tecido) + </w:t>
      </w:r>
      <w:proofErr w:type="spellStart"/>
      <w:r>
        <w:rPr>
          <w:rStyle w:val="nfase"/>
          <w:rFonts w:ascii="Arial" w:hAnsi="Arial" w:cs="Arial"/>
          <w:color w:val="212529"/>
          <w:sz w:val="29"/>
          <w:szCs w:val="29"/>
        </w:rPr>
        <w:t>logía</w:t>
      </w:r>
      <w:proofErr w:type="spellEnd"/>
      <w:r>
        <w:rPr>
          <w:rFonts w:ascii="Arial" w:hAnsi="Arial" w:cs="Arial"/>
          <w:color w:val="212529"/>
          <w:sz w:val="29"/>
          <w:szCs w:val="29"/>
        </w:rPr>
        <w:t> (estudo, ciência). O processo de diferenciação também tem papel central no desenvolvimento embriológico, uma vez que células precursoras (células-tronco) darão origens a todos os tecidos do corpo, como podemos ver ilustrado na figura a seguir.</w:t>
      </w:r>
    </w:p>
    <w:p w14:paraId="67F5B588" w14:textId="627D0277" w:rsidR="004B2F7F" w:rsidRPr="004B2F7F" w:rsidRDefault="004B2F7F" w:rsidP="004B2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noProof/>
          <w:color w:val="212529"/>
          <w:sz w:val="24"/>
          <w:szCs w:val="24"/>
          <w:lang w:eastAsia="pt-BR"/>
        </w:rPr>
        <w:drawing>
          <wp:inline distT="0" distB="0" distL="0" distR="0" wp14:anchorId="57AE9A00" wp14:editId="21555A7C">
            <wp:extent cx="5400040" cy="1965325"/>
            <wp:effectExtent l="0" t="0" r="0" b="0"/>
            <wp:docPr id="14" name="Imagem 14" descr="Uma imagem contendo animal, invertebrado, flor, fru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ntendo animal, invertebrado, flor, fru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204B6" w14:textId="77777777" w:rsidR="004B2F7F" w:rsidRPr="004B2F7F" w:rsidRDefault="004B2F7F" w:rsidP="004B2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O processo de diferenciação também tem papel central no desenvolvimento embriológico (a partir da fecundação), uma vez que células precursoras (células tronco) darão origens a todos os tecidos do corpo.</w:t>
      </w:r>
    </w:p>
    <w:p w14:paraId="77BB9FF1" w14:textId="1691D101" w:rsidR="004B2F7F" w:rsidRPr="004B2F7F" w:rsidRDefault="004B2F7F" w:rsidP="004B2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noProof/>
          <w:color w:val="212529"/>
          <w:sz w:val="24"/>
          <w:szCs w:val="24"/>
          <w:lang w:eastAsia="pt-BR"/>
        </w:rPr>
        <w:lastRenderedPageBreak/>
        <w:drawing>
          <wp:inline distT="0" distB="0" distL="0" distR="0" wp14:anchorId="6056E40A" wp14:editId="6BE3A084">
            <wp:extent cx="5400040" cy="1965325"/>
            <wp:effectExtent l="0" t="0" r="0" b="0"/>
            <wp:docPr id="13" name="Imagem 13" descr="Uma imagem contendo lápis, luz, escov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ntendo lápis, luz, escov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3DAFB" w14:textId="77777777" w:rsidR="004B2F7F" w:rsidRPr="004B2F7F" w:rsidRDefault="004B2F7F" w:rsidP="004B2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Diferenciação celular: Fibroblastos.</w:t>
      </w:r>
    </w:p>
    <w:p w14:paraId="6D24C7E4" w14:textId="08894D89" w:rsidR="004B2F7F" w:rsidRPr="004B2F7F" w:rsidRDefault="004B2F7F" w:rsidP="004B2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noProof/>
          <w:color w:val="212529"/>
          <w:sz w:val="24"/>
          <w:szCs w:val="24"/>
          <w:lang w:eastAsia="pt-BR"/>
        </w:rPr>
        <w:drawing>
          <wp:inline distT="0" distB="0" distL="0" distR="0" wp14:anchorId="00773F02" wp14:editId="20AF84E0">
            <wp:extent cx="5400040" cy="1965325"/>
            <wp:effectExtent l="0" t="0" r="0" b="0"/>
            <wp:docPr id="12" name="Imagem 12" descr="Desenho de estrelas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esenho de estrelas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567A5" w14:textId="77777777" w:rsidR="004B2F7F" w:rsidRPr="004B2F7F" w:rsidRDefault="004B2F7F" w:rsidP="004B2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Diferenciação celular: Neurônios.</w:t>
      </w:r>
    </w:p>
    <w:p w14:paraId="4B35FB7C" w14:textId="0544E9F3" w:rsidR="004B2F7F" w:rsidRPr="004B2F7F" w:rsidRDefault="004B2F7F" w:rsidP="004B2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noProof/>
          <w:color w:val="212529"/>
          <w:sz w:val="24"/>
          <w:szCs w:val="24"/>
          <w:lang w:eastAsia="pt-BR"/>
        </w:rPr>
        <w:drawing>
          <wp:inline distT="0" distB="0" distL="0" distR="0" wp14:anchorId="79B8EE5D" wp14:editId="0308D7A1">
            <wp:extent cx="5400040" cy="1965325"/>
            <wp:effectExtent l="0" t="0" r="0" b="0"/>
            <wp:docPr id="11" name="Imagem 11" descr="Uma imagem contendo mesa, comida, gru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ntendo mesa, comida, gru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D9604" w14:textId="77777777" w:rsidR="004B2F7F" w:rsidRPr="004B2F7F" w:rsidRDefault="004B2F7F" w:rsidP="004B2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Diferenciação celular: Hemácias.</w:t>
      </w:r>
    </w:p>
    <w:p w14:paraId="4B710CB7" w14:textId="6BBA0524" w:rsidR="004B2F7F" w:rsidRPr="004B2F7F" w:rsidRDefault="004B2F7F" w:rsidP="004B2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noProof/>
          <w:color w:val="212529"/>
          <w:sz w:val="24"/>
          <w:szCs w:val="24"/>
          <w:lang w:eastAsia="pt-BR"/>
        </w:rPr>
        <w:drawing>
          <wp:inline distT="0" distB="0" distL="0" distR="0" wp14:anchorId="469D604B" wp14:editId="57296FFC">
            <wp:extent cx="5400040" cy="1965325"/>
            <wp:effectExtent l="0" t="0" r="0" b="0"/>
            <wp:docPr id="10" name="Imagem 10" descr="Uma imagem contendo laranja, avião, grande, em pé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ntendo laranja, avião, grande, em pé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1ACA9" w14:textId="77777777" w:rsidR="004B2F7F" w:rsidRPr="004B2F7F" w:rsidRDefault="004B2F7F" w:rsidP="004B2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Diferenciação celular: Músculo liso.</w:t>
      </w:r>
    </w:p>
    <w:p w14:paraId="1A49A39E" w14:textId="01A764AC" w:rsidR="004B2F7F" w:rsidRPr="004B2F7F" w:rsidRDefault="004B2F7F" w:rsidP="004B2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noProof/>
          <w:color w:val="212529"/>
          <w:sz w:val="24"/>
          <w:szCs w:val="24"/>
          <w:lang w:eastAsia="pt-BR"/>
        </w:rPr>
        <w:lastRenderedPageBreak/>
        <w:drawing>
          <wp:inline distT="0" distB="0" distL="0" distR="0" wp14:anchorId="1E840207" wp14:editId="7AE6C1D8">
            <wp:extent cx="5400040" cy="1965325"/>
            <wp:effectExtent l="0" t="0" r="0" b="0"/>
            <wp:docPr id="9" name="Imagem 9" descr="Frutas em ci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Frutas em ci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69E2C" w14:textId="77777777" w:rsidR="004B2F7F" w:rsidRPr="004B2F7F" w:rsidRDefault="004B2F7F" w:rsidP="004B2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Diferenciação celular: Adipócitos.</w:t>
      </w:r>
    </w:p>
    <w:p w14:paraId="7CBEB32E" w14:textId="76AB45EC" w:rsidR="004B2F7F" w:rsidRPr="004B2F7F" w:rsidRDefault="004B2F7F" w:rsidP="004B2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noProof/>
          <w:color w:val="212529"/>
          <w:sz w:val="24"/>
          <w:szCs w:val="24"/>
          <w:lang w:eastAsia="pt-BR"/>
        </w:rPr>
        <w:drawing>
          <wp:inline distT="0" distB="0" distL="0" distR="0" wp14:anchorId="494E85C8" wp14:editId="6074AA04">
            <wp:extent cx="5400040" cy="1965325"/>
            <wp:effectExtent l="0" t="0" r="0" b="0"/>
            <wp:docPr id="8" name="Imagem 8" descr="Uma imagem contendo animal, cor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animal, cora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CEA91" w14:textId="77777777" w:rsidR="004B2F7F" w:rsidRPr="004B2F7F" w:rsidRDefault="004B2F7F" w:rsidP="004B2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Diferenciação celular: Enterócitos.</w:t>
      </w:r>
    </w:p>
    <w:p w14:paraId="2DEF8415" w14:textId="79D6BCE2" w:rsidR="004B2F7F" w:rsidRPr="004B2F7F" w:rsidRDefault="004B2F7F" w:rsidP="004B2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noProof/>
          <w:color w:val="212529"/>
          <w:sz w:val="24"/>
          <w:szCs w:val="24"/>
          <w:lang w:eastAsia="pt-BR"/>
        </w:rPr>
        <w:drawing>
          <wp:inline distT="0" distB="0" distL="0" distR="0" wp14:anchorId="646F2F2F" wp14:editId="47A40168">
            <wp:extent cx="5400040" cy="19653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AF770" w14:textId="77777777" w:rsidR="004B2F7F" w:rsidRPr="004B2F7F" w:rsidRDefault="004B2F7F" w:rsidP="004B2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Diferenciação celular: Músculo esquelético.</w:t>
      </w:r>
    </w:p>
    <w:p w14:paraId="31E36D6A" w14:textId="4197B541" w:rsidR="004B2F7F" w:rsidRPr="004B2F7F" w:rsidRDefault="004B2F7F" w:rsidP="004B2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noProof/>
          <w:color w:val="212529"/>
          <w:sz w:val="24"/>
          <w:szCs w:val="24"/>
          <w:lang w:eastAsia="pt-BR"/>
        </w:rPr>
        <w:drawing>
          <wp:inline distT="0" distB="0" distL="0" distR="0" wp14:anchorId="1871FCA3" wp14:editId="798D6CE6">
            <wp:extent cx="5400040" cy="1965325"/>
            <wp:effectExtent l="0" t="0" r="0" b="0"/>
            <wp:docPr id="6" name="Imagem 6" descr="Imagem em preto e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magem em preto e bran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93A4B" w14:textId="77777777" w:rsidR="004B2F7F" w:rsidRPr="004B2F7F" w:rsidRDefault="004B2F7F" w:rsidP="004B2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Diferenciação celular: Osteócitos.</w:t>
      </w:r>
    </w:p>
    <w:p w14:paraId="2AEC7516" w14:textId="70D46AA4" w:rsidR="00A2364D" w:rsidRDefault="00A2364D"/>
    <w:p w14:paraId="1291B6E5" w14:textId="77777777" w:rsidR="004B2F7F" w:rsidRPr="004B2F7F" w:rsidRDefault="004B2F7F" w:rsidP="004B2F7F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12529"/>
          <w:sz w:val="29"/>
          <w:szCs w:val="29"/>
          <w:lang w:eastAsia="pt-BR"/>
        </w:rPr>
      </w:pPr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t xml:space="preserve">Existem quatro tipos básicos de tecidos que compõem o corpo humano: tecido epitelial, tecido conjuntivo, tecido muscular e tecido nervoso. Associados uns aos outros, em diferentes proporções, esses tecidos compõem os órgãos do corpo. </w:t>
      </w:r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lastRenderedPageBreak/>
        <w:t>De forma resumida, podemos visualizar a seguir as principais características e funções dos tecidos que compõe o corpo humano.</w:t>
      </w:r>
    </w:p>
    <w:p w14:paraId="7B2239BE" w14:textId="77777777" w:rsidR="004B2F7F" w:rsidRPr="004B2F7F" w:rsidRDefault="004B2F7F" w:rsidP="004B2F7F">
      <w:pPr>
        <w:shd w:val="clear" w:color="auto" w:fill="FFFFFF"/>
        <w:spacing w:before="120" w:after="120" w:line="240" w:lineRule="auto"/>
        <w:jc w:val="center"/>
        <w:outlineLvl w:val="2"/>
        <w:rPr>
          <w:rFonts w:ascii="Times New Roman" w:eastAsia="Times New Roman" w:hAnsi="Times New Roman" w:cs="Times New Roman"/>
          <w:color w:val="343A40"/>
          <w:sz w:val="36"/>
          <w:szCs w:val="36"/>
          <w:lang w:eastAsia="pt-BR"/>
        </w:rPr>
      </w:pPr>
      <w:r w:rsidRPr="004B2F7F">
        <w:rPr>
          <w:rFonts w:ascii="Times New Roman" w:eastAsia="Times New Roman" w:hAnsi="Times New Roman" w:cs="Times New Roman"/>
          <w:color w:val="343A40"/>
          <w:sz w:val="36"/>
          <w:szCs w:val="36"/>
          <w:lang w:eastAsia="pt-BR"/>
        </w:rPr>
        <w:t>Tecido </w:t>
      </w:r>
      <w:r w:rsidRPr="004B2F7F">
        <w:rPr>
          <w:rFonts w:ascii="Times New Roman" w:eastAsia="Times New Roman" w:hAnsi="Times New Roman" w:cs="Times New Roman"/>
          <w:b/>
          <w:bCs/>
          <w:color w:val="343A40"/>
          <w:sz w:val="36"/>
          <w:szCs w:val="36"/>
          <w:lang w:eastAsia="pt-BR"/>
        </w:rPr>
        <w:t>Nervoso</w:t>
      </w:r>
    </w:p>
    <w:p w14:paraId="6B0E23F5" w14:textId="77777777" w:rsidR="004B2F7F" w:rsidRPr="004B2F7F" w:rsidRDefault="00F80AE4" w:rsidP="004B2F7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43A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43A40"/>
          <w:sz w:val="24"/>
          <w:szCs w:val="24"/>
          <w:lang w:eastAsia="pt-BR"/>
        </w:rPr>
        <w:pict w14:anchorId="0114C517">
          <v:rect id="_x0000_i1027" style="width:0;height:0" o:hralign="center" o:hrstd="t" o:hr="t" fillcolor="#a0a0a0" stroked="f"/>
        </w:pict>
      </w:r>
    </w:p>
    <w:p w14:paraId="18866A9D" w14:textId="7C086F02" w:rsidR="004B2F7F" w:rsidRPr="004B2F7F" w:rsidRDefault="004B2F7F" w:rsidP="004B2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noProof/>
          <w:color w:val="343A40"/>
          <w:sz w:val="24"/>
          <w:szCs w:val="24"/>
          <w:lang w:eastAsia="pt-BR"/>
        </w:rPr>
        <w:drawing>
          <wp:inline distT="0" distB="0" distL="0" distR="0" wp14:anchorId="14D9A992" wp14:editId="53BFB17A">
            <wp:extent cx="2857500" cy="2381250"/>
            <wp:effectExtent l="0" t="0" r="0" b="0"/>
            <wp:docPr id="18" name="Imagem 1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4BF35" w14:textId="77777777" w:rsidR="004B2F7F" w:rsidRPr="004B2F7F" w:rsidRDefault="00F80AE4" w:rsidP="004B2F7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43A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43A40"/>
          <w:sz w:val="24"/>
          <w:szCs w:val="24"/>
          <w:lang w:eastAsia="pt-BR"/>
        </w:rPr>
        <w:pict w14:anchorId="7D4B11F0">
          <v:rect id="_x0000_i1028" style="width:0;height:0" o:hralign="center" o:hrstd="t" o:hr="t" fillcolor="#a0a0a0" stroked="f"/>
        </w:pict>
      </w:r>
    </w:p>
    <w:p w14:paraId="6C183A9B" w14:textId="77777777" w:rsidR="004B2F7F" w:rsidRPr="004B2F7F" w:rsidRDefault="004B2F7F" w:rsidP="004B2F7F">
      <w:pPr>
        <w:shd w:val="clear" w:color="auto" w:fill="FFFFFF"/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343A40"/>
          <w:sz w:val="36"/>
          <w:szCs w:val="36"/>
          <w:lang w:eastAsia="pt-BR"/>
        </w:rPr>
      </w:pPr>
      <w:r w:rsidRPr="004B2F7F">
        <w:rPr>
          <w:rFonts w:ascii="Times New Roman" w:eastAsia="Times New Roman" w:hAnsi="Times New Roman" w:cs="Times New Roman"/>
          <w:b/>
          <w:bCs/>
          <w:color w:val="343A40"/>
          <w:sz w:val="36"/>
          <w:szCs w:val="36"/>
          <w:lang w:eastAsia="pt-BR"/>
        </w:rPr>
        <w:t>Matriz Extracelular</w:t>
      </w:r>
    </w:p>
    <w:p w14:paraId="788D2AF1" w14:textId="77777777" w:rsidR="004B2F7F" w:rsidRPr="004B2F7F" w:rsidRDefault="004B2F7F" w:rsidP="004B2F7F">
      <w:pPr>
        <w:shd w:val="clear" w:color="auto" w:fill="FFFFFF"/>
        <w:spacing w:after="330" w:line="240" w:lineRule="auto"/>
        <w:jc w:val="center"/>
        <w:rPr>
          <w:rFonts w:ascii="Arial" w:eastAsia="Times New Roman" w:hAnsi="Arial" w:cs="Arial"/>
          <w:color w:val="343A40"/>
          <w:sz w:val="29"/>
          <w:szCs w:val="29"/>
          <w:lang w:eastAsia="pt-BR"/>
        </w:rPr>
      </w:pPr>
      <w:r w:rsidRPr="004B2F7F">
        <w:rPr>
          <w:rFonts w:ascii="Arial" w:eastAsia="Times New Roman" w:hAnsi="Arial" w:cs="Arial"/>
          <w:color w:val="343A40"/>
          <w:sz w:val="29"/>
          <w:szCs w:val="29"/>
          <w:lang w:eastAsia="pt-BR"/>
        </w:rPr>
        <w:t>Ausente</w:t>
      </w:r>
    </w:p>
    <w:p w14:paraId="5AB54946" w14:textId="77777777" w:rsidR="004B2F7F" w:rsidRPr="004B2F7F" w:rsidRDefault="00F80AE4" w:rsidP="004B2F7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43A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43A40"/>
          <w:sz w:val="24"/>
          <w:szCs w:val="24"/>
          <w:lang w:eastAsia="pt-BR"/>
        </w:rPr>
        <w:pict w14:anchorId="43FC2FF7">
          <v:rect id="_x0000_i1029" style="width:0;height:0" o:hralign="center" o:hrstd="t" o:hr="t" fillcolor="#a0a0a0" stroked="f"/>
        </w:pict>
      </w:r>
    </w:p>
    <w:p w14:paraId="77C8E7A8" w14:textId="77777777" w:rsidR="004B2F7F" w:rsidRPr="004B2F7F" w:rsidRDefault="004B2F7F" w:rsidP="004B2F7F">
      <w:pPr>
        <w:shd w:val="clear" w:color="auto" w:fill="FFFFFF"/>
        <w:spacing w:after="330" w:line="240" w:lineRule="auto"/>
        <w:jc w:val="center"/>
        <w:rPr>
          <w:rFonts w:ascii="Arial" w:eastAsia="Times New Roman" w:hAnsi="Arial" w:cs="Arial"/>
          <w:color w:val="343A40"/>
          <w:sz w:val="29"/>
          <w:szCs w:val="29"/>
          <w:lang w:eastAsia="pt-BR"/>
        </w:rPr>
      </w:pPr>
      <w:r w:rsidRPr="004B2F7F">
        <w:rPr>
          <w:rFonts w:ascii="Arial" w:eastAsia="Times New Roman" w:hAnsi="Arial" w:cs="Arial"/>
          <w:b/>
          <w:bCs/>
          <w:color w:val="343A40"/>
          <w:sz w:val="29"/>
          <w:szCs w:val="29"/>
          <w:lang w:eastAsia="pt-BR"/>
        </w:rPr>
        <w:t>Funções</w:t>
      </w:r>
    </w:p>
    <w:p w14:paraId="716C0114" w14:textId="77777777" w:rsidR="004B2F7F" w:rsidRPr="004B2F7F" w:rsidRDefault="004B2F7F" w:rsidP="004B2F7F">
      <w:pPr>
        <w:shd w:val="clear" w:color="auto" w:fill="FFFFFF"/>
        <w:spacing w:after="330" w:line="240" w:lineRule="auto"/>
        <w:jc w:val="center"/>
        <w:rPr>
          <w:rFonts w:ascii="Arial" w:eastAsia="Times New Roman" w:hAnsi="Arial" w:cs="Arial"/>
          <w:color w:val="343A40"/>
          <w:sz w:val="29"/>
          <w:szCs w:val="29"/>
          <w:lang w:eastAsia="pt-BR"/>
        </w:rPr>
      </w:pPr>
      <w:r w:rsidRPr="004B2F7F">
        <w:rPr>
          <w:rFonts w:ascii="Arial" w:eastAsia="Times New Roman" w:hAnsi="Arial" w:cs="Arial"/>
          <w:b/>
          <w:bCs/>
          <w:color w:val="343A40"/>
          <w:sz w:val="29"/>
          <w:szCs w:val="29"/>
          <w:lang w:eastAsia="pt-BR"/>
        </w:rPr>
        <w:t>​</w:t>
      </w:r>
      <w:r w:rsidRPr="004B2F7F">
        <w:rPr>
          <w:rFonts w:ascii="Segoe UI Symbol" w:eastAsia="Times New Roman" w:hAnsi="Segoe UI Symbol" w:cs="Segoe UI Symbol"/>
          <w:b/>
          <w:bCs/>
          <w:color w:val="DC3545"/>
          <w:sz w:val="29"/>
          <w:szCs w:val="29"/>
          <w:lang w:eastAsia="pt-BR"/>
        </w:rPr>
        <w:t>✓</w:t>
      </w:r>
      <w:r w:rsidRPr="004B2F7F">
        <w:rPr>
          <w:rFonts w:ascii="Arial" w:eastAsia="Times New Roman" w:hAnsi="Arial" w:cs="Arial"/>
          <w:b/>
          <w:bCs/>
          <w:color w:val="343A40"/>
          <w:sz w:val="29"/>
          <w:szCs w:val="29"/>
          <w:lang w:eastAsia="pt-BR"/>
        </w:rPr>
        <w:t> Transmissão dos impulsos nervosos.</w:t>
      </w:r>
    </w:p>
    <w:p w14:paraId="57724F94" w14:textId="77777777" w:rsidR="004B2F7F" w:rsidRPr="004B2F7F" w:rsidRDefault="004B2F7F" w:rsidP="004B2F7F">
      <w:pPr>
        <w:shd w:val="clear" w:color="auto" w:fill="FFFFFF"/>
        <w:spacing w:before="120" w:after="120" w:line="240" w:lineRule="auto"/>
        <w:jc w:val="center"/>
        <w:outlineLvl w:val="2"/>
        <w:rPr>
          <w:rFonts w:ascii="Times New Roman" w:eastAsia="Times New Roman" w:hAnsi="Times New Roman" w:cs="Times New Roman"/>
          <w:color w:val="343A40"/>
          <w:sz w:val="36"/>
          <w:szCs w:val="36"/>
          <w:lang w:eastAsia="pt-BR"/>
        </w:rPr>
      </w:pPr>
      <w:r w:rsidRPr="004B2F7F">
        <w:rPr>
          <w:rFonts w:ascii="Times New Roman" w:eastAsia="Times New Roman" w:hAnsi="Times New Roman" w:cs="Times New Roman"/>
          <w:color w:val="343A40"/>
          <w:sz w:val="36"/>
          <w:szCs w:val="36"/>
          <w:lang w:eastAsia="pt-BR"/>
        </w:rPr>
        <w:t>Tecido </w:t>
      </w:r>
      <w:r w:rsidRPr="004B2F7F">
        <w:rPr>
          <w:rFonts w:ascii="Times New Roman" w:eastAsia="Times New Roman" w:hAnsi="Times New Roman" w:cs="Times New Roman"/>
          <w:b/>
          <w:bCs/>
          <w:color w:val="343A40"/>
          <w:sz w:val="36"/>
          <w:szCs w:val="36"/>
          <w:lang w:eastAsia="pt-BR"/>
        </w:rPr>
        <w:t>Epitelial</w:t>
      </w:r>
    </w:p>
    <w:p w14:paraId="5763CF95" w14:textId="77777777" w:rsidR="004B2F7F" w:rsidRPr="004B2F7F" w:rsidRDefault="00F80AE4" w:rsidP="004B2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43A40"/>
          <w:sz w:val="24"/>
          <w:szCs w:val="24"/>
          <w:lang w:eastAsia="pt-BR"/>
        </w:rPr>
        <w:pict w14:anchorId="3CC8FE0F">
          <v:rect id="_x0000_i1030" style="width:0;height:0" o:hralign="center" o:hrstd="t" o:hr="t" fillcolor="#a0a0a0" stroked="f"/>
        </w:pict>
      </w:r>
    </w:p>
    <w:p w14:paraId="2B1F79C5" w14:textId="389D0126" w:rsidR="004B2F7F" w:rsidRPr="004B2F7F" w:rsidRDefault="004B2F7F" w:rsidP="004B2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noProof/>
          <w:color w:val="343A40"/>
          <w:sz w:val="24"/>
          <w:szCs w:val="24"/>
          <w:lang w:eastAsia="pt-BR"/>
        </w:rPr>
        <w:drawing>
          <wp:inline distT="0" distB="0" distL="0" distR="0" wp14:anchorId="05C74B70" wp14:editId="3DA68730">
            <wp:extent cx="2857500" cy="2381250"/>
            <wp:effectExtent l="0" t="0" r="0" b="0"/>
            <wp:docPr id="17" name="Imagem 17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F50F5" w14:textId="77777777" w:rsidR="004B2F7F" w:rsidRPr="004B2F7F" w:rsidRDefault="00F80AE4" w:rsidP="004B2F7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43A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43A40"/>
          <w:sz w:val="24"/>
          <w:szCs w:val="24"/>
          <w:lang w:eastAsia="pt-BR"/>
        </w:rPr>
        <w:pict w14:anchorId="49A5ADD3">
          <v:rect id="_x0000_i1031" style="width:0;height:0" o:hralign="center" o:hrstd="t" o:hr="t" fillcolor="#a0a0a0" stroked="f"/>
        </w:pict>
      </w:r>
    </w:p>
    <w:p w14:paraId="2221B167" w14:textId="77777777" w:rsidR="004B2F7F" w:rsidRPr="004B2F7F" w:rsidRDefault="004B2F7F" w:rsidP="004B2F7F">
      <w:pPr>
        <w:shd w:val="clear" w:color="auto" w:fill="FFFFFF"/>
        <w:spacing w:before="120" w:after="120" w:line="240" w:lineRule="auto"/>
        <w:jc w:val="center"/>
        <w:outlineLvl w:val="2"/>
        <w:rPr>
          <w:rFonts w:ascii="Times New Roman" w:eastAsia="Times New Roman" w:hAnsi="Times New Roman" w:cs="Times New Roman"/>
          <w:color w:val="343A40"/>
          <w:sz w:val="36"/>
          <w:szCs w:val="36"/>
          <w:lang w:eastAsia="pt-BR"/>
        </w:rPr>
      </w:pPr>
      <w:r w:rsidRPr="004B2F7F">
        <w:rPr>
          <w:rFonts w:ascii="Times New Roman" w:eastAsia="Times New Roman" w:hAnsi="Times New Roman" w:cs="Times New Roman"/>
          <w:b/>
          <w:bCs/>
          <w:color w:val="343A40"/>
          <w:sz w:val="36"/>
          <w:szCs w:val="36"/>
          <w:lang w:eastAsia="pt-BR"/>
        </w:rPr>
        <w:t>Matriz Extracelular</w:t>
      </w:r>
    </w:p>
    <w:p w14:paraId="019F9390" w14:textId="77777777" w:rsidR="004B2F7F" w:rsidRPr="004B2F7F" w:rsidRDefault="004B2F7F" w:rsidP="004B2F7F">
      <w:pPr>
        <w:shd w:val="clear" w:color="auto" w:fill="FFFFFF"/>
        <w:spacing w:after="330" w:line="240" w:lineRule="auto"/>
        <w:jc w:val="center"/>
        <w:rPr>
          <w:rFonts w:ascii="Arial" w:eastAsia="Times New Roman" w:hAnsi="Arial" w:cs="Arial"/>
          <w:color w:val="343A40"/>
          <w:sz w:val="29"/>
          <w:szCs w:val="29"/>
          <w:lang w:eastAsia="pt-BR"/>
        </w:rPr>
      </w:pPr>
      <w:r w:rsidRPr="004B2F7F">
        <w:rPr>
          <w:rFonts w:ascii="Arial" w:eastAsia="Times New Roman" w:hAnsi="Arial" w:cs="Arial"/>
          <w:color w:val="343A40"/>
          <w:sz w:val="29"/>
          <w:szCs w:val="29"/>
          <w:lang w:eastAsia="pt-BR"/>
        </w:rPr>
        <w:t>Pouca</w:t>
      </w:r>
    </w:p>
    <w:p w14:paraId="61ECB84D" w14:textId="77777777" w:rsidR="004B2F7F" w:rsidRPr="004B2F7F" w:rsidRDefault="00F80AE4" w:rsidP="004B2F7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43A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43A40"/>
          <w:sz w:val="24"/>
          <w:szCs w:val="24"/>
          <w:lang w:eastAsia="pt-BR"/>
        </w:rPr>
        <w:pict w14:anchorId="740A62F2">
          <v:rect id="_x0000_i1032" style="width:0;height:0" o:hralign="center" o:hrstd="t" o:hr="t" fillcolor="#a0a0a0" stroked="f"/>
        </w:pict>
      </w:r>
    </w:p>
    <w:p w14:paraId="51675CA1" w14:textId="77777777" w:rsidR="004B2F7F" w:rsidRPr="004B2F7F" w:rsidRDefault="004B2F7F" w:rsidP="004B2F7F">
      <w:pPr>
        <w:shd w:val="clear" w:color="auto" w:fill="FFFFFF"/>
        <w:spacing w:after="330" w:line="240" w:lineRule="auto"/>
        <w:jc w:val="center"/>
        <w:rPr>
          <w:rFonts w:ascii="Arial" w:eastAsia="Times New Roman" w:hAnsi="Arial" w:cs="Arial"/>
          <w:color w:val="343A40"/>
          <w:sz w:val="29"/>
          <w:szCs w:val="29"/>
          <w:lang w:eastAsia="pt-BR"/>
        </w:rPr>
      </w:pPr>
      <w:r w:rsidRPr="004B2F7F">
        <w:rPr>
          <w:rFonts w:ascii="Arial" w:eastAsia="Times New Roman" w:hAnsi="Arial" w:cs="Arial"/>
          <w:b/>
          <w:bCs/>
          <w:color w:val="343A40"/>
          <w:sz w:val="29"/>
          <w:szCs w:val="29"/>
          <w:lang w:eastAsia="pt-BR"/>
        </w:rPr>
        <w:lastRenderedPageBreak/>
        <w:t>Funções</w:t>
      </w:r>
    </w:p>
    <w:p w14:paraId="05597F0F" w14:textId="77777777" w:rsidR="004B2F7F" w:rsidRPr="004B2F7F" w:rsidRDefault="004B2F7F" w:rsidP="004B2F7F">
      <w:pPr>
        <w:shd w:val="clear" w:color="auto" w:fill="FFFFFF"/>
        <w:spacing w:after="330" w:line="240" w:lineRule="auto"/>
        <w:jc w:val="center"/>
        <w:rPr>
          <w:rFonts w:ascii="Arial" w:eastAsia="Times New Roman" w:hAnsi="Arial" w:cs="Arial"/>
          <w:color w:val="343A40"/>
          <w:sz w:val="29"/>
          <w:szCs w:val="29"/>
          <w:lang w:eastAsia="pt-BR"/>
        </w:rPr>
      </w:pPr>
      <w:r w:rsidRPr="004B2F7F">
        <w:rPr>
          <w:rFonts w:ascii="Arial" w:eastAsia="Times New Roman" w:hAnsi="Arial" w:cs="Arial"/>
          <w:b/>
          <w:bCs/>
          <w:color w:val="343A40"/>
          <w:sz w:val="29"/>
          <w:szCs w:val="29"/>
          <w:lang w:eastAsia="pt-BR"/>
        </w:rPr>
        <w:t>​</w:t>
      </w:r>
      <w:r w:rsidRPr="004B2F7F">
        <w:rPr>
          <w:rFonts w:ascii="Segoe UI Symbol" w:eastAsia="Times New Roman" w:hAnsi="Segoe UI Symbol" w:cs="Segoe UI Symbol"/>
          <w:b/>
          <w:bCs/>
          <w:color w:val="DC3545"/>
          <w:sz w:val="29"/>
          <w:szCs w:val="29"/>
          <w:lang w:eastAsia="pt-BR"/>
        </w:rPr>
        <w:t>✓</w:t>
      </w:r>
      <w:r w:rsidRPr="004B2F7F">
        <w:rPr>
          <w:rFonts w:ascii="Arial" w:eastAsia="Times New Roman" w:hAnsi="Arial" w:cs="Arial"/>
          <w:b/>
          <w:bCs/>
          <w:color w:val="343A40"/>
          <w:sz w:val="29"/>
          <w:szCs w:val="29"/>
          <w:lang w:eastAsia="pt-BR"/>
        </w:rPr>
        <w:t> Revestimento.</w:t>
      </w:r>
    </w:p>
    <w:p w14:paraId="556C0B82" w14:textId="77777777" w:rsidR="004B2F7F" w:rsidRPr="004B2F7F" w:rsidRDefault="004B2F7F" w:rsidP="004B2F7F">
      <w:pPr>
        <w:shd w:val="clear" w:color="auto" w:fill="FFFFFF"/>
        <w:spacing w:before="120" w:after="120" w:line="240" w:lineRule="auto"/>
        <w:jc w:val="center"/>
        <w:outlineLvl w:val="2"/>
        <w:rPr>
          <w:rFonts w:ascii="Times New Roman" w:eastAsia="Times New Roman" w:hAnsi="Times New Roman" w:cs="Times New Roman"/>
          <w:color w:val="343A40"/>
          <w:sz w:val="36"/>
          <w:szCs w:val="36"/>
          <w:lang w:eastAsia="pt-BR"/>
        </w:rPr>
      </w:pPr>
      <w:r w:rsidRPr="004B2F7F">
        <w:rPr>
          <w:rFonts w:ascii="Times New Roman" w:eastAsia="Times New Roman" w:hAnsi="Times New Roman" w:cs="Times New Roman"/>
          <w:color w:val="343A40"/>
          <w:sz w:val="36"/>
          <w:szCs w:val="36"/>
          <w:lang w:eastAsia="pt-BR"/>
        </w:rPr>
        <w:t>Tecido </w:t>
      </w:r>
      <w:r w:rsidRPr="004B2F7F">
        <w:rPr>
          <w:rFonts w:ascii="Times New Roman" w:eastAsia="Times New Roman" w:hAnsi="Times New Roman" w:cs="Times New Roman"/>
          <w:b/>
          <w:bCs/>
          <w:color w:val="343A40"/>
          <w:sz w:val="36"/>
          <w:szCs w:val="36"/>
          <w:lang w:eastAsia="pt-BR"/>
        </w:rPr>
        <w:t>Muscular</w:t>
      </w:r>
    </w:p>
    <w:p w14:paraId="2D0268BF" w14:textId="77777777" w:rsidR="004B2F7F" w:rsidRPr="004B2F7F" w:rsidRDefault="00F80AE4" w:rsidP="004B2F7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43A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43A40"/>
          <w:sz w:val="24"/>
          <w:szCs w:val="24"/>
          <w:lang w:eastAsia="pt-BR"/>
        </w:rPr>
        <w:pict w14:anchorId="4D82E250">
          <v:rect id="_x0000_i1033" style="width:0;height:0" o:hralign="center" o:hrstd="t" o:hr="t" fillcolor="#a0a0a0" stroked="f"/>
        </w:pict>
      </w:r>
    </w:p>
    <w:p w14:paraId="50793E27" w14:textId="6ED4BDA5" w:rsidR="004B2F7F" w:rsidRPr="004B2F7F" w:rsidRDefault="004B2F7F" w:rsidP="004B2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noProof/>
          <w:color w:val="343A40"/>
          <w:sz w:val="24"/>
          <w:szCs w:val="24"/>
          <w:lang w:eastAsia="pt-BR"/>
        </w:rPr>
        <w:drawing>
          <wp:inline distT="0" distB="0" distL="0" distR="0" wp14:anchorId="3130EF67" wp14:editId="70BBC72B">
            <wp:extent cx="2857500" cy="2381250"/>
            <wp:effectExtent l="0" t="0" r="0" b="0"/>
            <wp:docPr id="16" name="Imagem 16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450B" w14:textId="77777777" w:rsidR="004B2F7F" w:rsidRPr="004B2F7F" w:rsidRDefault="00F80AE4" w:rsidP="004B2F7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43A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43A40"/>
          <w:sz w:val="24"/>
          <w:szCs w:val="24"/>
          <w:lang w:eastAsia="pt-BR"/>
        </w:rPr>
        <w:pict w14:anchorId="3D5D222D">
          <v:rect id="_x0000_i1034" style="width:0;height:0" o:hralign="center" o:hrstd="t" o:hr="t" fillcolor="#a0a0a0" stroked="f"/>
        </w:pict>
      </w:r>
    </w:p>
    <w:p w14:paraId="2D2F9FE6" w14:textId="77777777" w:rsidR="004B2F7F" w:rsidRPr="004B2F7F" w:rsidRDefault="004B2F7F" w:rsidP="004B2F7F">
      <w:pPr>
        <w:shd w:val="clear" w:color="auto" w:fill="FFFFFF"/>
        <w:spacing w:before="120" w:after="120" w:line="240" w:lineRule="auto"/>
        <w:jc w:val="center"/>
        <w:outlineLvl w:val="2"/>
        <w:rPr>
          <w:rFonts w:ascii="Times New Roman" w:eastAsia="Times New Roman" w:hAnsi="Times New Roman" w:cs="Times New Roman"/>
          <w:color w:val="343A40"/>
          <w:sz w:val="36"/>
          <w:szCs w:val="36"/>
          <w:lang w:eastAsia="pt-BR"/>
        </w:rPr>
      </w:pPr>
      <w:r w:rsidRPr="004B2F7F">
        <w:rPr>
          <w:rFonts w:ascii="Times New Roman" w:eastAsia="Times New Roman" w:hAnsi="Times New Roman" w:cs="Times New Roman"/>
          <w:b/>
          <w:bCs/>
          <w:color w:val="343A40"/>
          <w:sz w:val="36"/>
          <w:szCs w:val="36"/>
          <w:lang w:eastAsia="pt-BR"/>
        </w:rPr>
        <w:t>Matriz Extracelular</w:t>
      </w:r>
    </w:p>
    <w:p w14:paraId="1715F96C" w14:textId="77777777" w:rsidR="004B2F7F" w:rsidRPr="004B2F7F" w:rsidRDefault="004B2F7F" w:rsidP="004B2F7F">
      <w:pPr>
        <w:shd w:val="clear" w:color="auto" w:fill="FFFFFF"/>
        <w:spacing w:after="330" w:line="240" w:lineRule="auto"/>
        <w:jc w:val="center"/>
        <w:rPr>
          <w:rFonts w:ascii="Arial" w:eastAsia="Times New Roman" w:hAnsi="Arial" w:cs="Arial"/>
          <w:color w:val="343A40"/>
          <w:sz w:val="29"/>
          <w:szCs w:val="29"/>
          <w:lang w:eastAsia="pt-BR"/>
        </w:rPr>
      </w:pPr>
      <w:r w:rsidRPr="004B2F7F">
        <w:rPr>
          <w:rFonts w:ascii="Arial" w:eastAsia="Times New Roman" w:hAnsi="Arial" w:cs="Arial"/>
          <w:color w:val="343A40"/>
          <w:sz w:val="29"/>
          <w:szCs w:val="29"/>
          <w:lang w:eastAsia="pt-BR"/>
        </w:rPr>
        <w:t>Moderada</w:t>
      </w:r>
    </w:p>
    <w:p w14:paraId="410E66EC" w14:textId="77777777" w:rsidR="004B2F7F" w:rsidRPr="004B2F7F" w:rsidRDefault="00F80AE4" w:rsidP="004B2F7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43A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43A40"/>
          <w:sz w:val="24"/>
          <w:szCs w:val="24"/>
          <w:lang w:eastAsia="pt-BR"/>
        </w:rPr>
        <w:pict w14:anchorId="38F4F76F">
          <v:rect id="_x0000_i1035" style="width:0;height:0" o:hralign="center" o:hrstd="t" o:hr="t" fillcolor="#a0a0a0" stroked="f"/>
        </w:pict>
      </w:r>
    </w:p>
    <w:p w14:paraId="608F3889" w14:textId="77777777" w:rsidR="004B2F7F" w:rsidRPr="004B2F7F" w:rsidRDefault="004B2F7F" w:rsidP="004B2F7F">
      <w:pPr>
        <w:shd w:val="clear" w:color="auto" w:fill="FFFFFF"/>
        <w:spacing w:after="330" w:line="240" w:lineRule="auto"/>
        <w:jc w:val="center"/>
        <w:rPr>
          <w:rFonts w:ascii="Arial" w:eastAsia="Times New Roman" w:hAnsi="Arial" w:cs="Arial"/>
          <w:color w:val="343A40"/>
          <w:sz w:val="29"/>
          <w:szCs w:val="29"/>
          <w:lang w:eastAsia="pt-BR"/>
        </w:rPr>
      </w:pPr>
      <w:r w:rsidRPr="004B2F7F">
        <w:rPr>
          <w:rFonts w:ascii="Arial" w:eastAsia="Times New Roman" w:hAnsi="Arial" w:cs="Arial"/>
          <w:b/>
          <w:bCs/>
          <w:color w:val="343A40"/>
          <w:sz w:val="29"/>
          <w:szCs w:val="29"/>
          <w:lang w:eastAsia="pt-BR"/>
        </w:rPr>
        <w:t>Funções</w:t>
      </w:r>
    </w:p>
    <w:p w14:paraId="7178C093" w14:textId="77777777" w:rsidR="004B2F7F" w:rsidRPr="004B2F7F" w:rsidRDefault="004B2F7F" w:rsidP="004B2F7F">
      <w:pPr>
        <w:shd w:val="clear" w:color="auto" w:fill="FFFFFF"/>
        <w:spacing w:after="330" w:line="240" w:lineRule="auto"/>
        <w:jc w:val="center"/>
        <w:rPr>
          <w:rFonts w:ascii="Arial" w:eastAsia="Times New Roman" w:hAnsi="Arial" w:cs="Arial"/>
          <w:color w:val="343A40"/>
          <w:sz w:val="29"/>
          <w:szCs w:val="29"/>
          <w:lang w:eastAsia="pt-BR"/>
        </w:rPr>
      </w:pPr>
      <w:r w:rsidRPr="004B2F7F">
        <w:rPr>
          <w:rFonts w:ascii="Arial" w:eastAsia="Times New Roman" w:hAnsi="Arial" w:cs="Arial"/>
          <w:b/>
          <w:bCs/>
          <w:color w:val="343A40"/>
          <w:sz w:val="29"/>
          <w:szCs w:val="29"/>
          <w:lang w:eastAsia="pt-BR"/>
        </w:rPr>
        <w:t>​</w:t>
      </w:r>
      <w:r w:rsidRPr="004B2F7F">
        <w:rPr>
          <w:rFonts w:ascii="Segoe UI Symbol" w:eastAsia="Times New Roman" w:hAnsi="Segoe UI Symbol" w:cs="Segoe UI Symbol"/>
          <w:b/>
          <w:bCs/>
          <w:color w:val="DC3545"/>
          <w:sz w:val="29"/>
          <w:szCs w:val="29"/>
          <w:lang w:eastAsia="pt-BR"/>
        </w:rPr>
        <w:t>✓</w:t>
      </w:r>
      <w:r w:rsidRPr="004B2F7F">
        <w:rPr>
          <w:rFonts w:ascii="Arial" w:eastAsia="Times New Roman" w:hAnsi="Arial" w:cs="Arial"/>
          <w:b/>
          <w:bCs/>
          <w:color w:val="343A40"/>
          <w:sz w:val="29"/>
          <w:szCs w:val="29"/>
          <w:lang w:eastAsia="pt-BR"/>
        </w:rPr>
        <w:t> Movimento.</w:t>
      </w:r>
    </w:p>
    <w:p w14:paraId="4080BB51" w14:textId="77777777" w:rsidR="004B2F7F" w:rsidRPr="004B2F7F" w:rsidRDefault="004B2F7F" w:rsidP="004B2F7F">
      <w:pPr>
        <w:shd w:val="clear" w:color="auto" w:fill="FFFFFF"/>
        <w:spacing w:before="120" w:after="120" w:line="240" w:lineRule="auto"/>
        <w:jc w:val="center"/>
        <w:outlineLvl w:val="2"/>
        <w:rPr>
          <w:rFonts w:ascii="Times New Roman" w:eastAsia="Times New Roman" w:hAnsi="Times New Roman" w:cs="Times New Roman"/>
          <w:color w:val="343A40"/>
          <w:sz w:val="36"/>
          <w:szCs w:val="36"/>
          <w:lang w:eastAsia="pt-BR"/>
        </w:rPr>
      </w:pPr>
      <w:r w:rsidRPr="004B2F7F">
        <w:rPr>
          <w:rFonts w:ascii="Times New Roman" w:eastAsia="Times New Roman" w:hAnsi="Times New Roman" w:cs="Times New Roman"/>
          <w:color w:val="343A40"/>
          <w:sz w:val="36"/>
          <w:szCs w:val="36"/>
          <w:lang w:eastAsia="pt-BR"/>
        </w:rPr>
        <w:t>Tecido </w:t>
      </w:r>
      <w:r w:rsidRPr="004B2F7F">
        <w:rPr>
          <w:rFonts w:ascii="Times New Roman" w:eastAsia="Times New Roman" w:hAnsi="Times New Roman" w:cs="Times New Roman"/>
          <w:b/>
          <w:bCs/>
          <w:color w:val="343A40"/>
          <w:sz w:val="36"/>
          <w:szCs w:val="36"/>
          <w:lang w:eastAsia="pt-BR"/>
        </w:rPr>
        <w:t>Conjuntivo</w:t>
      </w:r>
    </w:p>
    <w:p w14:paraId="259EEC44" w14:textId="77777777" w:rsidR="004B2F7F" w:rsidRPr="004B2F7F" w:rsidRDefault="00F80AE4" w:rsidP="004B2F7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43A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43A40"/>
          <w:sz w:val="24"/>
          <w:szCs w:val="24"/>
          <w:lang w:eastAsia="pt-BR"/>
        </w:rPr>
        <w:pict w14:anchorId="28C5240F">
          <v:rect id="_x0000_i1036" style="width:0;height:0" o:hralign="center" o:hrstd="t" o:hr="t" fillcolor="#a0a0a0" stroked="f"/>
        </w:pict>
      </w:r>
    </w:p>
    <w:p w14:paraId="5CDABE60" w14:textId="15BA9D3E" w:rsidR="004B2F7F" w:rsidRPr="004B2F7F" w:rsidRDefault="004B2F7F" w:rsidP="004B2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noProof/>
          <w:color w:val="343A40"/>
          <w:sz w:val="24"/>
          <w:szCs w:val="24"/>
          <w:lang w:eastAsia="pt-BR"/>
        </w:rPr>
        <w:drawing>
          <wp:inline distT="0" distB="0" distL="0" distR="0" wp14:anchorId="2E0518E9" wp14:editId="043238D3">
            <wp:extent cx="2857500" cy="2381250"/>
            <wp:effectExtent l="0" t="0" r="0" b="0"/>
            <wp:docPr id="15" name="Imagem 15" descr="Uma imagem contendo pal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ntendo pale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64244" w14:textId="77777777" w:rsidR="004B2F7F" w:rsidRPr="004B2F7F" w:rsidRDefault="00F80AE4" w:rsidP="004B2F7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43A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43A40"/>
          <w:sz w:val="24"/>
          <w:szCs w:val="24"/>
          <w:lang w:eastAsia="pt-BR"/>
        </w:rPr>
        <w:pict w14:anchorId="149964BC">
          <v:rect id="_x0000_i1037" style="width:0;height:0" o:hralign="center" o:hrstd="t" o:hr="t" fillcolor="#a0a0a0" stroked="f"/>
        </w:pict>
      </w:r>
    </w:p>
    <w:p w14:paraId="26E8F8EE" w14:textId="77777777" w:rsidR="004B2F7F" w:rsidRPr="004B2F7F" w:rsidRDefault="004B2F7F" w:rsidP="004B2F7F">
      <w:pPr>
        <w:shd w:val="clear" w:color="auto" w:fill="FFFFFF"/>
        <w:spacing w:before="120" w:after="120" w:line="240" w:lineRule="auto"/>
        <w:jc w:val="center"/>
        <w:outlineLvl w:val="2"/>
        <w:rPr>
          <w:rFonts w:ascii="Times New Roman" w:eastAsia="Times New Roman" w:hAnsi="Times New Roman" w:cs="Times New Roman"/>
          <w:color w:val="343A40"/>
          <w:sz w:val="36"/>
          <w:szCs w:val="36"/>
          <w:lang w:eastAsia="pt-BR"/>
        </w:rPr>
      </w:pPr>
      <w:r w:rsidRPr="004B2F7F">
        <w:rPr>
          <w:rFonts w:ascii="Times New Roman" w:eastAsia="Times New Roman" w:hAnsi="Times New Roman" w:cs="Times New Roman"/>
          <w:b/>
          <w:bCs/>
          <w:color w:val="343A40"/>
          <w:sz w:val="36"/>
          <w:szCs w:val="36"/>
          <w:lang w:eastAsia="pt-BR"/>
        </w:rPr>
        <w:t>Matriz Extracelular</w:t>
      </w:r>
    </w:p>
    <w:p w14:paraId="52A28E36" w14:textId="77777777" w:rsidR="004B2F7F" w:rsidRPr="004B2F7F" w:rsidRDefault="004B2F7F" w:rsidP="004B2F7F">
      <w:pPr>
        <w:shd w:val="clear" w:color="auto" w:fill="FFFFFF"/>
        <w:spacing w:after="330" w:line="240" w:lineRule="auto"/>
        <w:jc w:val="center"/>
        <w:rPr>
          <w:rFonts w:ascii="Arial" w:eastAsia="Times New Roman" w:hAnsi="Arial" w:cs="Arial"/>
          <w:color w:val="343A40"/>
          <w:sz w:val="29"/>
          <w:szCs w:val="29"/>
          <w:lang w:eastAsia="pt-BR"/>
        </w:rPr>
      </w:pPr>
      <w:r w:rsidRPr="004B2F7F">
        <w:rPr>
          <w:rFonts w:ascii="Arial" w:eastAsia="Times New Roman" w:hAnsi="Arial" w:cs="Arial"/>
          <w:color w:val="343A40"/>
          <w:sz w:val="29"/>
          <w:szCs w:val="29"/>
          <w:lang w:eastAsia="pt-BR"/>
        </w:rPr>
        <w:t>Abundante</w:t>
      </w:r>
    </w:p>
    <w:p w14:paraId="41369FF5" w14:textId="77777777" w:rsidR="004B2F7F" w:rsidRPr="004B2F7F" w:rsidRDefault="00F80AE4" w:rsidP="004B2F7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43A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43A40"/>
          <w:sz w:val="24"/>
          <w:szCs w:val="24"/>
          <w:lang w:eastAsia="pt-BR"/>
        </w:rPr>
        <w:lastRenderedPageBreak/>
        <w:pict w14:anchorId="5BBA3BB7">
          <v:rect id="_x0000_i1038" style="width:0;height:0" o:hralign="center" o:hrstd="t" o:hr="t" fillcolor="#a0a0a0" stroked="f"/>
        </w:pict>
      </w:r>
    </w:p>
    <w:p w14:paraId="67A35AE2" w14:textId="77777777" w:rsidR="004B2F7F" w:rsidRPr="004B2F7F" w:rsidRDefault="004B2F7F" w:rsidP="004B2F7F">
      <w:pPr>
        <w:shd w:val="clear" w:color="auto" w:fill="FFFFFF"/>
        <w:spacing w:after="330" w:line="240" w:lineRule="auto"/>
        <w:jc w:val="center"/>
        <w:rPr>
          <w:rFonts w:ascii="Arial" w:eastAsia="Times New Roman" w:hAnsi="Arial" w:cs="Arial"/>
          <w:color w:val="343A40"/>
          <w:sz w:val="29"/>
          <w:szCs w:val="29"/>
          <w:lang w:eastAsia="pt-BR"/>
        </w:rPr>
      </w:pPr>
      <w:r w:rsidRPr="004B2F7F">
        <w:rPr>
          <w:rFonts w:ascii="Arial" w:eastAsia="Times New Roman" w:hAnsi="Arial" w:cs="Arial"/>
          <w:b/>
          <w:bCs/>
          <w:color w:val="343A40"/>
          <w:sz w:val="29"/>
          <w:szCs w:val="29"/>
          <w:lang w:eastAsia="pt-BR"/>
        </w:rPr>
        <w:t>Funções</w:t>
      </w:r>
    </w:p>
    <w:p w14:paraId="00E28AFD" w14:textId="77777777" w:rsidR="004B2F7F" w:rsidRPr="004B2F7F" w:rsidRDefault="004B2F7F" w:rsidP="004B2F7F">
      <w:pPr>
        <w:shd w:val="clear" w:color="auto" w:fill="FFFFFF"/>
        <w:spacing w:after="330" w:line="240" w:lineRule="auto"/>
        <w:jc w:val="center"/>
        <w:rPr>
          <w:rFonts w:ascii="Arial" w:eastAsia="Times New Roman" w:hAnsi="Arial" w:cs="Arial"/>
          <w:color w:val="343A40"/>
          <w:sz w:val="29"/>
          <w:szCs w:val="29"/>
          <w:lang w:eastAsia="pt-BR"/>
        </w:rPr>
      </w:pPr>
      <w:r w:rsidRPr="004B2F7F">
        <w:rPr>
          <w:rFonts w:ascii="Arial" w:eastAsia="Times New Roman" w:hAnsi="Arial" w:cs="Arial"/>
          <w:b/>
          <w:bCs/>
          <w:color w:val="343A40"/>
          <w:sz w:val="29"/>
          <w:szCs w:val="29"/>
          <w:lang w:eastAsia="pt-BR"/>
        </w:rPr>
        <w:t>​</w:t>
      </w:r>
      <w:r w:rsidRPr="004B2F7F">
        <w:rPr>
          <w:rFonts w:ascii="Segoe UI Symbol" w:eastAsia="Times New Roman" w:hAnsi="Segoe UI Symbol" w:cs="Segoe UI Symbol"/>
          <w:b/>
          <w:bCs/>
          <w:color w:val="DC3545"/>
          <w:sz w:val="29"/>
          <w:szCs w:val="29"/>
          <w:lang w:eastAsia="pt-BR"/>
        </w:rPr>
        <w:t>✓</w:t>
      </w:r>
      <w:r w:rsidRPr="004B2F7F">
        <w:rPr>
          <w:rFonts w:ascii="Arial" w:eastAsia="Times New Roman" w:hAnsi="Arial" w:cs="Arial"/>
          <w:b/>
          <w:bCs/>
          <w:color w:val="343A40"/>
          <w:sz w:val="29"/>
          <w:szCs w:val="29"/>
          <w:lang w:eastAsia="pt-BR"/>
        </w:rPr>
        <w:t> Apoio e proteção.</w:t>
      </w:r>
    </w:p>
    <w:p w14:paraId="0DFABB31" w14:textId="77777777" w:rsidR="004B2F7F" w:rsidRPr="004B2F7F" w:rsidRDefault="004B2F7F" w:rsidP="004B2F7F">
      <w:pPr>
        <w:shd w:val="clear" w:color="auto" w:fill="FFFFFF"/>
        <w:spacing w:after="330" w:line="240" w:lineRule="auto"/>
        <w:rPr>
          <w:rFonts w:ascii="Arial" w:eastAsia="Times New Roman" w:hAnsi="Arial" w:cs="Arial"/>
          <w:sz w:val="29"/>
          <w:szCs w:val="29"/>
          <w:lang w:eastAsia="pt-BR"/>
        </w:rPr>
      </w:pPr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A </w:t>
      </w:r>
      <w:r w:rsidRPr="004B2F7F">
        <w:rPr>
          <w:rFonts w:ascii="Arial" w:eastAsia="Times New Roman" w:hAnsi="Arial" w:cs="Arial"/>
          <w:b/>
          <w:bCs/>
          <w:color w:val="212529"/>
          <w:sz w:val="29"/>
          <w:szCs w:val="29"/>
          <w:lang w:eastAsia="pt-BR"/>
        </w:rPr>
        <w:t>matriz extracelular</w:t>
      </w:r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t xml:space="preserve"> é uma complexa mistura de biomoléculas que compõe os tecidos com os diversos tipos celulares. O </w:t>
      </w:r>
      <w:r w:rsidRPr="004B2F7F">
        <w:rPr>
          <w:rFonts w:ascii="Arial" w:eastAsia="Times New Roman" w:hAnsi="Arial" w:cs="Arial"/>
          <w:sz w:val="29"/>
          <w:szCs w:val="29"/>
          <w:lang w:eastAsia="pt-BR"/>
        </w:rPr>
        <w:t>conjunto células-matriz extracelular, em diferentes proporções, forma todos os </w:t>
      </w:r>
      <w:r w:rsidRPr="004B2F7F">
        <w:rPr>
          <w:rFonts w:ascii="Arial" w:eastAsia="Times New Roman" w:hAnsi="Arial" w:cs="Arial"/>
          <w:b/>
          <w:bCs/>
          <w:sz w:val="29"/>
          <w:szCs w:val="29"/>
          <w:lang w:eastAsia="pt-BR"/>
        </w:rPr>
        <w:t>quatro tipos de tecidos</w:t>
      </w:r>
      <w:r w:rsidRPr="004B2F7F">
        <w:rPr>
          <w:rFonts w:ascii="Arial" w:eastAsia="Times New Roman" w:hAnsi="Arial" w:cs="Arial"/>
          <w:sz w:val="29"/>
          <w:szCs w:val="29"/>
          <w:lang w:eastAsia="pt-BR"/>
        </w:rPr>
        <w:t> que compõem o corpo humano.</w:t>
      </w:r>
    </w:p>
    <w:p w14:paraId="50AD6C7E" w14:textId="77777777" w:rsidR="004B2F7F" w:rsidRPr="000231E1" w:rsidRDefault="004B2F7F" w:rsidP="004B2F7F">
      <w:pPr>
        <w:pStyle w:val="Ttulo3"/>
        <w:shd w:val="clear" w:color="auto" w:fill="FFFFFF"/>
        <w:spacing w:before="120" w:beforeAutospacing="0"/>
        <w:rPr>
          <w:b w:val="0"/>
          <w:bCs w:val="0"/>
          <w:sz w:val="36"/>
          <w:szCs w:val="36"/>
        </w:rPr>
      </w:pPr>
      <w:r w:rsidRPr="000231E1">
        <w:rPr>
          <w:rStyle w:val="Forte"/>
          <w:b/>
          <w:bCs/>
          <w:sz w:val="36"/>
          <w:szCs w:val="36"/>
        </w:rPr>
        <w:t>Saiba mais</w:t>
      </w:r>
    </w:p>
    <w:p w14:paraId="28280267" w14:textId="77777777" w:rsidR="004B2F7F" w:rsidRPr="000231E1" w:rsidRDefault="004B2F7F" w:rsidP="004B2F7F">
      <w:pPr>
        <w:pStyle w:val="text-white"/>
        <w:shd w:val="clear" w:color="auto" w:fill="FFFFFF"/>
        <w:spacing w:before="0" w:beforeAutospacing="0" w:after="0" w:afterAutospacing="0"/>
        <w:rPr>
          <w:rFonts w:ascii="Arial" w:hAnsi="Arial" w:cs="Arial"/>
          <w:sz w:val="29"/>
          <w:szCs w:val="29"/>
        </w:rPr>
      </w:pPr>
      <w:r w:rsidRPr="000231E1">
        <w:rPr>
          <w:rFonts w:ascii="Arial" w:hAnsi="Arial" w:cs="Arial"/>
          <w:sz w:val="29"/>
          <w:szCs w:val="29"/>
        </w:rPr>
        <w:t>Anteriormente, os cientistas viam a matriz extracelular apenas como uma substância inerte, cuja função era basicamente fornecer apoio mecânico para as células, transportar nutrientes e retirar resíduos do metabolismo dos tecidos (</w:t>
      </w:r>
      <w:proofErr w:type="spellStart"/>
      <w:r w:rsidRPr="000231E1">
        <w:rPr>
          <w:rFonts w:ascii="Arial" w:hAnsi="Arial" w:cs="Arial"/>
          <w:sz w:val="29"/>
          <w:szCs w:val="29"/>
        </w:rPr>
        <w:t>catabólitos</w:t>
      </w:r>
      <w:proofErr w:type="spellEnd"/>
      <w:r w:rsidRPr="000231E1">
        <w:rPr>
          <w:rFonts w:ascii="Arial" w:hAnsi="Arial" w:cs="Arial"/>
          <w:sz w:val="29"/>
          <w:szCs w:val="29"/>
        </w:rPr>
        <w:t xml:space="preserve">). Porém, com o avanço das pesquisas na área de ciências biomédicas foram </w:t>
      </w:r>
      <w:proofErr w:type="gramStart"/>
      <w:r w:rsidRPr="000231E1">
        <w:rPr>
          <w:rFonts w:ascii="Arial" w:hAnsi="Arial" w:cs="Arial"/>
          <w:sz w:val="29"/>
          <w:szCs w:val="29"/>
        </w:rPr>
        <w:t>descritas</w:t>
      </w:r>
      <w:proofErr w:type="gramEnd"/>
      <w:r w:rsidRPr="000231E1">
        <w:rPr>
          <w:rFonts w:ascii="Arial" w:hAnsi="Arial" w:cs="Arial"/>
          <w:sz w:val="29"/>
          <w:szCs w:val="29"/>
        </w:rPr>
        <w:t xml:space="preserve"> importantes interações entre as moléculas da matriz extracelular e as células que as produzem. Podemos citar, como exemplo, os diversos receptores que reconhecem moléculas presentes na matriz e são capazes de responder a diferentes estímulos e inibições.</w:t>
      </w:r>
    </w:p>
    <w:p w14:paraId="200C067F" w14:textId="7EC978CB" w:rsidR="004B2F7F" w:rsidRDefault="004B2F7F"/>
    <w:p w14:paraId="33EDA8C1" w14:textId="77777777" w:rsidR="004B2F7F" w:rsidRPr="004B2F7F" w:rsidRDefault="004B2F7F" w:rsidP="004B2F7F">
      <w:pPr>
        <w:shd w:val="clear" w:color="auto" w:fill="FFFFFF"/>
        <w:spacing w:before="330" w:after="330" w:line="264" w:lineRule="atLeast"/>
        <w:outlineLvl w:val="0"/>
        <w:rPr>
          <w:rFonts w:ascii="Times New Roman" w:eastAsia="Times New Roman" w:hAnsi="Times New Roman" w:cs="Times New Roman"/>
          <w:b/>
          <w:bCs/>
          <w:caps/>
          <w:color w:val="444444"/>
          <w:spacing w:val="5"/>
          <w:kern w:val="36"/>
          <w:sz w:val="48"/>
          <w:szCs w:val="48"/>
          <w:lang w:eastAsia="pt-BR"/>
        </w:rPr>
      </w:pPr>
      <w:r w:rsidRPr="004B2F7F">
        <w:rPr>
          <w:rFonts w:ascii="Times New Roman" w:eastAsia="Times New Roman" w:hAnsi="Times New Roman" w:cs="Times New Roman"/>
          <w:b/>
          <w:bCs/>
          <w:caps/>
          <w:color w:val="444444"/>
          <w:spacing w:val="5"/>
          <w:kern w:val="36"/>
          <w:sz w:val="48"/>
          <w:szCs w:val="48"/>
          <w:lang w:eastAsia="pt-BR"/>
        </w:rPr>
        <w:t>TÉCNICAS DE ESTUDO EM HISTOLOGIA</w:t>
      </w:r>
    </w:p>
    <w:p w14:paraId="3F6FB54D" w14:textId="77777777" w:rsidR="004B2F7F" w:rsidRPr="004B2F7F" w:rsidRDefault="004B2F7F" w:rsidP="004B2F7F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12529"/>
          <w:sz w:val="29"/>
          <w:szCs w:val="29"/>
          <w:lang w:eastAsia="pt-BR"/>
        </w:rPr>
      </w:pPr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Existem técnicas específicas para a visualização e estudo dos tecidos, e as preparações são seguidas da visualização em um </w:t>
      </w:r>
      <w:hyperlink r:id="rId26" w:history="1">
        <w:r w:rsidRPr="004B2F7F">
          <w:rPr>
            <w:rFonts w:ascii="Arial" w:eastAsia="Times New Roman" w:hAnsi="Arial" w:cs="Arial"/>
            <w:b/>
            <w:bCs/>
            <w:color w:val="0000FF"/>
            <w:sz w:val="29"/>
            <w:szCs w:val="29"/>
            <w:u w:val="single"/>
            <w:lang w:eastAsia="pt-BR"/>
          </w:rPr>
          <w:t>microscópio de luz</w:t>
        </w:r>
      </w:hyperlink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. A maioria dos tecidos é espessa demais para permitir que os feixes de luz passem e, portanto, durante o processamento das amostras, é essencial a realização de cortes finos o bastante para permitir a visualização. Esses cortes são realizados por um instrumento de grande precisão chamado </w:t>
      </w:r>
      <w:r w:rsidRPr="004B2F7F">
        <w:rPr>
          <w:rFonts w:ascii="Arial" w:eastAsia="Times New Roman" w:hAnsi="Arial" w:cs="Arial"/>
          <w:b/>
          <w:bCs/>
          <w:color w:val="212529"/>
          <w:sz w:val="29"/>
          <w:szCs w:val="29"/>
          <w:lang w:eastAsia="pt-BR"/>
        </w:rPr>
        <w:t>micrótomo</w:t>
      </w:r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. Algumas distorções ou perdas de integridade podem gerar alterações que parecem ser achados significativos, mas não são — as chamamos de </w:t>
      </w:r>
      <w:r w:rsidRPr="004B2F7F">
        <w:rPr>
          <w:rFonts w:ascii="Arial" w:eastAsia="Times New Roman" w:hAnsi="Arial" w:cs="Arial"/>
          <w:b/>
          <w:bCs/>
          <w:color w:val="212529"/>
          <w:sz w:val="29"/>
          <w:szCs w:val="29"/>
          <w:lang w:eastAsia="pt-BR"/>
        </w:rPr>
        <w:t>artefatos de técnica</w:t>
      </w:r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.</w:t>
      </w:r>
    </w:p>
    <w:p w14:paraId="3B8B25DC" w14:textId="77777777" w:rsidR="004B2F7F" w:rsidRPr="004B2F7F" w:rsidRDefault="004B2F7F" w:rsidP="004B2F7F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12529"/>
          <w:sz w:val="29"/>
          <w:szCs w:val="29"/>
          <w:lang w:eastAsia="pt-BR"/>
        </w:rPr>
      </w:pPr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A preparação das amostras de tecidos passa por três etapas principais antes da visualização. São elas:</w:t>
      </w:r>
    </w:p>
    <w:p w14:paraId="64384F6C" w14:textId="77777777" w:rsidR="004B2F7F" w:rsidRPr="004B2F7F" w:rsidRDefault="004B2F7F" w:rsidP="004B2F7F">
      <w:pPr>
        <w:shd w:val="clear" w:color="auto" w:fill="FFFFFF"/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529"/>
          <w:sz w:val="36"/>
          <w:szCs w:val="36"/>
          <w:lang w:eastAsia="pt-BR"/>
        </w:rPr>
      </w:pPr>
      <w:r w:rsidRPr="004B2F7F">
        <w:rPr>
          <w:rFonts w:ascii="Times New Roman" w:eastAsia="Times New Roman" w:hAnsi="Times New Roman" w:cs="Times New Roman"/>
          <w:color w:val="212529"/>
          <w:sz w:val="36"/>
          <w:szCs w:val="36"/>
          <w:lang w:eastAsia="pt-BR"/>
        </w:rPr>
        <w:t>Fixação</w:t>
      </w:r>
    </w:p>
    <w:p w14:paraId="5F4BCEA7" w14:textId="77777777" w:rsidR="004B2F7F" w:rsidRPr="004B2F7F" w:rsidRDefault="004B2F7F" w:rsidP="004B2F7F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12529"/>
          <w:sz w:val="29"/>
          <w:szCs w:val="29"/>
          <w:lang w:eastAsia="pt-BR"/>
        </w:rPr>
      </w:pPr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Aqui buscamos </w:t>
      </w:r>
      <w:r w:rsidRPr="004B2F7F">
        <w:rPr>
          <w:rFonts w:ascii="Arial" w:eastAsia="Times New Roman" w:hAnsi="Arial" w:cs="Arial"/>
          <w:b/>
          <w:bCs/>
          <w:color w:val="212529"/>
          <w:sz w:val="29"/>
          <w:szCs w:val="29"/>
          <w:lang w:eastAsia="pt-BR"/>
        </w:rPr>
        <w:t>preservar a estrutura original do tecido</w:t>
      </w:r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 o máximo possível, protegendo o material da ação de enzimas degradadoras que provocam digestão da amostra (autólise). Chamamos as substâncias usadas durante a fixação de fixadores, e uma das soluções mais comumente utilizadas é a de formaldeído isotônica tamponada com concentração de 4% a 10%.</w:t>
      </w:r>
    </w:p>
    <w:p w14:paraId="7A43D680" w14:textId="77777777" w:rsidR="004B2F7F" w:rsidRPr="004B2F7F" w:rsidRDefault="00F80AE4" w:rsidP="004B2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pt-BR"/>
        </w:rPr>
        <w:pict w14:anchorId="59B9BBD8">
          <v:rect id="_x0000_i1039" style="width:0;height:0" o:hralign="center" o:hrstd="t" o:hr="t" fillcolor="#a0a0a0" stroked="f"/>
        </w:pict>
      </w:r>
    </w:p>
    <w:p w14:paraId="1788D3AE" w14:textId="77777777" w:rsidR="004B2F7F" w:rsidRPr="004B2F7F" w:rsidRDefault="004B2F7F" w:rsidP="004B2F7F">
      <w:pPr>
        <w:shd w:val="clear" w:color="auto" w:fill="FFFFFF"/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529"/>
          <w:sz w:val="36"/>
          <w:szCs w:val="36"/>
          <w:lang w:eastAsia="pt-BR"/>
        </w:rPr>
      </w:pPr>
      <w:r w:rsidRPr="004B2F7F">
        <w:rPr>
          <w:rFonts w:ascii="Times New Roman" w:eastAsia="Times New Roman" w:hAnsi="Times New Roman" w:cs="Times New Roman"/>
          <w:color w:val="212529"/>
          <w:sz w:val="36"/>
          <w:szCs w:val="36"/>
          <w:lang w:eastAsia="pt-BR"/>
        </w:rPr>
        <w:lastRenderedPageBreak/>
        <w:t>Inclusão</w:t>
      </w:r>
    </w:p>
    <w:p w14:paraId="772D7254" w14:textId="77777777" w:rsidR="004B2F7F" w:rsidRPr="004B2F7F" w:rsidRDefault="004B2F7F" w:rsidP="004B2F7F">
      <w:pPr>
        <w:shd w:val="clear" w:color="auto" w:fill="FFFFFF"/>
        <w:spacing w:after="330" w:line="240" w:lineRule="auto"/>
        <w:jc w:val="right"/>
        <w:rPr>
          <w:rFonts w:ascii="Arial" w:eastAsia="Times New Roman" w:hAnsi="Arial" w:cs="Arial"/>
          <w:color w:val="212529"/>
          <w:sz w:val="29"/>
          <w:szCs w:val="29"/>
          <w:lang w:eastAsia="pt-BR"/>
        </w:rPr>
      </w:pPr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Os tecidos devem passar por tratamentos com substâncias que os </w:t>
      </w:r>
      <w:r w:rsidRPr="004B2F7F">
        <w:rPr>
          <w:rFonts w:ascii="Arial" w:eastAsia="Times New Roman" w:hAnsi="Arial" w:cs="Arial"/>
          <w:b/>
          <w:bCs/>
          <w:color w:val="212529"/>
          <w:sz w:val="29"/>
          <w:szCs w:val="29"/>
          <w:lang w:eastAsia="pt-BR"/>
        </w:rPr>
        <w:t>deixem suficientemente rígidos para que sejam realizados cortes</w:t>
      </w:r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 bem delgados no micrótomo. Uma das principais substâncias utilizadas para “</w:t>
      </w:r>
      <w:proofErr w:type="spellStart"/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emblocar</w:t>
      </w:r>
      <w:proofErr w:type="spellEnd"/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” (formar blocos para corte) é a parafina.</w:t>
      </w:r>
    </w:p>
    <w:p w14:paraId="25880298" w14:textId="77777777" w:rsidR="004B2F7F" w:rsidRPr="004B2F7F" w:rsidRDefault="00F80AE4" w:rsidP="004B2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pt-BR"/>
        </w:rPr>
        <w:pict w14:anchorId="45682788">
          <v:rect id="_x0000_i1040" style="width:0;height:0" o:hralign="center" o:hrstd="t" o:hr="t" fillcolor="#a0a0a0" stroked="f"/>
        </w:pict>
      </w:r>
    </w:p>
    <w:p w14:paraId="6DD84148" w14:textId="77777777" w:rsidR="004B2F7F" w:rsidRPr="004B2F7F" w:rsidRDefault="004B2F7F" w:rsidP="004B2F7F">
      <w:pPr>
        <w:shd w:val="clear" w:color="auto" w:fill="FFFFFF"/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529"/>
          <w:sz w:val="36"/>
          <w:szCs w:val="36"/>
          <w:lang w:eastAsia="pt-BR"/>
        </w:rPr>
      </w:pPr>
      <w:r w:rsidRPr="004B2F7F">
        <w:rPr>
          <w:rFonts w:ascii="Times New Roman" w:eastAsia="Times New Roman" w:hAnsi="Times New Roman" w:cs="Times New Roman"/>
          <w:color w:val="212529"/>
          <w:sz w:val="36"/>
          <w:szCs w:val="36"/>
          <w:lang w:eastAsia="pt-BR"/>
        </w:rPr>
        <w:t>Coloração</w:t>
      </w:r>
    </w:p>
    <w:p w14:paraId="1C4D4C9D" w14:textId="77777777" w:rsidR="004B2F7F" w:rsidRPr="004B2F7F" w:rsidRDefault="004B2F7F" w:rsidP="004B2F7F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12529"/>
          <w:sz w:val="29"/>
          <w:szCs w:val="29"/>
          <w:lang w:eastAsia="pt-BR"/>
        </w:rPr>
      </w:pPr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A última fase do processamento básico das amostras de tecidos para observação no microscópio é a </w:t>
      </w:r>
      <w:r w:rsidRPr="004B2F7F">
        <w:rPr>
          <w:rFonts w:ascii="Arial" w:eastAsia="Times New Roman" w:hAnsi="Arial" w:cs="Arial"/>
          <w:b/>
          <w:bCs/>
          <w:color w:val="212529"/>
          <w:sz w:val="29"/>
          <w:szCs w:val="29"/>
          <w:lang w:eastAsia="pt-BR"/>
        </w:rPr>
        <w:t>coloração</w:t>
      </w:r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. Essa fase é muito importante, já que </w:t>
      </w:r>
      <w:r w:rsidRPr="004B2F7F">
        <w:rPr>
          <w:rFonts w:ascii="Arial" w:eastAsia="Times New Roman" w:hAnsi="Arial" w:cs="Arial"/>
          <w:b/>
          <w:bCs/>
          <w:color w:val="212529"/>
          <w:sz w:val="29"/>
          <w:szCs w:val="29"/>
          <w:lang w:eastAsia="pt-BR"/>
        </w:rPr>
        <w:t>a maioria dos tecidos é incolor</w:t>
      </w:r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 e não seria possível observá-los sem adição de corantes específicos. Os corantes marcam e evidenciam partes da amostra, segundo parâmetros de afinidade da ligação. Os componentes de tecidos que se ligam melhor aos corantes básicos são denominados </w:t>
      </w:r>
      <w:r w:rsidRPr="004B2F7F">
        <w:rPr>
          <w:rFonts w:ascii="Arial" w:eastAsia="Times New Roman" w:hAnsi="Arial" w:cs="Arial"/>
          <w:b/>
          <w:bCs/>
          <w:color w:val="212529"/>
          <w:sz w:val="29"/>
          <w:szCs w:val="29"/>
          <w:lang w:eastAsia="pt-BR"/>
        </w:rPr>
        <w:t>basófilos</w:t>
      </w:r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; já os que se ligam melhor aos corantes ácidos são denominados </w:t>
      </w:r>
      <w:r w:rsidRPr="004B2F7F">
        <w:rPr>
          <w:rFonts w:ascii="Arial" w:eastAsia="Times New Roman" w:hAnsi="Arial" w:cs="Arial"/>
          <w:b/>
          <w:bCs/>
          <w:color w:val="212529"/>
          <w:sz w:val="29"/>
          <w:szCs w:val="29"/>
          <w:lang w:eastAsia="pt-BR"/>
        </w:rPr>
        <w:t>acidófilos</w:t>
      </w:r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. A combinação de corantes mais utilizada é a de </w:t>
      </w:r>
      <w:r w:rsidRPr="004B2F7F">
        <w:rPr>
          <w:rFonts w:ascii="Arial" w:eastAsia="Times New Roman" w:hAnsi="Arial" w:cs="Arial"/>
          <w:b/>
          <w:bCs/>
          <w:color w:val="212529"/>
          <w:sz w:val="29"/>
          <w:szCs w:val="29"/>
          <w:lang w:eastAsia="pt-BR"/>
        </w:rPr>
        <w:t>hematoxilina e eosina (HE)</w:t>
      </w:r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.</w:t>
      </w:r>
    </w:p>
    <w:p w14:paraId="5C80D469" w14:textId="77777777" w:rsidR="004B2F7F" w:rsidRPr="004B2F7F" w:rsidRDefault="00F80AE4" w:rsidP="004B2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pt-BR"/>
        </w:rPr>
        <w:pict w14:anchorId="47C172FC">
          <v:rect id="_x0000_i1041" style="width:0;height:0" o:hralign="center" o:hrstd="t" o:hr="t" fillcolor="#a0a0a0" stroked="f"/>
        </w:pict>
      </w:r>
    </w:p>
    <w:p w14:paraId="5561B4E2" w14:textId="77777777" w:rsidR="004B2F7F" w:rsidRPr="004B2F7F" w:rsidRDefault="004B2F7F" w:rsidP="004B2F7F">
      <w:pPr>
        <w:shd w:val="clear" w:color="auto" w:fill="FFFFFF"/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529"/>
          <w:sz w:val="36"/>
          <w:szCs w:val="36"/>
          <w:lang w:eastAsia="pt-BR"/>
        </w:rPr>
      </w:pPr>
      <w:r w:rsidRPr="004B2F7F">
        <w:rPr>
          <w:rFonts w:ascii="Times New Roman" w:eastAsia="Times New Roman" w:hAnsi="Times New Roman" w:cs="Times New Roman"/>
          <w:color w:val="212529"/>
          <w:sz w:val="36"/>
          <w:szCs w:val="36"/>
          <w:lang w:eastAsia="pt-BR"/>
        </w:rPr>
        <w:t>Observação</w:t>
      </w:r>
    </w:p>
    <w:p w14:paraId="20651BCB" w14:textId="77777777" w:rsidR="004B2F7F" w:rsidRPr="004B2F7F" w:rsidRDefault="004B2F7F" w:rsidP="004B2F7F">
      <w:pPr>
        <w:shd w:val="clear" w:color="auto" w:fill="FFFFFF"/>
        <w:spacing w:after="330" w:line="240" w:lineRule="auto"/>
        <w:jc w:val="right"/>
        <w:rPr>
          <w:rFonts w:ascii="Arial" w:eastAsia="Times New Roman" w:hAnsi="Arial" w:cs="Arial"/>
          <w:color w:val="212529"/>
          <w:sz w:val="29"/>
          <w:szCs w:val="29"/>
          <w:lang w:eastAsia="pt-BR"/>
        </w:rPr>
      </w:pPr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Após uma boa coloração, finalmente chegamos à etapa de observação ao microscópio óptico.</w:t>
      </w:r>
    </w:p>
    <w:p w14:paraId="61E7FE7B" w14:textId="77777777" w:rsidR="004B2F7F" w:rsidRPr="004B2F7F" w:rsidRDefault="004B2F7F" w:rsidP="004B2F7F">
      <w:pPr>
        <w:shd w:val="clear" w:color="auto" w:fill="FFFFFF"/>
        <w:spacing w:before="120"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z w:val="36"/>
          <w:szCs w:val="36"/>
          <w:lang w:eastAsia="pt-BR"/>
        </w:rPr>
      </w:pPr>
      <w:r w:rsidRPr="004B2F7F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  <w:lang w:eastAsia="pt-BR"/>
        </w:rPr>
        <w:t>Você sabia</w:t>
      </w:r>
    </w:p>
    <w:p w14:paraId="1C1A9651" w14:textId="4E0F6728" w:rsidR="004B2F7F" w:rsidRPr="00045879" w:rsidRDefault="004B2F7F" w:rsidP="004B2F7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noProof/>
          <w:color w:val="212529"/>
          <w:sz w:val="24"/>
          <w:szCs w:val="24"/>
          <w:lang w:eastAsia="pt-BR"/>
        </w:rPr>
        <w:drawing>
          <wp:inline distT="0" distB="0" distL="0" distR="0" wp14:anchorId="6364FA92" wp14:editId="100FED4D">
            <wp:extent cx="5400040" cy="1678305"/>
            <wp:effectExtent l="0" t="0" r="0" b="0"/>
            <wp:docPr id="19" name="Imagem 19" descr="Praia com pedr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Praia com pedr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F7F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Tecidos corados </w:t>
      </w:r>
      <w:r w:rsidRPr="00045879">
        <w:rPr>
          <w:rFonts w:ascii="Arial" w:eastAsia="Times New Roman" w:hAnsi="Arial" w:cs="Arial"/>
          <w:sz w:val="24"/>
          <w:szCs w:val="24"/>
          <w:lang w:eastAsia="pt-BR"/>
        </w:rPr>
        <w:t>com hematoxilina e eosina (HE).</w:t>
      </w:r>
    </w:p>
    <w:p w14:paraId="43056EE7" w14:textId="77777777" w:rsidR="004B2F7F" w:rsidRPr="00045879" w:rsidRDefault="004B2F7F" w:rsidP="004B2F7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pt-BR"/>
        </w:rPr>
      </w:pPr>
      <w:r w:rsidRPr="00045879">
        <w:rPr>
          <w:rFonts w:ascii="Arial" w:eastAsia="Times New Roman" w:hAnsi="Arial" w:cs="Arial"/>
          <w:sz w:val="29"/>
          <w:szCs w:val="29"/>
          <w:lang w:eastAsia="pt-BR"/>
        </w:rPr>
        <w:t>A hematoxilina é um corante básico de cor azul-púrpura, que se liga em substâncias que têm pH ácido. As estruturas que são ácidas são coradas pela hematoxilina e recebem o nome de basófilas (que se ligam a corantes básicos). A eosina é um corante vermelho ácido e, sendo assim, se liga a substâncias com pH básico. As estruturas que são básicas são coradas pela eosina e recebem o nome de acidófilas (que se ligam corantes ácidos). Resumindo, quando você visualizar uma imagem que foi corada com HE, pode saber se a estrutura é básica ou ácida apenas pela cor.</w:t>
      </w:r>
    </w:p>
    <w:p w14:paraId="427C66B7" w14:textId="77777777" w:rsidR="004B2F7F" w:rsidRPr="004B2F7F" w:rsidRDefault="004B2F7F" w:rsidP="004B2F7F">
      <w:pPr>
        <w:shd w:val="clear" w:color="auto" w:fill="FFFFFF"/>
        <w:spacing w:after="330" w:line="240" w:lineRule="auto"/>
        <w:rPr>
          <w:rFonts w:ascii="Arial" w:eastAsia="Times New Roman" w:hAnsi="Arial" w:cs="Arial"/>
          <w:sz w:val="29"/>
          <w:szCs w:val="29"/>
          <w:lang w:eastAsia="pt-BR"/>
        </w:rPr>
      </w:pPr>
      <w:r w:rsidRPr="00045879">
        <w:rPr>
          <w:rFonts w:ascii="Arial" w:eastAsia="Times New Roman" w:hAnsi="Arial" w:cs="Arial"/>
          <w:sz w:val="29"/>
          <w:szCs w:val="29"/>
          <w:lang w:eastAsia="pt-BR"/>
        </w:rPr>
        <w:t>O microscópio é composto da parte </w:t>
      </w:r>
      <w:r w:rsidRPr="004B2F7F">
        <w:rPr>
          <w:rFonts w:ascii="Arial" w:eastAsia="Times New Roman" w:hAnsi="Arial" w:cs="Arial"/>
          <w:b/>
          <w:bCs/>
          <w:color w:val="212529"/>
          <w:sz w:val="29"/>
          <w:szCs w:val="29"/>
          <w:lang w:eastAsia="pt-BR"/>
        </w:rPr>
        <w:t>mecânica</w:t>
      </w:r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 e da parte </w:t>
      </w:r>
      <w:r w:rsidRPr="004B2F7F">
        <w:rPr>
          <w:rFonts w:ascii="Arial" w:eastAsia="Times New Roman" w:hAnsi="Arial" w:cs="Arial"/>
          <w:b/>
          <w:bCs/>
          <w:color w:val="212529"/>
          <w:sz w:val="29"/>
          <w:szCs w:val="29"/>
          <w:lang w:eastAsia="pt-BR"/>
        </w:rPr>
        <w:t>óptica</w:t>
      </w:r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t xml:space="preserve">. O componente óptico consiste em três sistemas de lentes: </w:t>
      </w:r>
      <w:r w:rsidRPr="004B2F7F">
        <w:rPr>
          <w:rFonts w:ascii="Arial" w:eastAsia="Times New Roman" w:hAnsi="Arial" w:cs="Arial"/>
          <w:sz w:val="29"/>
          <w:szCs w:val="29"/>
          <w:lang w:eastAsia="pt-BR"/>
        </w:rPr>
        <w:t>condensadoras, oculares e objetivas.</w:t>
      </w:r>
    </w:p>
    <w:p w14:paraId="397D494E" w14:textId="77777777" w:rsidR="004B2F7F" w:rsidRPr="004B2F7F" w:rsidRDefault="004B2F7F" w:rsidP="004B2F7F">
      <w:pPr>
        <w:shd w:val="clear" w:color="auto" w:fill="FFFFFF"/>
        <w:spacing w:after="330" w:line="240" w:lineRule="auto"/>
        <w:rPr>
          <w:rFonts w:ascii="Arial" w:eastAsia="Times New Roman" w:hAnsi="Arial" w:cs="Arial"/>
          <w:sz w:val="29"/>
          <w:szCs w:val="29"/>
          <w:lang w:eastAsia="pt-BR"/>
        </w:rPr>
      </w:pPr>
      <w:r w:rsidRPr="004B2F7F">
        <w:rPr>
          <w:rFonts w:ascii="Arial" w:eastAsia="Times New Roman" w:hAnsi="Arial" w:cs="Arial"/>
          <w:sz w:val="29"/>
          <w:szCs w:val="29"/>
          <w:lang w:eastAsia="pt-BR"/>
        </w:rPr>
        <w:lastRenderedPageBreak/>
        <w:t>O </w:t>
      </w:r>
      <w:r w:rsidRPr="004B2F7F">
        <w:rPr>
          <w:rFonts w:ascii="Arial" w:eastAsia="Times New Roman" w:hAnsi="Arial" w:cs="Arial"/>
          <w:b/>
          <w:bCs/>
          <w:sz w:val="29"/>
          <w:szCs w:val="29"/>
          <w:lang w:eastAsia="pt-BR"/>
        </w:rPr>
        <w:t>condensador</w:t>
      </w:r>
      <w:r w:rsidRPr="004B2F7F">
        <w:rPr>
          <w:rFonts w:ascii="Arial" w:eastAsia="Times New Roman" w:hAnsi="Arial" w:cs="Arial"/>
          <w:sz w:val="29"/>
          <w:szCs w:val="29"/>
          <w:lang w:eastAsia="pt-BR"/>
        </w:rPr>
        <w:t> é responsável por </w:t>
      </w:r>
      <w:r w:rsidRPr="004B2F7F">
        <w:rPr>
          <w:rFonts w:ascii="Arial" w:eastAsia="Times New Roman" w:hAnsi="Arial" w:cs="Arial"/>
          <w:b/>
          <w:bCs/>
          <w:sz w:val="29"/>
          <w:szCs w:val="29"/>
          <w:lang w:eastAsia="pt-BR"/>
        </w:rPr>
        <w:t>concentrar a luz</w:t>
      </w:r>
      <w:r w:rsidRPr="004B2F7F">
        <w:rPr>
          <w:rFonts w:ascii="Arial" w:eastAsia="Times New Roman" w:hAnsi="Arial" w:cs="Arial"/>
          <w:sz w:val="29"/>
          <w:szCs w:val="29"/>
          <w:lang w:eastAsia="pt-BR"/>
        </w:rPr>
        <w:t> sobre o espécime de análise.</w:t>
      </w:r>
    </w:p>
    <w:p w14:paraId="1672127A" w14:textId="77777777" w:rsidR="004B2F7F" w:rsidRPr="004B2F7F" w:rsidRDefault="004B2F7F" w:rsidP="004B2F7F">
      <w:pPr>
        <w:shd w:val="clear" w:color="auto" w:fill="FFFFFF"/>
        <w:spacing w:after="330" w:line="240" w:lineRule="auto"/>
        <w:rPr>
          <w:rFonts w:ascii="Arial" w:eastAsia="Times New Roman" w:hAnsi="Arial" w:cs="Arial"/>
          <w:sz w:val="29"/>
          <w:szCs w:val="29"/>
          <w:lang w:eastAsia="pt-BR"/>
        </w:rPr>
      </w:pPr>
      <w:r w:rsidRPr="004B2F7F">
        <w:rPr>
          <w:rFonts w:ascii="Arial" w:eastAsia="Times New Roman" w:hAnsi="Arial" w:cs="Arial"/>
          <w:sz w:val="29"/>
          <w:szCs w:val="29"/>
          <w:lang w:eastAsia="pt-BR"/>
        </w:rPr>
        <w:t>As </w:t>
      </w:r>
      <w:r w:rsidRPr="004B2F7F">
        <w:rPr>
          <w:rFonts w:ascii="Arial" w:eastAsia="Times New Roman" w:hAnsi="Arial" w:cs="Arial"/>
          <w:b/>
          <w:bCs/>
          <w:sz w:val="29"/>
          <w:szCs w:val="29"/>
          <w:lang w:eastAsia="pt-BR"/>
        </w:rPr>
        <w:t>objetivas</w:t>
      </w:r>
      <w:r w:rsidRPr="004B2F7F">
        <w:rPr>
          <w:rFonts w:ascii="Arial" w:eastAsia="Times New Roman" w:hAnsi="Arial" w:cs="Arial"/>
          <w:sz w:val="29"/>
          <w:szCs w:val="29"/>
          <w:lang w:eastAsia="pt-BR"/>
        </w:rPr>
        <w:t> projetam uma </w:t>
      </w:r>
      <w:r w:rsidRPr="004B2F7F">
        <w:rPr>
          <w:rFonts w:ascii="Arial" w:eastAsia="Times New Roman" w:hAnsi="Arial" w:cs="Arial"/>
          <w:b/>
          <w:bCs/>
          <w:sz w:val="29"/>
          <w:szCs w:val="29"/>
          <w:lang w:eastAsia="pt-BR"/>
        </w:rPr>
        <w:t>imagem aumentada</w:t>
      </w:r>
      <w:r w:rsidRPr="004B2F7F">
        <w:rPr>
          <w:rFonts w:ascii="Arial" w:eastAsia="Times New Roman" w:hAnsi="Arial" w:cs="Arial"/>
          <w:sz w:val="29"/>
          <w:szCs w:val="29"/>
          <w:lang w:eastAsia="pt-BR"/>
        </w:rPr>
        <w:t> do espécime em direção à ocular.</w:t>
      </w:r>
    </w:p>
    <w:p w14:paraId="313B7D55" w14:textId="77777777" w:rsidR="004B2F7F" w:rsidRPr="004B2F7F" w:rsidRDefault="004B2F7F" w:rsidP="004B2F7F">
      <w:pPr>
        <w:shd w:val="clear" w:color="auto" w:fill="FFFFFF"/>
        <w:spacing w:after="330" w:line="240" w:lineRule="auto"/>
        <w:rPr>
          <w:rFonts w:ascii="Arial" w:eastAsia="Times New Roman" w:hAnsi="Arial" w:cs="Arial"/>
          <w:sz w:val="29"/>
          <w:szCs w:val="29"/>
          <w:lang w:eastAsia="pt-BR"/>
        </w:rPr>
      </w:pPr>
      <w:r w:rsidRPr="004B2F7F">
        <w:rPr>
          <w:rFonts w:ascii="Arial" w:eastAsia="Times New Roman" w:hAnsi="Arial" w:cs="Arial"/>
          <w:sz w:val="29"/>
          <w:szCs w:val="29"/>
          <w:lang w:eastAsia="pt-BR"/>
        </w:rPr>
        <w:t>Já a </w:t>
      </w:r>
      <w:r w:rsidRPr="004B2F7F">
        <w:rPr>
          <w:rFonts w:ascii="Arial" w:eastAsia="Times New Roman" w:hAnsi="Arial" w:cs="Arial"/>
          <w:b/>
          <w:bCs/>
          <w:sz w:val="29"/>
          <w:szCs w:val="29"/>
          <w:lang w:eastAsia="pt-BR"/>
        </w:rPr>
        <w:t>ocular</w:t>
      </w:r>
      <w:r w:rsidRPr="004B2F7F">
        <w:rPr>
          <w:rFonts w:ascii="Arial" w:eastAsia="Times New Roman" w:hAnsi="Arial" w:cs="Arial"/>
          <w:sz w:val="29"/>
          <w:szCs w:val="29"/>
          <w:lang w:eastAsia="pt-BR"/>
        </w:rPr>
        <w:t> aumenta novamente a espécime e </w:t>
      </w:r>
      <w:r w:rsidRPr="004B2F7F">
        <w:rPr>
          <w:rFonts w:ascii="Arial" w:eastAsia="Times New Roman" w:hAnsi="Arial" w:cs="Arial"/>
          <w:b/>
          <w:bCs/>
          <w:sz w:val="29"/>
          <w:szCs w:val="29"/>
          <w:lang w:eastAsia="pt-BR"/>
        </w:rPr>
        <w:t>projeta na retina</w:t>
      </w:r>
      <w:r w:rsidRPr="004B2F7F">
        <w:rPr>
          <w:rFonts w:ascii="Arial" w:eastAsia="Times New Roman" w:hAnsi="Arial" w:cs="Arial"/>
          <w:sz w:val="29"/>
          <w:szCs w:val="29"/>
          <w:lang w:eastAsia="pt-BR"/>
        </w:rPr>
        <w:t>.</w:t>
      </w:r>
    </w:p>
    <w:p w14:paraId="5243E365" w14:textId="3FF54E9C" w:rsidR="004B2F7F" w:rsidRPr="000231E1" w:rsidRDefault="004B2F7F" w:rsidP="004B2F7F">
      <w:pPr>
        <w:shd w:val="clear" w:color="auto" w:fill="FFFFFF"/>
        <w:spacing w:after="330" w:line="240" w:lineRule="auto"/>
        <w:rPr>
          <w:rFonts w:ascii="Arial" w:eastAsia="Times New Roman" w:hAnsi="Arial" w:cs="Arial"/>
          <w:sz w:val="29"/>
          <w:szCs w:val="29"/>
          <w:lang w:eastAsia="pt-BR"/>
        </w:rPr>
      </w:pPr>
      <w:r w:rsidRPr="004B2F7F">
        <w:rPr>
          <w:rFonts w:ascii="Arial" w:eastAsia="Times New Roman" w:hAnsi="Arial" w:cs="Arial"/>
          <w:sz w:val="29"/>
          <w:szCs w:val="29"/>
          <w:lang w:eastAsia="pt-BR"/>
        </w:rPr>
        <w:t>Importante ressaltar que o aumento real será obtido pela multiplicação entre o aumento da objetiva e a ocular. Por exemplo: se temos uma ocular que aumenta a imagem original 10 vezes e uma objetiva aumenta a imagem 100 vezes (objetiva de 100), </w:t>
      </w:r>
      <w:r w:rsidRPr="004B2F7F">
        <w:rPr>
          <w:rFonts w:ascii="Arial" w:eastAsia="Times New Roman" w:hAnsi="Arial" w:cs="Arial"/>
          <w:b/>
          <w:bCs/>
          <w:sz w:val="29"/>
          <w:szCs w:val="29"/>
          <w:lang w:eastAsia="pt-BR"/>
        </w:rPr>
        <w:t>ao final, teremos o aumento de 1000 vezes</w:t>
      </w:r>
      <w:r w:rsidRPr="004B2F7F">
        <w:rPr>
          <w:rFonts w:ascii="Arial" w:eastAsia="Times New Roman" w:hAnsi="Arial" w:cs="Arial"/>
          <w:sz w:val="29"/>
          <w:szCs w:val="29"/>
          <w:lang w:eastAsia="pt-BR"/>
        </w:rPr>
        <w:t>. Vejamos a “anatomia” básica do microscópio a seguir:</w:t>
      </w:r>
    </w:p>
    <w:p w14:paraId="785A2A21" w14:textId="77777777" w:rsidR="004B2F7F" w:rsidRPr="004B2F7F" w:rsidRDefault="004B2F7F" w:rsidP="004B2F7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sz w:val="24"/>
          <w:szCs w:val="24"/>
          <w:lang w:eastAsia="pt-BR"/>
        </w:rPr>
        <w:t>Clique nos círculos amarelos abaixo.</w:t>
      </w:r>
    </w:p>
    <w:p w14:paraId="360F195E" w14:textId="77777777" w:rsidR="004B2F7F" w:rsidRPr="004B2F7F" w:rsidRDefault="004B2F7F" w:rsidP="004B2F7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sz w:val="24"/>
          <w:szCs w:val="24"/>
          <w:lang w:eastAsia="pt-BR"/>
        </w:rPr>
        <w:t>“Anatomia” do microscópio óptico.</w:t>
      </w:r>
    </w:p>
    <w:p w14:paraId="7C4CFBD8" w14:textId="14E9178E" w:rsidR="004B2F7F" w:rsidRPr="000231E1" w:rsidRDefault="004B2F7F" w:rsidP="004B2F7F">
      <w:pPr>
        <w:spacing w:after="330" w:line="240" w:lineRule="auto"/>
        <w:rPr>
          <w:rFonts w:ascii="Arial" w:eastAsia="Times New Roman" w:hAnsi="Arial" w:cs="Arial"/>
          <w:sz w:val="29"/>
          <w:szCs w:val="29"/>
          <w:lang w:eastAsia="pt-BR"/>
        </w:rPr>
      </w:pPr>
      <w:r w:rsidRPr="004B2F7F">
        <w:rPr>
          <w:rFonts w:ascii="Arial" w:eastAsia="Times New Roman" w:hAnsi="Arial" w:cs="Arial"/>
          <w:sz w:val="29"/>
          <w:szCs w:val="29"/>
          <w:lang w:eastAsia="pt-BR"/>
        </w:rPr>
        <w:t>Agora que já vimos um pouco sobre os tecidos, a sua coloração e a “anatomia” do microscópio devemos compreender como são os passos para </w:t>
      </w:r>
      <w:r w:rsidRPr="004B2F7F">
        <w:rPr>
          <w:rFonts w:ascii="Arial" w:eastAsia="Times New Roman" w:hAnsi="Arial" w:cs="Arial"/>
          <w:b/>
          <w:bCs/>
          <w:sz w:val="29"/>
          <w:szCs w:val="29"/>
          <w:lang w:eastAsia="pt-BR"/>
        </w:rPr>
        <w:t>operar corretamente o microscópio</w:t>
      </w:r>
      <w:r w:rsidRPr="004B2F7F">
        <w:rPr>
          <w:rFonts w:ascii="Arial" w:eastAsia="Times New Roman" w:hAnsi="Arial" w:cs="Arial"/>
          <w:sz w:val="29"/>
          <w:szCs w:val="29"/>
          <w:lang w:eastAsia="pt-BR"/>
        </w:rPr>
        <w:t> para a observação e análise dos espécimes:</w:t>
      </w:r>
    </w:p>
    <w:p w14:paraId="4D396978" w14:textId="6A0F1FCD" w:rsidR="00BB6100" w:rsidRPr="004B2F7F" w:rsidRDefault="00BB6100" w:rsidP="004B2F7F">
      <w:pPr>
        <w:spacing w:after="330" w:line="240" w:lineRule="auto"/>
        <w:rPr>
          <w:rFonts w:ascii="Arial" w:eastAsia="Times New Roman" w:hAnsi="Arial" w:cs="Arial"/>
          <w:color w:val="FF0000"/>
          <w:sz w:val="29"/>
          <w:szCs w:val="29"/>
          <w:lang w:eastAsia="pt-BR"/>
        </w:rPr>
      </w:pPr>
      <w:r w:rsidRPr="00BB6100">
        <w:rPr>
          <w:rFonts w:ascii="Arial" w:eastAsia="Times New Roman" w:hAnsi="Arial" w:cs="Arial"/>
          <w:noProof/>
          <w:color w:val="FF0000"/>
          <w:sz w:val="29"/>
          <w:szCs w:val="29"/>
          <w:lang w:eastAsia="pt-BR"/>
        </w:rPr>
        <w:drawing>
          <wp:inline distT="0" distB="0" distL="0" distR="0" wp14:anchorId="6143E21F" wp14:editId="12F8811D">
            <wp:extent cx="5400040" cy="3924935"/>
            <wp:effectExtent l="0" t="0" r="0" b="0"/>
            <wp:docPr id="27" name="Imagem 2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Diagram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C9DB" w14:textId="12033B71" w:rsidR="004B2F7F" w:rsidRPr="004B2F7F" w:rsidRDefault="004B2F7F" w:rsidP="00BB610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noProof/>
          <w:color w:val="212529"/>
          <w:sz w:val="24"/>
          <w:szCs w:val="24"/>
          <w:lang w:eastAsia="pt-BR"/>
        </w:rPr>
        <w:drawing>
          <wp:inline distT="0" distB="0" distL="0" distR="0" wp14:anchorId="1059BC6C" wp14:editId="03166CDD">
            <wp:extent cx="647065" cy="669819"/>
            <wp:effectExtent l="0" t="0" r="0" b="0"/>
            <wp:docPr id="26" name="Imagem 26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41" cy="6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Colocar a lâmina contendo o espécime corado no centro da mesa.</w:t>
      </w:r>
    </w:p>
    <w:p w14:paraId="45B0893B" w14:textId="210C1473" w:rsidR="004B2F7F" w:rsidRPr="004B2F7F" w:rsidRDefault="004B2F7F" w:rsidP="00BB610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noProof/>
          <w:color w:val="212529"/>
          <w:sz w:val="24"/>
          <w:szCs w:val="24"/>
          <w:lang w:eastAsia="pt-BR"/>
        </w:rPr>
        <w:drawing>
          <wp:inline distT="0" distB="0" distL="0" distR="0" wp14:anchorId="5D9E2D23" wp14:editId="33F047FB">
            <wp:extent cx="675068" cy="698807"/>
            <wp:effectExtent l="0" t="0" r="0" b="0"/>
            <wp:docPr id="25" name="Imagem 25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48" cy="70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Ajustar a luz para que atravesse corretamente o espécime.</w:t>
      </w:r>
    </w:p>
    <w:p w14:paraId="6EF3821B" w14:textId="677954AB" w:rsidR="004B2F7F" w:rsidRPr="004B2F7F" w:rsidRDefault="004B2F7F" w:rsidP="00BB610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noProof/>
          <w:color w:val="212529"/>
          <w:sz w:val="24"/>
          <w:szCs w:val="24"/>
          <w:lang w:eastAsia="pt-BR"/>
        </w:rPr>
        <w:lastRenderedPageBreak/>
        <w:drawing>
          <wp:inline distT="0" distB="0" distL="0" distR="0" wp14:anchorId="18367082" wp14:editId="0791BF90">
            <wp:extent cx="666115" cy="689539"/>
            <wp:effectExtent l="0" t="0" r="0" b="0"/>
            <wp:docPr id="24" name="Imagem 24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79" cy="69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Elevar a mesa até a altura máxima com o macrométrico.</w:t>
      </w:r>
    </w:p>
    <w:p w14:paraId="595FDC5A" w14:textId="42C4C696" w:rsidR="004B2F7F" w:rsidRPr="004B2F7F" w:rsidRDefault="004B2F7F" w:rsidP="00BB610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noProof/>
          <w:color w:val="212529"/>
          <w:sz w:val="24"/>
          <w:szCs w:val="24"/>
          <w:lang w:eastAsia="pt-BR"/>
        </w:rPr>
        <w:drawing>
          <wp:inline distT="0" distB="0" distL="0" distR="0" wp14:anchorId="7B86E811" wp14:editId="726AAE77">
            <wp:extent cx="616496" cy="638175"/>
            <wp:effectExtent l="0" t="0" r="0" b="0"/>
            <wp:docPr id="23" name="Imagem 23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ntendo 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44181" cy="66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Iniciar o processo de focalização com a lente objetiva de menos aumento, abaixando a mesa vagarosamente com o macrométrico.</w:t>
      </w:r>
    </w:p>
    <w:p w14:paraId="7342E6A3" w14:textId="7DE484BA" w:rsidR="004B2F7F" w:rsidRPr="004B2F7F" w:rsidRDefault="004B2F7F" w:rsidP="00BB610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noProof/>
          <w:color w:val="212529"/>
          <w:sz w:val="24"/>
          <w:szCs w:val="24"/>
          <w:lang w:eastAsia="pt-BR"/>
        </w:rPr>
        <w:drawing>
          <wp:inline distT="0" distB="0" distL="0" distR="0" wp14:anchorId="0181C0E7" wp14:editId="3A420F5F">
            <wp:extent cx="607295" cy="628650"/>
            <wp:effectExtent l="0" t="0" r="0" b="0"/>
            <wp:docPr id="22" name="Imagem 2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0" cy="63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Realizar a focalização “fina” com o micrométrico.</w:t>
      </w:r>
    </w:p>
    <w:p w14:paraId="7F809459" w14:textId="6B036FCA" w:rsidR="004B2F7F" w:rsidRPr="004B2F7F" w:rsidRDefault="004B2F7F" w:rsidP="00BB610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noProof/>
          <w:color w:val="212529"/>
          <w:sz w:val="24"/>
          <w:szCs w:val="24"/>
          <w:lang w:eastAsia="pt-BR"/>
        </w:rPr>
        <w:drawing>
          <wp:inline distT="0" distB="0" distL="0" distR="0" wp14:anchorId="69D2009C" wp14:editId="5CD500CF">
            <wp:extent cx="560843" cy="580564"/>
            <wp:effectExtent l="0" t="0" r="0" b="0"/>
            <wp:docPr id="21" name="Imagem 2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27" cy="58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Mudar as objetivas para os aumentos maiores, conforme a necessidade, utilizando o micrométrico e passando pelo aumento de 40x e de 100x vezes (necessita de imersão em óleo específico).</w:t>
      </w:r>
    </w:p>
    <w:p w14:paraId="4F1109B9" w14:textId="605654E3" w:rsidR="004B2F7F" w:rsidRPr="004B2F7F" w:rsidRDefault="004B2F7F" w:rsidP="00BB610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4B2F7F">
        <w:rPr>
          <w:rFonts w:ascii="Arial" w:eastAsia="Times New Roman" w:hAnsi="Arial" w:cs="Arial"/>
          <w:noProof/>
          <w:color w:val="212529"/>
          <w:sz w:val="24"/>
          <w:szCs w:val="24"/>
          <w:lang w:eastAsia="pt-BR"/>
        </w:rPr>
        <w:drawing>
          <wp:inline distT="0" distB="0" distL="0" distR="0" wp14:anchorId="386E3E56" wp14:editId="7A711C44">
            <wp:extent cx="573355" cy="593516"/>
            <wp:effectExtent l="0" t="0" r="0" b="0"/>
            <wp:docPr id="20" name="Imagem 20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81" cy="60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F7F">
        <w:rPr>
          <w:rFonts w:ascii="Arial" w:eastAsia="Times New Roman" w:hAnsi="Arial" w:cs="Arial"/>
          <w:color w:val="212529"/>
          <w:sz w:val="29"/>
          <w:szCs w:val="29"/>
          <w:lang w:eastAsia="pt-BR"/>
        </w:rPr>
        <w:t>Ajustar a quantidade de luz.</w:t>
      </w:r>
    </w:p>
    <w:p w14:paraId="40D591C9" w14:textId="77777777" w:rsidR="004B2F7F" w:rsidRPr="004B2F7F" w:rsidRDefault="004B2F7F" w:rsidP="004B2F7F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12529"/>
          <w:sz w:val="29"/>
          <w:szCs w:val="29"/>
          <w:lang w:eastAsia="pt-BR"/>
        </w:rPr>
      </w:pPr>
    </w:p>
    <w:p w14:paraId="2707F3F8" w14:textId="77777777" w:rsidR="000231E1" w:rsidRPr="000231E1" w:rsidRDefault="000231E1" w:rsidP="000231E1">
      <w:pPr>
        <w:shd w:val="clear" w:color="auto" w:fill="FFFFFF"/>
        <w:spacing w:before="330" w:after="330" w:line="264" w:lineRule="atLeast"/>
        <w:outlineLvl w:val="0"/>
        <w:rPr>
          <w:rFonts w:ascii="Times New Roman" w:eastAsia="Times New Roman" w:hAnsi="Times New Roman" w:cs="Times New Roman"/>
          <w:b/>
          <w:bCs/>
          <w:caps/>
          <w:color w:val="444444"/>
          <w:spacing w:val="5"/>
          <w:kern w:val="36"/>
          <w:sz w:val="48"/>
          <w:szCs w:val="48"/>
          <w:lang w:eastAsia="pt-BR"/>
        </w:rPr>
      </w:pPr>
      <w:r w:rsidRPr="000231E1">
        <w:rPr>
          <w:rFonts w:ascii="Times New Roman" w:eastAsia="Times New Roman" w:hAnsi="Times New Roman" w:cs="Times New Roman"/>
          <w:b/>
          <w:bCs/>
          <w:caps/>
          <w:color w:val="444444"/>
          <w:spacing w:val="5"/>
          <w:kern w:val="36"/>
          <w:sz w:val="48"/>
          <w:szCs w:val="48"/>
          <w:lang w:eastAsia="pt-BR"/>
        </w:rPr>
        <w:t>ASPECTOS GERAIS DO DESENVOLVIMENTO EMBRIONÁRIO</w:t>
      </w:r>
    </w:p>
    <w:p w14:paraId="77272AA3" w14:textId="77777777" w:rsidR="000231E1" w:rsidRPr="000231E1" w:rsidRDefault="000231E1" w:rsidP="000231E1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</w:pPr>
      <w:r w:rsidRPr="000231E1"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  <w:t>O desenvolvimento humano é classicamente dividido em três fases de três meses cada uma. Na clínica, são conhecidas </w:t>
      </w:r>
      <w:r w:rsidRPr="000231E1">
        <w:rPr>
          <w:rFonts w:ascii="Roboto" w:eastAsia="Times New Roman" w:hAnsi="Roboto" w:cs="Times New Roman"/>
          <w:b/>
          <w:bCs/>
          <w:color w:val="212529"/>
          <w:sz w:val="29"/>
          <w:szCs w:val="29"/>
          <w:lang w:eastAsia="pt-BR"/>
        </w:rPr>
        <w:t>como primeiro, segundo e terceiro trimestres do desenvolvimento pré-natal</w:t>
      </w:r>
      <w:r w:rsidRPr="000231E1"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  <w:t xml:space="preserve">. Já para os </w:t>
      </w:r>
      <w:proofErr w:type="spellStart"/>
      <w:r w:rsidRPr="000231E1"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  <w:t>embriologistas</w:t>
      </w:r>
      <w:proofErr w:type="spellEnd"/>
      <w:r w:rsidRPr="000231E1"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  <w:t>, a divisão é pautada nas etapas do desenvolvimento, e subdividida em período do zigoto, </w:t>
      </w:r>
      <w:r w:rsidRPr="000231E1">
        <w:rPr>
          <w:rFonts w:ascii="Roboto" w:eastAsia="Times New Roman" w:hAnsi="Roboto" w:cs="Times New Roman"/>
          <w:b/>
          <w:bCs/>
          <w:color w:val="212529"/>
          <w:sz w:val="29"/>
          <w:szCs w:val="29"/>
          <w:lang w:eastAsia="pt-BR"/>
        </w:rPr>
        <w:t>período embrionário e período fetal</w:t>
      </w:r>
      <w:r w:rsidRPr="000231E1"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  <w:t>.</w:t>
      </w:r>
    </w:p>
    <w:p w14:paraId="349B9C3D" w14:textId="77777777" w:rsidR="000231E1" w:rsidRPr="000231E1" w:rsidRDefault="000231E1" w:rsidP="000231E1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</w:pPr>
      <w:r w:rsidRPr="000231E1"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  <w:t>O período do zigoto ocorre entre a fertilização, com formação do </w:t>
      </w:r>
      <w:r w:rsidRPr="000231E1">
        <w:rPr>
          <w:rFonts w:ascii="Roboto" w:eastAsia="Times New Roman" w:hAnsi="Roboto" w:cs="Times New Roman"/>
          <w:b/>
          <w:bCs/>
          <w:i/>
          <w:iCs/>
          <w:color w:val="212529"/>
          <w:sz w:val="29"/>
          <w:szCs w:val="29"/>
          <w:u w:val="single"/>
          <w:lang w:eastAsia="pt-BR"/>
        </w:rPr>
        <w:t>concepto</w:t>
      </w:r>
      <w:r w:rsidRPr="000231E1">
        <w:rPr>
          <w:rFonts w:ascii="Roboto" w:eastAsia="Times New Roman" w:hAnsi="Roboto" w:cs="Times New Roman"/>
          <w:b/>
          <w:bCs/>
          <w:color w:val="212529"/>
          <w:sz w:val="29"/>
          <w:szCs w:val="29"/>
          <w:lang w:eastAsia="pt-BR"/>
        </w:rPr>
        <w:t>, até a sua respectiva implantação no útero</w:t>
      </w:r>
      <w:r w:rsidRPr="000231E1"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  <w:t>. Dentro desse período, são consideradas três fases importantes: o </w:t>
      </w:r>
      <w:r w:rsidRPr="000231E1">
        <w:rPr>
          <w:rFonts w:ascii="Roboto" w:eastAsia="Times New Roman" w:hAnsi="Roboto" w:cs="Times New Roman"/>
          <w:b/>
          <w:bCs/>
          <w:color w:val="212529"/>
          <w:sz w:val="29"/>
          <w:szCs w:val="29"/>
          <w:lang w:eastAsia="pt-BR"/>
        </w:rPr>
        <w:t>zigoto propriamente dito</w:t>
      </w:r>
      <w:r w:rsidRPr="000231E1"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  <w:t>, a </w:t>
      </w:r>
      <w:r w:rsidRPr="000231E1">
        <w:rPr>
          <w:rFonts w:ascii="Roboto" w:eastAsia="Times New Roman" w:hAnsi="Roboto" w:cs="Times New Roman"/>
          <w:b/>
          <w:bCs/>
          <w:color w:val="212529"/>
          <w:sz w:val="29"/>
          <w:szCs w:val="29"/>
          <w:lang w:eastAsia="pt-BR"/>
        </w:rPr>
        <w:t>mórula</w:t>
      </w:r>
      <w:r w:rsidRPr="000231E1"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  <w:t> e o </w:t>
      </w:r>
      <w:r w:rsidRPr="000231E1">
        <w:rPr>
          <w:rFonts w:ascii="Roboto" w:eastAsia="Times New Roman" w:hAnsi="Roboto" w:cs="Times New Roman"/>
          <w:b/>
          <w:bCs/>
          <w:color w:val="212529"/>
          <w:sz w:val="29"/>
          <w:szCs w:val="29"/>
          <w:lang w:eastAsia="pt-BR"/>
        </w:rPr>
        <w:t>blastocisto</w:t>
      </w:r>
      <w:r w:rsidRPr="000231E1"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  <w:t>.</w:t>
      </w:r>
    </w:p>
    <w:p w14:paraId="50C58EB9" w14:textId="0DCFB96A" w:rsidR="000231E1" w:rsidRPr="000231E1" w:rsidRDefault="000231E1" w:rsidP="000231E1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343A40"/>
          <w:sz w:val="24"/>
          <w:szCs w:val="24"/>
          <w:lang w:eastAsia="pt-BR"/>
        </w:rPr>
      </w:pPr>
      <w:r w:rsidRPr="000231E1">
        <w:rPr>
          <w:rFonts w:ascii="Lato" w:eastAsia="Times New Roman" w:hAnsi="Lato" w:cs="Times New Roman"/>
          <w:noProof/>
          <w:color w:val="343A40"/>
          <w:sz w:val="24"/>
          <w:szCs w:val="24"/>
          <w:lang w:eastAsia="pt-BR"/>
        </w:rPr>
        <w:drawing>
          <wp:inline distT="0" distB="0" distL="0" distR="0" wp14:anchorId="6DD5EE43" wp14:editId="7887D3A8">
            <wp:extent cx="3137535" cy="2207260"/>
            <wp:effectExtent l="0" t="0" r="5715" b="2540"/>
            <wp:docPr id="35" name="Imagem 35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42BF" w14:textId="77777777" w:rsidR="000231E1" w:rsidRPr="000231E1" w:rsidRDefault="000231E1" w:rsidP="000231E1">
      <w:pPr>
        <w:shd w:val="clear" w:color="auto" w:fill="FFFFFF"/>
        <w:spacing w:after="330" w:line="240" w:lineRule="auto"/>
        <w:jc w:val="center"/>
        <w:rPr>
          <w:rFonts w:ascii="Roboto" w:eastAsia="Times New Roman" w:hAnsi="Roboto" w:cs="Times New Roman"/>
          <w:color w:val="343A40"/>
          <w:sz w:val="29"/>
          <w:szCs w:val="29"/>
          <w:lang w:eastAsia="pt-BR"/>
        </w:rPr>
      </w:pPr>
      <w:r w:rsidRPr="000231E1">
        <w:rPr>
          <w:rFonts w:ascii="Roboto" w:eastAsia="Times New Roman" w:hAnsi="Roboto" w:cs="Times New Roman"/>
          <w:b/>
          <w:bCs/>
          <w:color w:val="343A40"/>
          <w:sz w:val="29"/>
          <w:szCs w:val="29"/>
          <w:lang w:eastAsia="pt-BR"/>
        </w:rPr>
        <w:lastRenderedPageBreak/>
        <w:t>Zigoto propriamente dito</w:t>
      </w:r>
      <w:r w:rsidRPr="000231E1">
        <w:rPr>
          <w:rFonts w:ascii="Roboto" w:eastAsia="Times New Roman" w:hAnsi="Roboto" w:cs="Times New Roman"/>
          <w:color w:val="343A40"/>
          <w:sz w:val="29"/>
          <w:szCs w:val="29"/>
          <w:lang w:eastAsia="pt-BR"/>
        </w:rPr>
        <w:t> - Anterior às fases multicelulares.</w:t>
      </w:r>
    </w:p>
    <w:p w14:paraId="396A76AC" w14:textId="60F8AA26" w:rsidR="000231E1" w:rsidRPr="000231E1" w:rsidRDefault="000231E1" w:rsidP="000231E1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343A40"/>
          <w:sz w:val="24"/>
          <w:szCs w:val="24"/>
          <w:lang w:eastAsia="pt-BR"/>
        </w:rPr>
      </w:pPr>
      <w:r w:rsidRPr="000231E1">
        <w:rPr>
          <w:rFonts w:ascii="Lato" w:eastAsia="Times New Roman" w:hAnsi="Lato" w:cs="Times New Roman"/>
          <w:noProof/>
          <w:color w:val="343A40"/>
          <w:sz w:val="24"/>
          <w:szCs w:val="24"/>
          <w:lang w:eastAsia="pt-BR"/>
        </w:rPr>
        <w:drawing>
          <wp:inline distT="0" distB="0" distL="0" distR="0" wp14:anchorId="4322645F" wp14:editId="0813217F">
            <wp:extent cx="3042920" cy="2144395"/>
            <wp:effectExtent l="0" t="0" r="5080" b="8255"/>
            <wp:docPr id="34" name="Imagem 3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83CB" w14:textId="77777777" w:rsidR="000231E1" w:rsidRPr="000231E1" w:rsidRDefault="000231E1" w:rsidP="000231E1">
      <w:pPr>
        <w:shd w:val="clear" w:color="auto" w:fill="FFFFFF"/>
        <w:spacing w:after="330" w:line="240" w:lineRule="auto"/>
        <w:jc w:val="center"/>
        <w:rPr>
          <w:rFonts w:ascii="Roboto" w:eastAsia="Times New Roman" w:hAnsi="Roboto" w:cs="Times New Roman"/>
          <w:color w:val="343A40"/>
          <w:sz w:val="29"/>
          <w:szCs w:val="29"/>
          <w:lang w:eastAsia="pt-BR"/>
        </w:rPr>
      </w:pPr>
      <w:r w:rsidRPr="000231E1">
        <w:rPr>
          <w:rFonts w:ascii="Roboto" w:eastAsia="Times New Roman" w:hAnsi="Roboto" w:cs="Times New Roman"/>
          <w:b/>
          <w:bCs/>
          <w:color w:val="343A40"/>
          <w:sz w:val="29"/>
          <w:szCs w:val="29"/>
          <w:lang w:eastAsia="pt-BR"/>
        </w:rPr>
        <w:t>Mórula</w:t>
      </w:r>
      <w:r w:rsidRPr="000231E1">
        <w:rPr>
          <w:rFonts w:ascii="Roboto" w:eastAsia="Times New Roman" w:hAnsi="Roboto" w:cs="Times New Roman"/>
          <w:color w:val="343A40"/>
          <w:sz w:val="29"/>
          <w:szCs w:val="29"/>
          <w:lang w:eastAsia="pt-BR"/>
        </w:rPr>
        <w:t> “Forma de amora”, compostas por múltiplas células, denominadas blastômeros.</w:t>
      </w:r>
    </w:p>
    <w:p w14:paraId="6C67DE62" w14:textId="1FB944D2" w:rsidR="000231E1" w:rsidRPr="000231E1" w:rsidRDefault="000231E1" w:rsidP="000231E1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343A40"/>
          <w:sz w:val="24"/>
          <w:szCs w:val="24"/>
          <w:lang w:eastAsia="pt-BR"/>
        </w:rPr>
      </w:pPr>
      <w:r w:rsidRPr="000231E1">
        <w:rPr>
          <w:rFonts w:ascii="Lato" w:eastAsia="Times New Roman" w:hAnsi="Lato" w:cs="Times New Roman"/>
          <w:noProof/>
          <w:color w:val="343A40"/>
          <w:sz w:val="24"/>
          <w:szCs w:val="24"/>
          <w:lang w:eastAsia="pt-BR"/>
        </w:rPr>
        <w:drawing>
          <wp:inline distT="0" distB="0" distL="0" distR="0" wp14:anchorId="197156DF" wp14:editId="6375227F">
            <wp:extent cx="3042920" cy="2144395"/>
            <wp:effectExtent l="0" t="0" r="5080" b="8255"/>
            <wp:docPr id="33" name="Imagem 33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B350F" w14:textId="77777777" w:rsidR="000231E1" w:rsidRPr="000231E1" w:rsidRDefault="000231E1" w:rsidP="000231E1">
      <w:pPr>
        <w:shd w:val="clear" w:color="auto" w:fill="FFFFFF"/>
        <w:spacing w:after="330" w:line="240" w:lineRule="auto"/>
        <w:jc w:val="center"/>
        <w:rPr>
          <w:rFonts w:ascii="Roboto" w:eastAsia="Times New Roman" w:hAnsi="Roboto" w:cs="Times New Roman"/>
          <w:color w:val="343A40"/>
          <w:sz w:val="29"/>
          <w:szCs w:val="29"/>
          <w:lang w:eastAsia="pt-BR"/>
        </w:rPr>
      </w:pPr>
      <w:r w:rsidRPr="000231E1">
        <w:rPr>
          <w:rFonts w:ascii="Roboto" w:eastAsia="Times New Roman" w:hAnsi="Roboto" w:cs="Times New Roman"/>
          <w:b/>
          <w:bCs/>
          <w:color w:val="343A40"/>
          <w:sz w:val="29"/>
          <w:szCs w:val="29"/>
          <w:lang w:eastAsia="pt-BR"/>
        </w:rPr>
        <w:t>Blastocisto</w:t>
      </w:r>
      <w:r w:rsidRPr="000231E1">
        <w:rPr>
          <w:rFonts w:ascii="Roboto" w:eastAsia="Times New Roman" w:hAnsi="Roboto" w:cs="Times New Roman"/>
          <w:color w:val="343A40"/>
          <w:sz w:val="29"/>
          <w:szCs w:val="29"/>
          <w:lang w:eastAsia="pt-BR"/>
        </w:rPr>
        <w:t> derivada na mórula, possui células chamadas blastômeros e uma cavidade denominada blastocele.</w:t>
      </w:r>
    </w:p>
    <w:p w14:paraId="79BF6A2B" w14:textId="77777777" w:rsidR="000231E1" w:rsidRPr="000231E1" w:rsidRDefault="000231E1" w:rsidP="000231E1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</w:pPr>
      <w:r w:rsidRPr="000231E1"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  <w:t>Denominamos esta fase de </w:t>
      </w:r>
      <w:r w:rsidRPr="000231E1">
        <w:rPr>
          <w:rFonts w:ascii="Roboto" w:eastAsia="Times New Roman" w:hAnsi="Roboto" w:cs="Times New Roman"/>
          <w:b/>
          <w:bCs/>
          <w:color w:val="212529"/>
          <w:sz w:val="29"/>
          <w:szCs w:val="29"/>
          <w:lang w:eastAsia="pt-BR"/>
        </w:rPr>
        <w:t>período do embrião em pré-implantação</w:t>
      </w:r>
      <w:r w:rsidRPr="000231E1"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  <w:t>, ou mais corretamente, período do concepto em pré-implantação.</w:t>
      </w:r>
    </w:p>
    <w:p w14:paraId="3F58FF23" w14:textId="77777777" w:rsidR="000231E1" w:rsidRPr="000231E1" w:rsidRDefault="000231E1" w:rsidP="000231E1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</w:pPr>
      <w:r w:rsidRPr="000231E1"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  <w:t>Já a fase de embrião (período embrionário), ou fase do embrião pós-implantação, seria correspondente ao período </w:t>
      </w:r>
      <w:r w:rsidRPr="000231E1">
        <w:rPr>
          <w:rFonts w:ascii="Roboto" w:eastAsia="Times New Roman" w:hAnsi="Roboto" w:cs="Times New Roman"/>
          <w:b/>
          <w:bCs/>
          <w:color w:val="212529"/>
          <w:sz w:val="29"/>
          <w:szCs w:val="29"/>
          <w:lang w:eastAsia="pt-BR"/>
        </w:rPr>
        <w:t>após a implantação do concepto no útero</w:t>
      </w:r>
      <w:r w:rsidRPr="000231E1"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  <w:t>.</w:t>
      </w:r>
    </w:p>
    <w:p w14:paraId="5440C3F2" w14:textId="77777777" w:rsidR="000231E1" w:rsidRPr="000231E1" w:rsidRDefault="000231E1" w:rsidP="000231E1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</w:pPr>
      <w:r w:rsidRPr="000231E1"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  <w:t xml:space="preserve">Ainda não há consenso entre os </w:t>
      </w:r>
      <w:proofErr w:type="spellStart"/>
      <w:r w:rsidRPr="000231E1"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  <w:t>embriologistas</w:t>
      </w:r>
      <w:proofErr w:type="spellEnd"/>
      <w:r w:rsidRPr="000231E1"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  <w:t xml:space="preserve"> sobre o fim da fase embrionária e início da </w:t>
      </w:r>
      <w:r w:rsidRPr="000231E1">
        <w:rPr>
          <w:rFonts w:ascii="Roboto" w:eastAsia="Times New Roman" w:hAnsi="Roboto" w:cs="Times New Roman"/>
          <w:b/>
          <w:bCs/>
          <w:color w:val="212529"/>
          <w:sz w:val="29"/>
          <w:szCs w:val="29"/>
          <w:lang w:eastAsia="pt-BR"/>
        </w:rPr>
        <w:t>fase fetal</w:t>
      </w:r>
      <w:r w:rsidRPr="000231E1"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  <w:t>. Muitos autores apontam que podemos utilizar essa nomenclatura a partir da nona semana até o nascimento, período em que o feto cresce e desenvolve a </w:t>
      </w:r>
      <w:r w:rsidRPr="000231E1">
        <w:rPr>
          <w:rFonts w:ascii="Roboto" w:eastAsia="Times New Roman" w:hAnsi="Roboto" w:cs="Times New Roman"/>
          <w:b/>
          <w:bCs/>
          <w:color w:val="212529"/>
          <w:sz w:val="29"/>
          <w:szCs w:val="29"/>
          <w:lang w:eastAsia="pt-BR"/>
        </w:rPr>
        <w:t>maturidade de órgãos e tecidos</w:t>
      </w:r>
      <w:r w:rsidRPr="000231E1"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  <w:t>.</w:t>
      </w:r>
    </w:p>
    <w:p w14:paraId="53A9F9C6" w14:textId="77777777" w:rsidR="000231E1" w:rsidRPr="000231E1" w:rsidRDefault="000231E1" w:rsidP="000231E1">
      <w:pPr>
        <w:shd w:val="clear" w:color="auto" w:fill="FFFFFF"/>
        <w:spacing w:after="330" w:line="240" w:lineRule="auto"/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</w:pPr>
      <w:r w:rsidRPr="000231E1"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  <w:t>Resumidamente, podemos dizer que o processo de desenvolvimento, como um todo, se concentra em torno de grandes eventos essenciais: </w:t>
      </w:r>
      <w:r w:rsidRPr="000231E1">
        <w:rPr>
          <w:rFonts w:ascii="Roboto" w:eastAsia="Times New Roman" w:hAnsi="Roboto" w:cs="Times New Roman"/>
          <w:b/>
          <w:bCs/>
          <w:color w:val="212529"/>
          <w:sz w:val="29"/>
          <w:szCs w:val="29"/>
          <w:lang w:eastAsia="pt-BR"/>
        </w:rPr>
        <w:t>gametogênese</w:t>
      </w:r>
      <w:r w:rsidRPr="000231E1"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  <w:t> (formação dos gametas masculino e feminino), </w:t>
      </w:r>
      <w:r w:rsidRPr="000231E1">
        <w:rPr>
          <w:rFonts w:ascii="Roboto" w:eastAsia="Times New Roman" w:hAnsi="Roboto" w:cs="Times New Roman"/>
          <w:b/>
          <w:bCs/>
          <w:color w:val="212529"/>
          <w:sz w:val="29"/>
          <w:szCs w:val="29"/>
          <w:lang w:eastAsia="pt-BR"/>
        </w:rPr>
        <w:t>fertilização</w:t>
      </w:r>
      <w:r w:rsidRPr="000231E1"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  <w:t> (formação do concepto por união dos gametas) e </w:t>
      </w:r>
      <w:r w:rsidRPr="000231E1">
        <w:rPr>
          <w:rFonts w:ascii="Roboto" w:eastAsia="Times New Roman" w:hAnsi="Roboto" w:cs="Times New Roman"/>
          <w:b/>
          <w:bCs/>
          <w:color w:val="212529"/>
          <w:sz w:val="29"/>
          <w:szCs w:val="29"/>
          <w:lang w:eastAsia="pt-BR"/>
        </w:rPr>
        <w:t>clivagem</w:t>
      </w:r>
      <w:r w:rsidRPr="000231E1"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  <w:t xml:space="preserve"> (divisões sucessivas e especialização celular). A seguir, temos uma </w:t>
      </w:r>
      <w:r w:rsidRPr="000231E1">
        <w:rPr>
          <w:rFonts w:ascii="Roboto" w:eastAsia="Times New Roman" w:hAnsi="Roboto" w:cs="Times New Roman"/>
          <w:color w:val="212529"/>
          <w:sz w:val="29"/>
          <w:szCs w:val="29"/>
          <w:lang w:eastAsia="pt-BR"/>
        </w:rPr>
        <w:lastRenderedPageBreak/>
        <w:t>visão geral das fases do desenvolvimento embrionário humano de forma comparativa:</w:t>
      </w:r>
    </w:p>
    <w:p w14:paraId="3ADFF91F" w14:textId="5765FF22" w:rsidR="000231E1" w:rsidRPr="000231E1" w:rsidRDefault="000231E1" w:rsidP="000231E1">
      <w:p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212529"/>
          <w:sz w:val="24"/>
          <w:szCs w:val="24"/>
          <w:lang w:eastAsia="pt-BR"/>
        </w:rPr>
      </w:pPr>
      <w:r w:rsidRPr="000231E1">
        <w:rPr>
          <w:rFonts w:ascii="Lato" w:eastAsia="Times New Roman" w:hAnsi="Lato" w:cs="Times New Roman"/>
          <w:noProof/>
          <w:color w:val="212529"/>
          <w:sz w:val="24"/>
          <w:szCs w:val="24"/>
          <w:lang w:eastAsia="pt-BR"/>
        </w:rPr>
        <w:drawing>
          <wp:inline distT="0" distB="0" distL="0" distR="0" wp14:anchorId="2C1E71FE" wp14:editId="36618CDE">
            <wp:extent cx="5400040" cy="2953385"/>
            <wp:effectExtent l="0" t="0" r="0" b="0"/>
            <wp:docPr id="32" name="Imagem 32" descr="Foto preta e branca de rosto de pesso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Foto preta e branca de rosto de pesso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1E1">
        <w:rPr>
          <w:rFonts w:ascii="Lato" w:eastAsia="Times New Roman" w:hAnsi="Lato" w:cs="Times New Roman"/>
          <w:color w:val="212529"/>
          <w:sz w:val="24"/>
          <w:szCs w:val="24"/>
          <w:lang w:eastAsia="pt-BR"/>
        </w:rPr>
        <w:t>Diferentes fases do desenvolvimento pré-natal humano.</w:t>
      </w:r>
    </w:p>
    <w:p w14:paraId="3D64EC15" w14:textId="77777777" w:rsidR="000231E1" w:rsidRPr="000231E1" w:rsidRDefault="000231E1" w:rsidP="000231E1">
      <w:pPr>
        <w:shd w:val="clear" w:color="auto" w:fill="FFFFFF"/>
        <w:spacing w:before="120"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z w:val="36"/>
          <w:szCs w:val="36"/>
          <w:lang w:eastAsia="pt-BR"/>
        </w:rPr>
      </w:pPr>
      <w:r w:rsidRPr="000231E1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  <w:lang w:eastAsia="pt-BR"/>
        </w:rPr>
        <w:t>Você sabia</w:t>
      </w:r>
    </w:p>
    <w:p w14:paraId="63C1C8F4" w14:textId="77777777" w:rsidR="000231E1" w:rsidRPr="000231E1" w:rsidRDefault="000231E1" w:rsidP="000231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9"/>
          <w:szCs w:val="29"/>
          <w:lang w:eastAsia="pt-BR"/>
        </w:rPr>
      </w:pPr>
      <w:r w:rsidRPr="000231E1">
        <w:rPr>
          <w:rFonts w:ascii="Roboto" w:eastAsia="Times New Roman" w:hAnsi="Roboto" w:cs="Times New Roman"/>
          <w:sz w:val="29"/>
          <w:szCs w:val="29"/>
          <w:lang w:eastAsia="pt-BR"/>
        </w:rPr>
        <w:t>Os recentes avanços nas ciências biomédicas vêm permitindo feitos cada vez mais incríveis para a </w:t>
      </w:r>
      <w:r w:rsidRPr="000231E1">
        <w:rPr>
          <w:rFonts w:ascii="Roboto" w:eastAsia="Times New Roman" w:hAnsi="Roboto" w:cs="Times New Roman"/>
          <w:b/>
          <w:bCs/>
          <w:sz w:val="29"/>
          <w:szCs w:val="29"/>
          <w:lang w:eastAsia="pt-BR"/>
        </w:rPr>
        <w:t>embriologia experimental</w:t>
      </w:r>
      <w:r w:rsidRPr="000231E1">
        <w:rPr>
          <w:rFonts w:ascii="Roboto" w:eastAsia="Times New Roman" w:hAnsi="Roboto" w:cs="Times New Roman"/>
          <w:sz w:val="29"/>
          <w:szCs w:val="29"/>
          <w:lang w:eastAsia="pt-BR"/>
        </w:rPr>
        <w:t>. Estudos com embriões </w:t>
      </w:r>
      <w:r w:rsidRPr="000231E1">
        <w:rPr>
          <w:rFonts w:ascii="Roboto" w:eastAsia="Times New Roman" w:hAnsi="Roboto" w:cs="Times New Roman"/>
          <w:b/>
          <w:bCs/>
          <w:sz w:val="29"/>
          <w:szCs w:val="29"/>
          <w:lang w:eastAsia="pt-BR"/>
        </w:rPr>
        <w:t>peixe-zebra</w:t>
      </w:r>
      <w:r w:rsidRPr="000231E1">
        <w:rPr>
          <w:rFonts w:ascii="Roboto" w:eastAsia="Times New Roman" w:hAnsi="Roboto" w:cs="Times New Roman"/>
          <w:sz w:val="29"/>
          <w:szCs w:val="29"/>
          <w:lang w:eastAsia="pt-BR"/>
        </w:rPr>
        <w:t> (</w:t>
      </w:r>
      <w:proofErr w:type="spellStart"/>
      <w:r w:rsidRPr="000231E1">
        <w:rPr>
          <w:rFonts w:ascii="Roboto" w:eastAsia="Times New Roman" w:hAnsi="Roboto" w:cs="Times New Roman"/>
          <w:i/>
          <w:iCs/>
          <w:sz w:val="29"/>
          <w:szCs w:val="29"/>
          <w:lang w:eastAsia="pt-BR"/>
        </w:rPr>
        <w:t>zebrafish</w:t>
      </w:r>
      <w:proofErr w:type="spellEnd"/>
      <w:r w:rsidRPr="000231E1">
        <w:rPr>
          <w:rFonts w:ascii="Roboto" w:eastAsia="Times New Roman" w:hAnsi="Roboto" w:cs="Times New Roman"/>
          <w:sz w:val="29"/>
          <w:szCs w:val="29"/>
          <w:lang w:eastAsia="pt-BR"/>
        </w:rPr>
        <w:t>) estão sendo realizados, com resultados promissores em diversas em diversas áreas, como a </w:t>
      </w:r>
      <w:r w:rsidRPr="000231E1">
        <w:rPr>
          <w:rFonts w:ascii="Roboto" w:eastAsia="Times New Roman" w:hAnsi="Roboto" w:cs="Times New Roman"/>
          <w:b/>
          <w:bCs/>
          <w:sz w:val="29"/>
          <w:szCs w:val="29"/>
          <w:lang w:eastAsia="pt-BR"/>
        </w:rPr>
        <w:t>toxicologia ambiental e a fisiopatologia de diversas doenças</w:t>
      </w:r>
      <w:r w:rsidRPr="000231E1">
        <w:rPr>
          <w:rFonts w:ascii="Roboto" w:eastAsia="Times New Roman" w:hAnsi="Roboto" w:cs="Times New Roman"/>
          <w:sz w:val="29"/>
          <w:szCs w:val="29"/>
          <w:lang w:eastAsia="pt-BR"/>
        </w:rPr>
        <w:t>. No Brasil, o </w:t>
      </w:r>
      <w:r w:rsidRPr="000231E1">
        <w:rPr>
          <w:rFonts w:ascii="Roboto" w:eastAsia="Times New Roman" w:hAnsi="Roboto" w:cs="Times New Roman"/>
          <w:b/>
          <w:bCs/>
          <w:sz w:val="29"/>
          <w:szCs w:val="29"/>
          <w:lang w:eastAsia="pt-BR"/>
        </w:rPr>
        <w:t>Instituto de Controle de Qualidade em Saúde</w:t>
      </w:r>
      <w:r w:rsidRPr="000231E1">
        <w:rPr>
          <w:rFonts w:ascii="Roboto" w:eastAsia="Times New Roman" w:hAnsi="Roboto" w:cs="Times New Roman"/>
          <w:sz w:val="29"/>
          <w:szCs w:val="29"/>
          <w:lang w:eastAsia="pt-BR"/>
        </w:rPr>
        <w:t> (INCQS, </w:t>
      </w:r>
      <w:r w:rsidRPr="000231E1">
        <w:rPr>
          <w:rFonts w:ascii="Roboto" w:eastAsia="Times New Roman" w:hAnsi="Roboto" w:cs="Times New Roman"/>
          <w:b/>
          <w:bCs/>
          <w:sz w:val="29"/>
          <w:szCs w:val="29"/>
          <w:lang w:eastAsia="pt-BR"/>
        </w:rPr>
        <w:t>FIOCRUZ</w:t>
      </w:r>
      <w:r w:rsidRPr="000231E1">
        <w:rPr>
          <w:rFonts w:ascii="Roboto" w:eastAsia="Times New Roman" w:hAnsi="Roboto" w:cs="Times New Roman"/>
          <w:sz w:val="29"/>
          <w:szCs w:val="29"/>
          <w:lang w:eastAsia="pt-BR"/>
        </w:rPr>
        <w:t>) é um dos órgãos responsáveis por tais estudos. Internacionalmente, um estudo recente divulgado pela revista americana </w:t>
      </w:r>
      <w:r w:rsidRPr="000231E1">
        <w:rPr>
          <w:rFonts w:ascii="Roboto" w:eastAsia="Times New Roman" w:hAnsi="Roboto" w:cs="Times New Roman"/>
          <w:b/>
          <w:bCs/>
          <w:i/>
          <w:iCs/>
          <w:sz w:val="29"/>
          <w:szCs w:val="29"/>
          <w:lang w:eastAsia="pt-BR"/>
        </w:rPr>
        <w:t>Science</w:t>
      </w:r>
      <w:r w:rsidRPr="000231E1">
        <w:rPr>
          <w:rFonts w:ascii="Roboto" w:eastAsia="Times New Roman" w:hAnsi="Roboto" w:cs="Times New Roman"/>
          <w:sz w:val="29"/>
          <w:szCs w:val="29"/>
          <w:lang w:eastAsia="pt-BR"/>
        </w:rPr>
        <w:t> demostrou que cientistas conseguiram cultivar </w:t>
      </w:r>
      <w:r w:rsidRPr="000231E1">
        <w:rPr>
          <w:rFonts w:ascii="Roboto" w:eastAsia="Times New Roman" w:hAnsi="Roboto" w:cs="Times New Roman"/>
          <w:b/>
          <w:bCs/>
          <w:sz w:val="29"/>
          <w:szCs w:val="29"/>
          <w:lang w:eastAsia="pt-BR"/>
        </w:rPr>
        <w:t>embriões de camundongos</w:t>
      </w:r>
      <w:r w:rsidRPr="000231E1">
        <w:rPr>
          <w:rFonts w:ascii="Roboto" w:eastAsia="Times New Roman" w:hAnsi="Roboto" w:cs="Times New Roman"/>
          <w:sz w:val="29"/>
          <w:szCs w:val="29"/>
          <w:lang w:eastAsia="pt-BR"/>
        </w:rPr>
        <w:t> em laboratório e que estes formavam </w:t>
      </w:r>
      <w:r w:rsidRPr="000231E1">
        <w:rPr>
          <w:rFonts w:ascii="Roboto" w:eastAsia="Times New Roman" w:hAnsi="Roboto" w:cs="Times New Roman"/>
          <w:b/>
          <w:bCs/>
          <w:sz w:val="29"/>
          <w:szCs w:val="29"/>
          <w:lang w:eastAsia="pt-BR"/>
        </w:rPr>
        <w:t>órgãos</w:t>
      </w:r>
      <w:r w:rsidRPr="000231E1">
        <w:rPr>
          <w:rFonts w:ascii="Roboto" w:eastAsia="Times New Roman" w:hAnsi="Roboto" w:cs="Times New Roman"/>
          <w:sz w:val="29"/>
          <w:szCs w:val="29"/>
          <w:lang w:eastAsia="pt-BR"/>
        </w:rPr>
        <w:t> e até mesmo </w:t>
      </w:r>
      <w:r w:rsidRPr="000231E1">
        <w:rPr>
          <w:rFonts w:ascii="Roboto" w:eastAsia="Times New Roman" w:hAnsi="Roboto" w:cs="Times New Roman"/>
          <w:b/>
          <w:bCs/>
          <w:sz w:val="29"/>
          <w:szCs w:val="29"/>
          <w:lang w:eastAsia="pt-BR"/>
        </w:rPr>
        <w:t>membros</w:t>
      </w:r>
      <w:r w:rsidRPr="000231E1">
        <w:rPr>
          <w:rFonts w:ascii="Roboto" w:eastAsia="Times New Roman" w:hAnsi="Roboto" w:cs="Times New Roman"/>
          <w:sz w:val="29"/>
          <w:szCs w:val="29"/>
          <w:lang w:eastAsia="pt-BR"/>
        </w:rPr>
        <w:t>.</w:t>
      </w:r>
    </w:p>
    <w:p w14:paraId="122BF21E" w14:textId="77777777" w:rsidR="004B2F7F" w:rsidRDefault="004B2F7F"/>
    <w:sectPr w:rsidR="004B2F7F" w:rsidSect="000231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13B4C"/>
    <w:multiLevelType w:val="multilevel"/>
    <w:tmpl w:val="0170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5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4D"/>
    <w:rsid w:val="000231E1"/>
    <w:rsid w:val="00045879"/>
    <w:rsid w:val="000E5B31"/>
    <w:rsid w:val="002F6CA8"/>
    <w:rsid w:val="00471EA9"/>
    <w:rsid w:val="004B2F7F"/>
    <w:rsid w:val="004E2F78"/>
    <w:rsid w:val="005A2FF8"/>
    <w:rsid w:val="006D3669"/>
    <w:rsid w:val="00937E82"/>
    <w:rsid w:val="00A2364D"/>
    <w:rsid w:val="00BB6100"/>
    <w:rsid w:val="00CE15E4"/>
    <w:rsid w:val="00F8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43E0BFF0"/>
  <w15:chartTrackingRefBased/>
  <w15:docId w15:val="{5A61DC07-4729-4504-A241-D02EDD83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2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236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364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2364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23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2364D"/>
    <w:rPr>
      <w:i/>
      <w:iCs/>
    </w:rPr>
  </w:style>
  <w:style w:type="character" w:styleId="Forte">
    <w:name w:val="Strong"/>
    <w:basedOn w:val="Fontepargpadro"/>
    <w:uiPriority w:val="22"/>
    <w:qFormat/>
    <w:rsid w:val="00A2364D"/>
    <w:rPr>
      <w:b/>
      <w:bCs/>
    </w:rPr>
  </w:style>
  <w:style w:type="paragraph" w:customStyle="1" w:styleId="text-center">
    <w:name w:val="text-center"/>
    <w:basedOn w:val="Normal"/>
    <w:rsid w:val="00A23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-danger">
    <w:name w:val="text-danger"/>
    <w:basedOn w:val="Fontepargpadro"/>
    <w:rsid w:val="004B2F7F"/>
  </w:style>
  <w:style w:type="paragraph" w:customStyle="1" w:styleId="text-white">
    <w:name w:val="text-white"/>
    <w:basedOn w:val="Normal"/>
    <w:rsid w:val="004B2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-2">
    <w:name w:val="pl-2"/>
    <w:basedOn w:val="Fontepargpadro"/>
    <w:rsid w:val="004B2F7F"/>
  </w:style>
  <w:style w:type="paragraph" w:customStyle="1" w:styleId="m-1">
    <w:name w:val="m-1"/>
    <w:basedOn w:val="Normal"/>
    <w:rsid w:val="004B2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primarylight">
    <w:name w:val="text_primary_light"/>
    <w:basedOn w:val="Normal"/>
    <w:rsid w:val="00937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98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5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E2E6"/>
                            <w:left w:val="single" w:sz="6" w:space="0" w:color="DEE2E6"/>
                            <w:bottom w:val="single" w:sz="6" w:space="0" w:color="DEE2E6"/>
                            <w:right w:val="single" w:sz="6" w:space="0" w:color="DEE2E6"/>
                          </w:divBdr>
                          <w:divsChild>
                            <w:div w:id="28123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72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1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9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E2E6"/>
                            <w:left w:val="single" w:sz="6" w:space="0" w:color="DEE2E6"/>
                            <w:bottom w:val="single" w:sz="6" w:space="0" w:color="DEE2E6"/>
                            <w:right w:val="single" w:sz="6" w:space="0" w:color="DEE2E6"/>
                          </w:divBdr>
                          <w:divsChild>
                            <w:div w:id="93679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19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E2E6"/>
                            <w:left w:val="single" w:sz="6" w:space="0" w:color="DEE2E6"/>
                            <w:bottom w:val="single" w:sz="6" w:space="0" w:color="DEE2E6"/>
                            <w:right w:val="single" w:sz="6" w:space="0" w:color="DEE2E6"/>
                          </w:divBdr>
                          <w:divsChild>
                            <w:div w:id="25070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3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2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4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E2E6"/>
                            <w:left w:val="single" w:sz="6" w:space="0" w:color="DEE2E6"/>
                            <w:bottom w:val="single" w:sz="6" w:space="0" w:color="DEE2E6"/>
                            <w:right w:val="single" w:sz="6" w:space="0" w:color="DEE2E6"/>
                          </w:divBdr>
                          <w:divsChild>
                            <w:div w:id="107243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38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6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E2E6"/>
                            <w:left w:val="single" w:sz="6" w:space="0" w:color="DEE2E6"/>
                            <w:bottom w:val="single" w:sz="6" w:space="0" w:color="DEE2E6"/>
                            <w:right w:val="single" w:sz="6" w:space="0" w:color="DEE2E6"/>
                          </w:divBdr>
                          <w:divsChild>
                            <w:div w:id="115437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06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E2E6"/>
                            <w:left w:val="single" w:sz="6" w:space="0" w:color="DEE2E6"/>
                            <w:bottom w:val="single" w:sz="6" w:space="0" w:color="DEE2E6"/>
                            <w:right w:val="single" w:sz="6" w:space="0" w:color="DEE2E6"/>
                          </w:divBdr>
                          <w:divsChild>
                            <w:div w:id="1384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7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88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954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0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05754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97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7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565783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5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36945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5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59965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0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10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4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7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0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507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8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2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38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1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E2E6"/>
                            <w:left w:val="single" w:sz="6" w:space="0" w:color="DEE2E6"/>
                            <w:bottom w:val="single" w:sz="6" w:space="0" w:color="DEE2E6"/>
                            <w:right w:val="single" w:sz="6" w:space="0" w:color="DEE2E6"/>
                          </w:divBdr>
                          <w:divsChild>
                            <w:div w:id="148565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00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E2E6"/>
                            <w:left w:val="single" w:sz="6" w:space="0" w:color="DEE2E6"/>
                            <w:bottom w:val="single" w:sz="6" w:space="0" w:color="DEE2E6"/>
                            <w:right w:val="single" w:sz="6" w:space="0" w:color="DEE2E6"/>
                          </w:divBdr>
                          <w:divsChild>
                            <w:div w:id="96142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1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0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39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8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72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9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E2E6"/>
                            <w:left w:val="single" w:sz="6" w:space="0" w:color="DEE2E6"/>
                            <w:bottom w:val="single" w:sz="6" w:space="0" w:color="DEE2E6"/>
                            <w:right w:val="single" w:sz="6" w:space="0" w:color="DEE2E6"/>
                          </w:divBdr>
                          <w:divsChild>
                            <w:div w:id="82721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687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E2E6"/>
                            <w:left w:val="single" w:sz="6" w:space="0" w:color="DEE2E6"/>
                            <w:bottom w:val="single" w:sz="6" w:space="0" w:color="DEE2E6"/>
                            <w:right w:val="single" w:sz="6" w:space="0" w:color="DEE2E6"/>
                          </w:divBdr>
                          <w:divsChild>
                            <w:div w:id="55863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252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E2E6"/>
                            <w:left w:val="single" w:sz="6" w:space="0" w:color="DEE2E6"/>
                            <w:bottom w:val="single" w:sz="6" w:space="0" w:color="DEE2E6"/>
                            <w:right w:val="single" w:sz="6" w:space="0" w:color="DEE2E6"/>
                          </w:divBdr>
                          <w:divsChild>
                            <w:div w:id="2328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1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89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29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5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39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8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33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6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8993">
          <w:marLeft w:val="0"/>
          <w:marRight w:val="0"/>
          <w:marTop w:val="0"/>
          <w:marBottom w:val="0"/>
          <w:divBdr>
            <w:top w:val="single" w:sz="6" w:space="15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</w:div>
      </w:divsChild>
    </w:div>
    <w:div w:id="7521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989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2039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7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9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E2E6"/>
                            <w:left w:val="single" w:sz="6" w:space="0" w:color="DEE2E6"/>
                            <w:bottom w:val="single" w:sz="6" w:space="0" w:color="DEE2E6"/>
                            <w:right w:val="single" w:sz="6" w:space="0" w:color="DEE2E6"/>
                          </w:divBdr>
                        </w:div>
                      </w:divsChild>
                    </w:div>
                  </w:divsChild>
                </w:div>
                <w:div w:id="75585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1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E2E6"/>
                            <w:left w:val="single" w:sz="6" w:space="0" w:color="DEE2E6"/>
                            <w:bottom w:val="single" w:sz="6" w:space="0" w:color="DEE2E6"/>
                            <w:right w:val="single" w:sz="6" w:space="0" w:color="DEE2E6"/>
                          </w:divBdr>
                          <w:divsChild>
                            <w:div w:id="52883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34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2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E2E6"/>
                            <w:left w:val="single" w:sz="6" w:space="0" w:color="DEE2E6"/>
                            <w:bottom w:val="single" w:sz="6" w:space="0" w:color="DEE2E6"/>
                            <w:right w:val="single" w:sz="6" w:space="0" w:color="DEE2E6"/>
                          </w:divBdr>
                        </w:div>
                      </w:divsChild>
                    </w:div>
                  </w:divsChild>
                </w:div>
                <w:div w:id="4415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6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76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E2E6"/>
                            <w:left w:val="single" w:sz="6" w:space="0" w:color="DEE2E6"/>
                            <w:bottom w:val="single" w:sz="6" w:space="0" w:color="DEE2E6"/>
                            <w:right w:val="single" w:sz="6" w:space="0" w:color="DEE2E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4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6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4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93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85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0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24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3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5520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5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4541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85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530550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9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2041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4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0458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5287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25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2475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63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6371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7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164064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27994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5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6741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0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6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4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2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7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5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79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2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241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4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53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5516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E2E6"/>
                            <w:left w:val="single" w:sz="6" w:space="0" w:color="DEE2E6"/>
                            <w:bottom w:val="single" w:sz="6" w:space="0" w:color="DEE2E6"/>
                            <w:right w:val="single" w:sz="6" w:space="0" w:color="DEE2E6"/>
                          </w:divBdr>
                          <w:divsChild>
                            <w:div w:id="88768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41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1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E2E6"/>
                            <w:left w:val="single" w:sz="6" w:space="0" w:color="DEE2E6"/>
                            <w:bottom w:val="single" w:sz="6" w:space="0" w:color="DEE2E6"/>
                            <w:right w:val="single" w:sz="6" w:space="0" w:color="DEE2E6"/>
                          </w:divBdr>
                          <w:divsChild>
                            <w:div w:id="208321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36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E2E6"/>
                            <w:left w:val="single" w:sz="6" w:space="0" w:color="DEE2E6"/>
                            <w:bottom w:val="single" w:sz="6" w:space="0" w:color="DEE2E6"/>
                            <w:right w:val="single" w:sz="6" w:space="0" w:color="DEE2E6"/>
                          </w:divBdr>
                          <w:divsChild>
                            <w:div w:id="25926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6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83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1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1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1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615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83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5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015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1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0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9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6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1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80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1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3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38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0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088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6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58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9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E2E6"/>
                            <w:left w:val="single" w:sz="6" w:space="0" w:color="DEE2E6"/>
                            <w:bottom w:val="single" w:sz="6" w:space="0" w:color="DEE2E6"/>
                            <w:right w:val="single" w:sz="6" w:space="0" w:color="DEE2E6"/>
                          </w:divBdr>
                          <w:divsChild>
                            <w:div w:id="149633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3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37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E2E6"/>
                            <w:left w:val="single" w:sz="6" w:space="0" w:color="DEE2E6"/>
                            <w:bottom w:val="single" w:sz="6" w:space="0" w:color="DEE2E6"/>
                            <w:right w:val="single" w:sz="6" w:space="0" w:color="DEE2E6"/>
                          </w:divBdr>
                          <w:divsChild>
                            <w:div w:id="59389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97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E2E6"/>
                            <w:left w:val="single" w:sz="6" w:space="0" w:color="DEE2E6"/>
                            <w:bottom w:val="single" w:sz="6" w:space="0" w:color="DEE2E6"/>
                            <w:right w:val="single" w:sz="6" w:space="0" w:color="DEE2E6"/>
                          </w:divBdr>
                          <w:divsChild>
                            <w:div w:id="143648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0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71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17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109">
          <w:marLeft w:val="0"/>
          <w:marRight w:val="0"/>
          <w:marTop w:val="0"/>
          <w:marBottom w:val="0"/>
          <w:divBdr>
            <w:top w:val="single" w:sz="6" w:space="15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</w:div>
      </w:divsChild>
    </w:div>
    <w:div w:id="18583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1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2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9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5216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3514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0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9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83520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46905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8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2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7222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605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3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0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4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9888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04976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0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7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70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89525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92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73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5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3949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8745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65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4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2451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866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1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9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yperlink" Target="javascript:void(0)" TargetMode="External"/><Relationship Id="rId39" Type="http://schemas.openxmlformats.org/officeDocument/2006/relationships/image" Target="media/image31.jpeg"/><Relationship Id="rId21" Type="http://schemas.openxmlformats.org/officeDocument/2006/relationships/image" Target="media/image14.jpeg"/><Relationship Id="rId34" Type="http://schemas.openxmlformats.org/officeDocument/2006/relationships/image" Target="media/image26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4.png"/><Relationship Id="rId37" Type="http://schemas.openxmlformats.org/officeDocument/2006/relationships/image" Target="media/image29.jpeg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0.png"/><Relationship Id="rId36" Type="http://schemas.openxmlformats.org/officeDocument/2006/relationships/image" Target="media/image2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3.png"/><Relationship Id="rId4" Type="http://schemas.openxmlformats.org/officeDocument/2006/relationships/numbering" Target="numbering.xml"/><Relationship Id="rId9" Type="http://schemas.openxmlformats.org/officeDocument/2006/relationships/image" Target="media/image2.gif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5.png"/><Relationship Id="rId38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024829127A974C9E7308AE652BFFBA" ma:contentTypeVersion="6" ma:contentTypeDescription="Create a new document." ma:contentTypeScope="" ma:versionID="bcfbfa7b9608a9384f1cecc236af80c2">
  <xsd:schema xmlns:xsd="http://www.w3.org/2001/XMLSchema" xmlns:xs="http://www.w3.org/2001/XMLSchema" xmlns:p="http://schemas.microsoft.com/office/2006/metadata/properties" xmlns:ns3="97d9efdc-b1d0-4419-95f4-0842159584d5" targetNamespace="http://schemas.microsoft.com/office/2006/metadata/properties" ma:root="true" ma:fieldsID="22b123b149d33e1c672ffb8273bac741" ns3:_="">
    <xsd:import namespace="97d9efdc-b1d0-4419-95f4-0842159584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9efdc-b1d0-4419-95f4-084215958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F701FD-E05F-45ED-B13E-E3B51C2EB5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d9efdc-b1d0-4419-95f4-0842159584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F05BC5-67B2-4BBE-AD31-C9D2B139BA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1C3168-86C5-451B-93D3-EC568CB7DD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16</Pages>
  <Words>2430</Words>
  <Characters>13122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BERTOLDI FERREIRA</dc:creator>
  <cp:keywords/>
  <dc:description/>
  <cp:lastModifiedBy>LETÍCIA FERREIRA</cp:lastModifiedBy>
  <cp:revision>7</cp:revision>
  <cp:lastPrinted>2022-09-19T01:47:00Z</cp:lastPrinted>
  <dcterms:created xsi:type="dcterms:W3CDTF">2022-09-19T01:28:00Z</dcterms:created>
  <dcterms:modified xsi:type="dcterms:W3CDTF">2022-09-19T13:49:00Z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0x010100B2024829127A974C9E7308AE652BFFBA</vt:lpwstr>
  </property>
</Properties>
</file>