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783EA2" w:rsidRPr="00783EA2" w:rsidTr="00783EA2">
        <w:trPr>
          <w:tblCellSpacing w:w="0" w:type="dxa"/>
          <w:jc w:val="center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4734"/>
              <w:gridCol w:w="1800"/>
            </w:tblGrid>
            <w:tr w:rsidR="00783EA2" w:rsidRPr="00783EA2">
              <w:trPr>
                <w:tblCellSpacing w:w="0" w:type="dxa"/>
                <w:jc w:val="center"/>
              </w:trPr>
              <w:tc>
                <w:tcPr>
                  <w:tcW w:w="1800" w:type="dxa"/>
                  <w:vAlign w:val="center"/>
                  <w:hideMark/>
                </w:tcPr>
                <w:p w:rsidR="00783EA2" w:rsidRPr="00783EA2" w:rsidRDefault="00783EA2" w:rsidP="00783E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83EA2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040765" cy="299720"/>
                        <wp:effectExtent l="0" t="0" r="6985" b="5080"/>
                        <wp:docPr id="63" name="Imagem 63" descr="https://simulado.estacio.br/img/clientes/estacio_logo_branco.png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imulado.estacio.br/img/clientes/estacio_logo_branco.png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0765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83E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800" w:type="dxa"/>
                  <w:vAlign w:val="center"/>
                  <w:hideMark/>
                </w:tcPr>
                <w:p w:rsidR="00783EA2" w:rsidRPr="00783EA2" w:rsidRDefault="00783EA2" w:rsidP="00783E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83EA2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835660" cy="330835"/>
                        <wp:effectExtent l="0" t="0" r="2540" b="0"/>
                        <wp:docPr id="62" name="Imagem 62" descr="https://simulado.estacio.br/img/imagens/sava_barra_azul_voltar_2.png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_voltar" descr="https://simulado.estacio.br/img/imagens/sava_barra_azul_voltar_2.png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5660" cy="3308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83EA2" w:rsidRPr="00783EA2" w:rsidRDefault="00783EA2" w:rsidP="007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83EA2" w:rsidRPr="00783EA2" w:rsidTr="00783EA2">
        <w:trPr>
          <w:trHeight w:val="2805"/>
          <w:tblCellSpacing w:w="0" w:type="dxa"/>
          <w:jc w:val="center"/>
        </w:trPr>
        <w:tc>
          <w:tcPr>
            <w:tcW w:w="0" w:type="auto"/>
            <w:shd w:val="clear" w:color="auto" w:fill="4DB4BA"/>
            <w:hideMark/>
          </w:tcPr>
          <w:tbl>
            <w:tblPr>
              <w:tblW w:w="4950" w:type="pct"/>
              <w:jc w:val="center"/>
              <w:tblCellSpacing w:w="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23"/>
              <w:gridCol w:w="3781"/>
            </w:tblGrid>
            <w:tr w:rsidR="00783EA2" w:rsidRPr="00783EA2">
              <w:trPr>
                <w:tblCellSpacing w:w="7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83EA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3310890" cy="1434465"/>
                        <wp:effectExtent l="0" t="0" r="3810" b="0"/>
                        <wp:docPr id="61" name="Imagem 61" descr="https://simulado.estacio.br/img/imagens/eps_ilustracao_0001_1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simulado.estacio.br/img/imagens/eps_ilustracao_0001_15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0890" cy="143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6"/>
                  </w:tblGrid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7"/>
                            <w:szCs w:val="2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68"/>
                            <w:szCs w:val="68"/>
                            <w:lang w:eastAsia="pt-BR"/>
                          </w:rPr>
                          <w:t>Meus Simulados</w:t>
                        </w:r>
                      </w:p>
                    </w:tc>
                  </w:tr>
                  <w:tr w:rsidR="00783EA2" w:rsidRPr="00783EA2">
                    <w:trPr>
                      <w:trHeight w:val="6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84A"/>
                            <w:sz w:val="24"/>
                            <w:szCs w:val="24"/>
                            <w:lang w:eastAsia="pt-BR"/>
                          </w:rPr>
                          <w:t>Teste seu conhecimento acumulado</w:t>
                        </w: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783EA2" w:rsidRPr="00783EA2" w:rsidRDefault="00783EA2" w:rsidP="007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83EA2" w:rsidRPr="00783EA2" w:rsidTr="00783EA2">
        <w:trPr>
          <w:trHeight w:val="30"/>
          <w:tblCellSpacing w:w="0" w:type="dxa"/>
          <w:jc w:val="center"/>
        </w:trPr>
        <w:tc>
          <w:tcPr>
            <w:tcW w:w="0" w:type="auto"/>
            <w:shd w:val="clear" w:color="auto" w:fill="00384A"/>
            <w:vAlign w:val="center"/>
            <w:hideMark/>
          </w:tcPr>
          <w:p w:rsidR="00783EA2" w:rsidRPr="00783EA2" w:rsidRDefault="00783EA2" w:rsidP="007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3EA2" w:rsidRPr="00783EA2" w:rsidTr="00783EA2">
        <w:trPr>
          <w:tblCellSpacing w:w="0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tbl>
            <w:tblPr>
              <w:tblW w:w="4900" w:type="pct"/>
              <w:jc w:val="center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8"/>
            </w:tblGrid>
            <w:tr w:rsidR="00783EA2" w:rsidRPr="00783EA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66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12"/>
                  </w:tblGrid>
                  <w:tr w:rsidR="00783EA2" w:rsidRPr="00783EA2">
                    <w:trPr>
                      <w:trHeight w:val="9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6699"/>
                        <w:vAlign w:val="center"/>
                        <w:hideMark/>
                      </w:tcPr>
                      <w:tbl>
                        <w:tblPr>
                          <w:tblW w:w="4950" w:type="pct"/>
                          <w:jc w:val="center"/>
                          <w:tblCellSpacing w:w="22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838"/>
                          <w:gridCol w:w="2381"/>
                        </w:tblGrid>
                        <w:tr w:rsidR="00783EA2" w:rsidRPr="00783EA2">
                          <w:trPr>
                            <w:trHeight w:val="375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Disc.: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MICROBIOLOGIA E IMUNOLOGIA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</w:p>
                          </w:tc>
                        </w:tr>
                        <w:tr w:rsidR="00783EA2" w:rsidRPr="00783EA2">
                          <w:trPr>
                            <w:trHeight w:val="300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Aluno(a):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LETÍCIA BERTOLDI FERREIRA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hyperlink r:id="rId9" w:history="1">
                                <w:r w:rsidRPr="00783EA2">
                                  <w:rPr>
                                    <w:rFonts w:ascii="Verdana" w:eastAsia="Times New Roman" w:hAnsi="Verdana" w:cs="Times New Roman"/>
                                    <w:b/>
                                    <w:bCs/>
                                    <w:color w:val="FFCC00"/>
                                    <w:sz w:val="15"/>
                                    <w:szCs w:val="15"/>
                                    <w:lang w:eastAsia="pt-BR"/>
                                  </w:rPr>
                                  <w:t>202109141384</w:t>
                                </w:r>
                              </w:hyperlink>
                            </w:p>
                          </w:tc>
                        </w:tr>
                        <w:tr w:rsidR="00783EA2" w:rsidRPr="00783EA2">
                          <w:trPr>
                            <w:trHeight w:val="300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Acertos: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10,0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de 10,0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06/11/2022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24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783EA2" w:rsidRPr="00783EA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783EA2" w:rsidRPr="00783EA2" w:rsidTr="00783EA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783EA2" w:rsidRPr="00783EA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"/>
                    <w:gridCol w:w="6832"/>
                  </w:tblGrid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Do início da vida na Terra até o aparecimento dos seres vivos atuais, aconteceram vários eventos, como por exemplo: 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I - Formação das primeiras células; 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II - Formação de moléculas orgânicas complexas; 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III - Aparecimento de organismos capazes de produzir alimentos pela fotossíntese; 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IV - Surgimento dos primeiros organismos aeróbicos. 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Marque a alternativa que indica a ordem aceita, atualmente, para o acontecimento desses eventos.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783EA2" w:rsidRPr="00783EA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0" name="Imagem 6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IV - III - II - I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9" name="Imagem 59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8" name="Imagem 58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II - I - III - IV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7" name="Imagem 5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I - II - IV - III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6" name="Imagem 5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II - III - IV - I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5" name="Imagem 5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I - IV - III - II</w:t>
                        </w:r>
                      </w:p>
                    </w:tc>
                  </w:tr>
                  <w:tr w:rsidR="00783EA2" w:rsidRPr="00783EA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13:18:35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783EA2" w:rsidRPr="00783EA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783EA2" w:rsidRPr="00783EA2" w:rsidRDefault="00783EA2" w:rsidP="00783EA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1"/>
                                  <w:szCs w:val="21"/>
                                  <w:lang w:eastAsia="pt-BR"/>
                                </w:rPr>
                                <w:lastRenderedPageBreak/>
                                <w:t>II - I - III - IV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783EA2" w:rsidRPr="00783EA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783EA2" w:rsidRPr="00783EA2" w:rsidTr="00783EA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2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783EA2" w:rsidRPr="00783EA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3"/>
                    <w:gridCol w:w="6833"/>
                  </w:tblGrid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 xml:space="preserve">O estabelecimento da relação causal entre uma doença e um microrganismo somente pode ser confirmado após uma série de etapas, conhecidas por Postulados de Koch, estabelecidos por Robert Koch (1881) para patógenos humanos e adaptados posteriormente para Fitopatologia. Marque a opção que corresponde aos Postulados de </w:t>
                        </w:r>
                        <w:proofErr w:type="gramStart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Koch.  </w:t>
                        </w:r>
                        <w:proofErr w:type="gramEnd"/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783EA2" w:rsidRPr="00783EA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4" name="Imagem 5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Associação constante patógeno-hospedeiro; isolamento do patógeno; </w:t>
                        </w:r>
                        <w:proofErr w:type="spellStart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reisolamento</w:t>
                        </w:r>
                        <w:proofErr w:type="spellEnd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 do patógeno; inoculação do patógeno e reprodução dos sintomas.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3" name="Imagem 5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Isolamento do patógeno; associação constante patógeno hospedeiro; inoculação do patógeno e reprodução dos sintomas; </w:t>
                        </w:r>
                        <w:proofErr w:type="spellStart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reisolamento</w:t>
                        </w:r>
                        <w:proofErr w:type="spellEnd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 do patógeno.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2" name="Imagem 5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Inoculação do patógeno e reprodução dos sintomas; associação constante patógeno-hospedeiro; </w:t>
                        </w:r>
                        <w:proofErr w:type="spellStart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reisolamento</w:t>
                        </w:r>
                        <w:proofErr w:type="spellEnd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 do patógeno; isolamento do patógeno.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1" name="Imagem 51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0" name="Imagem 50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Associação constante patógeno-hospedeiro; isolamento do patógeno; inoculação do patógeno e reprodução dos sintomas; </w:t>
                        </w:r>
                        <w:proofErr w:type="spellStart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reisolamento</w:t>
                        </w:r>
                        <w:proofErr w:type="spellEnd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 xml:space="preserve"> do </w:t>
                        </w:r>
                        <w:proofErr w:type="gramStart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patógeno.  </w:t>
                        </w:r>
                        <w:proofErr w:type="gramEnd"/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9" name="Imagem 4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Isolamento do patógeno; inoculação do patógeno e reprodução dos sintomas; associação constante patógeno hospedeiro; </w:t>
                        </w:r>
                        <w:proofErr w:type="spellStart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reisolamento</w:t>
                        </w:r>
                        <w:proofErr w:type="spellEnd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 do patógeno. </w:t>
                        </w:r>
                      </w:p>
                    </w:tc>
                  </w:tr>
                  <w:tr w:rsidR="00783EA2" w:rsidRPr="00783EA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13:29:58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783EA2" w:rsidRPr="00783EA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783EA2" w:rsidRPr="00783EA2" w:rsidRDefault="00783EA2" w:rsidP="00783EA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1"/>
                                  <w:szCs w:val="21"/>
                                  <w:lang w:eastAsia="pt-BR"/>
                                </w:rPr>
                                <w:t>A resposta correta é: Associação constante patógeno-hospedeiro; isolamento do patógeno; inoculação do patógeno e reprodução dos sintomas; </w:t>
                              </w:r>
                              <w:proofErr w:type="spellStart"/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1"/>
                                  <w:szCs w:val="21"/>
                                  <w:lang w:eastAsia="pt-BR"/>
                                </w:rPr>
                                <w:t>reisolamento</w:t>
                              </w:r>
                              <w:proofErr w:type="spellEnd"/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1"/>
                                  <w:szCs w:val="21"/>
                                  <w:lang w:eastAsia="pt-BR"/>
                                </w:rPr>
                                <w:t xml:space="preserve"> do </w:t>
                              </w:r>
                              <w:proofErr w:type="gramStart"/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1"/>
                                  <w:szCs w:val="21"/>
                                  <w:lang w:eastAsia="pt-BR"/>
                                </w:rPr>
                                <w:t>patógeno.  </w:t>
                              </w:r>
                              <w:proofErr w:type="gramEnd"/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783EA2" w:rsidRPr="00783EA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783EA2" w:rsidRPr="00783EA2" w:rsidTr="00783EA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3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783EA2" w:rsidRPr="00783EA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7"/>
                    <w:gridCol w:w="6739"/>
                  </w:tblGrid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surgimento dos antibióticos teve grande impacto na saúde da população mundial. Entretanto, o desenvolvimento da resistência bacteriana aos antibióticos se tornou rapidamente um desafio. Sobre esse assunto, leia as seguintes afirmações: 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I. O desenvolvimento da resistência bacteriana pode ser decorrente da pressão seletiva causada pelo uso clínico de antibióticos para tratar e prevenir infecções. 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lastRenderedPageBreak/>
                          <w:t>II. Os plasmídeos desempenham importante papel na disseminação de genes de resistência entre as bactérias. 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III. Dois tipos de resistência são conhecidos: a resistência intrínseca e a resistência adquirida. 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IV. Alterações do sítio-alvo das drogas e </w:t>
                        </w:r>
                        <w:proofErr w:type="spellStart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efluxo</w:t>
                        </w:r>
                        <w:proofErr w:type="spellEnd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de drogas são os únicos mecanismos de resistência descritos em bactérias. 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Assinale a alternativa correta: 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783EA2" w:rsidRPr="00783EA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8" name="Imagem 4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Apenas afirmações I, II e IV são verdadeiras.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7" name="Imagem 4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Apenas afirmações I e II são verdadeiras.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6" name="Imagem 46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5" name="Imagem 45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Apenas afirmações I, II e III são verdadeiras.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4" name="Imagem 4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Apenas a afirmação IV é verdadeira.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3" name="Imagem 4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Apenas a afirmação II é verdadeira.</w:t>
                        </w:r>
                      </w:p>
                    </w:tc>
                  </w:tr>
                  <w:tr w:rsidR="00783EA2" w:rsidRPr="00783EA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13:34:25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783EA2" w:rsidRPr="00783EA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783EA2" w:rsidRPr="00783EA2" w:rsidRDefault="00783EA2" w:rsidP="00783EA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correta é: Apenas afirmações I, II e III são verdadeiras. 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783EA2" w:rsidRPr="00783EA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783EA2" w:rsidRPr="00783EA2" w:rsidTr="00783EA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4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783EA2" w:rsidRPr="00783EA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3"/>
                    <w:gridCol w:w="6743"/>
                  </w:tblGrid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Os microrganismos estão presentes em praticamente todos os ambientes, inclusive no corpo humano. Os microrganismos que vivem em simbiose com o hospedeiro humano são chamados coletivamente de microbiota normal. Sobre a microbiota normal é correto afirmar que: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783EA2" w:rsidRPr="00783EA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2" name="Imagem 4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Bactérias anaeróbias não são capazes de crescer no intestino grosso.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1" name="Imagem 4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A microbiota normal de humanos começa a se formar ainda no interior do útero </w:t>
                        </w:r>
                        <w:proofErr w:type="gramStart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materno.  </w:t>
                        </w:r>
                        <w:proofErr w:type="gramEnd"/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0" name="Imagem 40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9" name="Imagem 39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Bactérias da microbiota intestinal são capazes de sintetizar vitaminas essenciais ao hospedeiro humano, como as vitaminas K e B12.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8" name="Imagem 3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Microrganismos da microbiota não são capazes de causar infecção ao hospedeiro humano em nenhuma situação.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7" name="Imagem 3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Diferentes regiões de um mesmo órgão são colonizadas pelos mesmos microrganismos. </w:t>
                        </w:r>
                      </w:p>
                    </w:tc>
                  </w:tr>
                  <w:tr w:rsidR="00783EA2" w:rsidRPr="00783EA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13:39:42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783EA2" w:rsidRPr="00783EA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783EA2" w:rsidRPr="00783EA2" w:rsidRDefault="00783EA2" w:rsidP="00783EA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Bactérias da microbiota intestinal são capazes de sintetizar vitaminas essenciais ao hospedeiro humano, como as vitaminas K e B12. 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783EA2" w:rsidRPr="00783EA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783EA2" w:rsidRPr="00783EA2" w:rsidTr="00783EA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5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783EA2" w:rsidRPr="00783EA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3"/>
                    <w:gridCol w:w="6883"/>
                  </w:tblGrid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lastRenderedPageBreak/>
                          <w:t>O processamento de antígenos ocorre através de duas diferentes vias. Assinale a alternativa que corresponda às características desse processamento.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783EA2" w:rsidRPr="00783EA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6" name="Imagem 3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Quando o peptídeo antigênico se liga ao MHC, o complexo fica instável e a estabilidade só é alcançada quando ocorre o reconhecimento por um linfócito.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5" name="Imagem 3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O MHC de classe I irá apresentar antígenos que também são formados no interior de vesículas.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4" name="Imagem 3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As moléculas de MHC classe I e II são produzidas fora das células e somente no momento da apresentação elas se internalizam.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3" name="Imagem 3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As proteínas ou os microrganismos extracelulares que foram internalizados são apresentados pelo MHC classe II sem necessidade de digestão.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2" name="Imagem 32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1" name="Imagem 31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Um único antígeno é capaz de originar diferentes peptídeos, porém somente alguns deles irão se ligar às moléculas de MHC. </w:t>
                        </w:r>
                      </w:p>
                    </w:tc>
                  </w:tr>
                  <w:tr w:rsidR="00783EA2" w:rsidRPr="00783EA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13:42:53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783EA2" w:rsidRPr="00783EA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783EA2" w:rsidRPr="00783EA2" w:rsidRDefault="00783EA2" w:rsidP="00783EA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1"/>
                                  <w:szCs w:val="21"/>
                                  <w:lang w:eastAsia="pt-BR"/>
                                </w:rPr>
                                <w:t>A resposta correta é: Um único antígeno é capaz de originar diferentes peptídeos, porém somente alguns deles irão se ligar às moléculas de MHC. 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783EA2" w:rsidRPr="00783EA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783EA2" w:rsidRPr="00783EA2" w:rsidTr="00783EA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6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783EA2" w:rsidRPr="00783EA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7"/>
                    <w:gridCol w:w="6869"/>
                  </w:tblGrid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O sistema imunológico é constituído por vários órgãos linfoides, que possuem diversas funções muito importantes. Assinale a alternativa correta sobre esses órgãos.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783EA2" w:rsidRPr="00783EA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0" name="Imagem 30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9" name="Imagem 29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Os órgãos linfoides primários possuem a importante função de produção e amadurecimento de células.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8" name="Imagem 2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O baço é o órgão que faz parte dos órgãos linfoides primários, que é responsável pela remoção de células sanguíneas e danificadas da circulação.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7" name="Imagem 2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O timo é o órgão responsável pela drenagem do líquido intersticial que é formado através do movimento do plasma para fora dos capilares.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6" name="Imagem 2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O timo e a medula óssea são órgãos que constituem os órgãos linfoides secundários. 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5" name="Imagem 2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 medula óssea juntamente com os linfonodos forma uma importante rede, que é chamada de rede linfocitária. </w:t>
                        </w:r>
                      </w:p>
                    </w:tc>
                  </w:tr>
                  <w:tr w:rsidR="00783EA2" w:rsidRPr="00783EA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13:56:06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783EA2" w:rsidRPr="00783EA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783EA2" w:rsidRPr="00783EA2" w:rsidRDefault="00783EA2" w:rsidP="00783EA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1"/>
                                  <w:szCs w:val="21"/>
                                  <w:lang w:eastAsia="pt-BR"/>
                                </w:rPr>
                                <w:t>A resposta correta é: Os órgãos linfoides primários possuem a importante função de produção e amadurecimento de células. 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783EA2" w:rsidRPr="00783EA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783EA2" w:rsidRPr="00783EA2" w:rsidTr="00783EA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7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783EA2" w:rsidRPr="00783EA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9"/>
                    <w:gridCol w:w="6747"/>
                  </w:tblGrid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 xml:space="preserve">"No dia 13 de agosto, em sessão científica na Academia Nacional de Medicina, o médico Adilson </w:t>
                        </w:r>
                        <w:proofErr w:type="spellStart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Stolet</w:t>
                        </w:r>
                        <w:proofErr w:type="spellEnd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 xml:space="preserve">, presidente do Instituto Vital </w:t>
                        </w:r>
                        <w:proofErr w:type="spellStart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Brazil</w:t>
                        </w:r>
                        <w:proofErr w:type="spellEnd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 xml:space="preserve">, e </w:t>
                        </w:r>
                        <w:proofErr w:type="spellStart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Jerson</w:t>
                        </w:r>
                        <w:proofErr w:type="spellEnd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 xml:space="preserve"> Lima Silva, pesquisador da Universidade Federal do Rio de janeiro (UFRJ) e presidente da Fundação de Amparo à Pesquisa do Estado do Rio de Janeiro (FAPERJ), anunciaram o depósito de uma patente e a submissão de uma publicação oriundos dos excelentes resultados das pesquisas com soros produzidos por cavalos para o tratamento da Covid-19."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Texto disponível </w:t>
                        </w:r>
                        <w:proofErr w:type="gramStart"/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  <w:lang w:eastAsia="pt-BR"/>
                          </w:rPr>
                          <w:t>em :</w:t>
                        </w:r>
                        <w:proofErr w:type="gramEnd"/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https://pfarma.com.br/coronavirus/5774-soro-vital-brazil-patente.html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Sobre esse tipo de tratamento analise as afirmativas a seguir. 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ind w:left="708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pt-BR"/>
                          </w:rPr>
                          <w:t>Nos indivíduos que vão receber o soro esse tipo de imunização é passiva.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ind w:left="708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Porque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ind w:left="708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pt-BR"/>
                          </w:rPr>
                          <w:t xml:space="preserve">Ela induz a resposta direta do </w:t>
                        </w:r>
                        <w:proofErr w:type="spellStart"/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pt-BR"/>
                          </w:rPr>
                          <w:t>individuo</w:t>
                        </w:r>
                        <w:proofErr w:type="spellEnd"/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pt-BR"/>
                          </w:rPr>
                          <w:t xml:space="preserve"> ao patógeno no qual ele foi exposto e gera memória imunológica.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ind w:left="708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</w:p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Assinale a alternativa correta.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783EA2" w:rsidRPr="00783EA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4" name="Imagem 24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3" name="Imagem 23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 primeira afirmativa está correta e a segunda está errada.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2" name="Imagem 2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As duas afirmativas estão erradas.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1" name="Imagem 2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 primeira afirmativa está errada e a segunda está certa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0" name="Imagem 2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As duas afirmativas estão corretas, e a primeira não justifica a primeira.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9" name="Imagem 1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As duas afirmativas estão corretas, e a primeira justifica a segunda.</w:t>
                        </w:r>
                      </w:p>
                    </w:tc>
                  </w:tr>
                  <w:tr w:rsidR="00783EA2" w:rsidRPr="00783EA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13:58:07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783EA2" w:rsidRPr="00783EA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lastRenderedPageBreak/>
                                <w:t>Explicação:</w:t>
                              </w:r>
                            </w:p>
                            <w:p w:rsidR="00783EA2" w:rsidRPr="00783EA2" w:rsidRDefault="00783EA2" w:rsidP="00783EA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1"/>
                                  <w:szCs w:val="21"/>
                                  <w:lang w:eastAsia="pt-BR"/>
                                </w:rPr>
                                <w:t>A resposta correta é: A primeira afirmativa está correta e a segunda está errada.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783EA2" w:rsidRPr="00783EA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783EA2" w:rsidRPr="00783EA2" w:rsidTr="00783EA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8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783EA2" w:rsidRPr="00783EA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0"/>
                    <w:gridCol w:w="6856"/>
                  </w:tblGrid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Assinale a alternativa que corresponde às características relacionadas ao processo inflamatório: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783EA2" w:rsidRPr="00783EA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8" name="Imagem 1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Dificuldade de mobilidade dos leucócitos circulantes dos vasos sanguíneos para os tecidos.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7" name="Imagem 17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6" name="Imagem 16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Aumento da permeabilidade dos vasos sanguíneos aos fluidos e proteínas plasmáticas.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5" name="Imagem 1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Aderência diminuída dos leucócitos às paredes dos vasos sanguíneos.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4" name="Imagem 1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Diminuição do fluxo sanguíneo para o tecido.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3" name="Imagem 1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Vasoconstrição.</w:t>
                        </w:r>
                      </w:p>
                    </w:tc>
                  </w:tr>
                  <w:tr w:rsidR="00783EA2" w:rsidRPr="00783EA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13:59:41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783EA2" w:rsidRPr="00783EA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783EA2" w:rsidRPr="00783EA2" w:rsidRDefault="00783EA2" w:rsidP="00783EA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1"/>
                                  <w:szCs w:val="21"/>
                                  <w:lang w:eastAsia="pt-BR"/>
                                </w:rPr>
                                <w:t>A resposta correta é: Aumento da permeabilidade dos vasos sanguíneos aos fluidos e proteínas plasmáticas.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783EA2" w:rsidRPr="00783EA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783EA2" w:rsidRPr="00783EA2" w:rsidTr="00783EA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9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783EA2" w:rsidRPr="00783EA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As reações de hipersensibilidade são classificadas com base no principal mecanismo imunológico responsável pela lesão tecidual e pela doença desenvolvida. Assinale a alternativa que descreve adequadamente os diferentes tipos de hipersensibilidade.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783EA2" w:rsidRPr="00783EA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2" name="Imagem 1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 xml:space="preserve">A rinite alérgica e a sinusite são reações a </w:t>
                        </w:r>
                        <w:proofErr w:type="spellStart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alérgenos</w:t>
                        </w:r>
                        <w:proofErr w:type="spellEnd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 xml:space="preserve"> inalados, como a proteína do pólen. Neutrófilos na mucosa nasal produzem histamina, as células TH2 produzem IL-13. Esses dois mediadores causam aumento da secreção de muco.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1" name="Imagem 1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Anticorpos direcionados contra antígenos solúveis podem danificar as células ou tecidos ou podem prejudicar sua função. Diz-se que essas doenças são mediadas por anticorpos e representam a hipersensibilidade tipo II.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0" name="Imagem 10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9" name="Imagem 9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 xml:space="preserve">Algumas doenças resultam das reações dos linfócitos T, geralmente contra antígenos próprios nos tecidos. Essas doenças 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lastRenderedPageBreak/>
                          <w:t>mediadas pelas células T são denominadas hipersensibilidade tipo IV.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8" name="Imagem 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 hipersensibilidade imediata, ou hipersensibilidade tipo I, é um tipo de reação patológica causada pela liberação de mediadores de neutrófilos e macrófagos.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7" name="Imagem 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Anticorpos contra antígenos solúveis podem formar complexos com os antígenos. Os complexos imunes podem se depositar nos vasos sanguíneos em vários tecidos e causar inflamação e lesão tecidual. Tais doenças são denominadas doenças de complexos imunes e representam a hipersensibilidade tipo IV.</w:t>
                        </w:r>
                      </w:p>
                    </w:tc>
                  </w:tr>
                  <w:tr w:rsidR="00783EA2" w:rsidRPr="00783EA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14:03:46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783EA2" w:rsidRPr="00783EA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783EA2" w:rsidRPr="00783EA2" w:rsidRDefault="00783EA2" w:rsidP="00783EA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1"/>
                                  <w:szCs w:val="21"/>
                                  <w:lang w:eastAsia="pt-BR"/>
                                </w:rPr>
                                <w:t>A resposta correta é: Algumas doenças resultam das reações dos linfócitos T, geralmente contra antígenos próprios nos tecidos. Essas doenças mediadas pelas células T são denominadas hipersensibilidade tipo IV.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783EA2" w:rsidRPr="00783EA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783EA2" w:rsidRPr="00783EA2" w:rsidTr="00783EA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10</w:t>
                              </w:r>
                              <w:r w:rsidRPr="00783EA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783EA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783EA2" w:rsidRPr="00783EA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As respostas imunológicas podem ser prejudiciais ao organismo quando são exageradas ou voltadas a antígenos próprios de forma inadequada. Dentre estas, destaca-se a hipersensibilidade imediata, que tem como principais características: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783EA2" w:rsidRPr="00783EA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" name="Imagem 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 xml:space="preserve">A hipersensibilidade imediata trata-se de uma reação mediada pelo anticorpo </w:t>
                        </w:r>
                        <w:proofErr w:type="spellStart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IgA</w:t>
                        </w:r>
                        <w:proofErr w:type="spellEnd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 xml:space="preserve"> e por mastócitos a determinados antígenos, que causa um rápido vazamento vascular e secreções mucosas, geralmente acompanhados por inflamação.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" name="Imagem 5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" name="Imagem 4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Essa reação vascular e do músculo liso pode ocorrer minutos após a reintrodução do antígeno em um indivíduo pré-sensibilizado - daí a designação hipersensibilidade imediata.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" name="Imagem 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Alguns mediadores de mastócitos causam uma diminuição na permeabilidade vascular e na contração do músculo liso.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" name="Imagem 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 xml:space="preserve">A propensão ao desenvolvimento de TH2, produção de IgE e hipersensibilidade imediata não apresenta correlação com características genéticas; o risco para o desenvolvimento de alergias não tem qualquer correlação com histórico familiar de doença </w:t>
                        </w:r>
                        <w:proofErr w:type="spellStart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atópica</w:t>
                        </w:r>
                        <w:proofErr w:type="spellEnd"/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" name="Imagem 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83EA2" w:rsidRPr="00783EA2" w:rsidRDefault="00783EA2" w:rsidP="00783EA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 sequência de eventos no desenvolvimento das reações de hipersensibilidade imediata começa com a ativação de células TH1 e produção de anticorpos IgE em resposta a um antígeno.</w:t>
                        </w:r>
                      </w:p>
                    </w:tc>
                  </w:tr>
                  <w:tr w:rsidR="00783EA2" w:rsidRPr="00783EA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783EA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14:08:34</w:t>
                        </w:r>
                      </w:p>
                    </w:tc>
                  </w:tr>
                  <w:tr w:rsidR="00783EA2" w:rsidRPr="00783EA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83EA2" w:rsidRPr="00783EA2" w:rsidRDefault="00783EA2" w:rsidP="00783EA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783EA2" w:rsidRPr="00783EA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783EA2" w:rsidRPr="00783EA2" w:rsidRDefault="00783EA2" w:rsidP="00783EA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lastRenderedPageBreak/>
                                <w:t>Explicação:</w:t>
                              </w:r>
                            </w:p>
                            <w:p w:rsidR="00783EA2" w:rsidRPr="00783EA2" w:rsidRDefault="00783EA2" w:rsidP="00783EA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783EA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1"/>
                                  <w:szCs w:val="21"/>
                                  <w:lang w:eastAsia="pt-BR"/>
                                </w:rPr>
                                <w:t>A resposta correta é: Essa reação vascular e do músculo liso pode ocorrer minutos após a reintrodução do antígeno em um indivíduo pré-sensibilizado - daí a designação hipersensibilidade imediata.</w:t>
                              </w:r>
                            </w:p>
                          </w:tc>
                        </w:tr>
                      </w:tbl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783EA2" w:rsidRPr="00783EA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83EA2" w:rsidRPr="00783EA2" w:rsidRDefault="00783EA2" w:rsidP="00783E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783EA2" w:rsidRPr="00783EA2" w:rsidRDefault="00783EA2" w:rsidP="00783EA2">
                  <w:pPr>
                    <w:spacing w:after="24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</w:tc>
            </w:tr>
          </w:tbl>
          <w:p w:rsidR="00783EA2" w:rsidRPr="00783EA2" w:rsidRDefault="00783EA2" w:rsidP="00783EA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E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br/>
            </w:r>
            <w:r w:rsidRPr="00783E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783E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783E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783E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783E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:rsidR="0063048F" w:rsidRDefault="0063048F">
      <w:bookmarkStart w:id="0" w:name="_GoBack"/>
      <w:bookmarkEnd w:id="0"/>
    </w:p>
    <w:sectPr w:rsidR="00630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666"/>
    <w:rsid w:val="0063048F"/>
    <w:rsid w:val="00762666"/>
    <w:rsid w:val="0078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E0D47-9377-467C-B68D-B6061B67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83E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3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ltar();" TargetMode="External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0" Type="http://schemas.openxmlformats.org/officeDocument/2006/relationships/image" Target="media/image4.gif"/><Relationship Id="rId4" Type="http://schemas.openxmlformats.org/officeDocument/2006/relationships/hyperlink" Target="https://simulado.estacio.br/alunos/inicio.asp" TargetMode="External"/><Relationship Id="rId9" Type="http://schemas.openxmlformats.org/officeDocument/2006/relationships/hyperlink" Target="https://simulado.estacio.br/bdq_simulados_avaliacao_parcial_resultado.asp?cod_hist_prova=297877350&amp;cod_prova=5872291981&amp;f_cod_disc=ARA143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1829</Words>
  <Characters>9879</Characters>
  <Application>Microsoft Office Word</Application>
  <DocSecurity>0</DocSecurity>
  <Lines>82</Lines>
  <Paragraphs>23</Paragraphs>
  <ScaleCrop>false</ScaleCrop>
  <Company/>
  <LinksUpToDate>false</LinksUpToDate>
  <CharactersWithSpaces>11685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3</cp:revision>
  <dcterms:created xsi:type="dcterms:W3CDTF">2023-03-09T16:37:00Z</dcterms:created>
  <dcterms:modified xsi:type="dcterms:W3CDTF">2023-03-09T16:38:00Z</dcterms:modified>
</cp:coreProperties>
</file>