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1DA16" w14:textId="27739AAB" w:rsidR="00616684" w:rsidRDefault="000E128E">
      <w:r>
        <w:rPr>
          <w:noProof/>
        </w:rPr>
        <w:drawing>
          <wp:inline distT="0" distB="0" distL="0" distR="0" wp14:anchorId="626AFF7A" wp14:editId="4F56674E">
            <wp:extent cx="5400040" cy="61715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6171565"/>
                    </a:xfrm>
                    <a:prstGeom prst="rect">
                      <a:avLst/>
                    </a:prstGeom>
                    <a:noFill/>
                    <a:ln>
                      <a:noFill/>
                    </a:ln>
                  </pic:spPr>
                </pic:pic>
              </a:graphicData>
            </a:graphic>
          </wp:inline>
        </w:drawing>
      </w:r>
    </w:p>
    <w:p w14:paraId="19014C7E" w14:textId="61E0445B" w:rsidR="000E128E" w:rsidRDefault="000E128E"/>
    <w:p w14:paraId="73AB34F1" w14:textId="0A1AF23F" w:rsidR="000E128E" w:rsidRDefault="000E128E"/>
    <w:p w14:paraId="46CC158E" w14:textId="1E63CB0B" w:rsidR="000E128E" w:rsidRDefault="000E128E"/>
    <w:p w14:paraId="75713265" w14:textId="12A73EE3" w:rsidR="000E128E" w:rsidRDefault="000E128E"/>
    <w:p w14:paraId="3524370C" w14:textId="57CFFA26" w:rsidR="000E128E" w:rsidRDefault="000E128E"/>
    <w:p w14:paraId="60BC66EF" w14:textId="36C5C494" w:rsidR="000E128E" w:rsidRDefault="000E128E"/>
    <w:p w14:paraId="5C132EDE" w14:textId="66F9D0F7" w:rsidR="000E128E" w:rsidRDefault="000E128E"/>
    <w:p w14:paraId="18D2772A" w14:textId="5D323B28" w:rsidR="000E128E" w:rsidRDefault="000E128E"/>
    <w:p w14:paraId="6B145082" w14:textId="05618969" w:rsidR="000E128E" w:rsidRDefault="000E128E"/>
    <w:p w14:paraId="4EA966B5" w14:textId="77777777" w:rsidR="000E128E" w:rsidRPr="000E128E" w:rsidRDefault="000E128E" w:rsidP="000E128E">
      <w:pPr>
        <w:spacing w:before="750" w:after="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lastRenderedPageBreak/>
        <w:t>DESCRIÇÃO</w:t>
      </w:r>
    </w:p>
    <w:p w14:paraId="53D604BF"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A aplicação dos conhecimentos da Microbiologia e da Genética como ferramenta científica para a elucidação de diversas investigações forenses.</w:t>
      </w:r>
    </w:p>
    <w:p w14:paraId="5480E8CE" w14:textId="77777777" w:rsidR="000E128E" w:rsidRPr="000E128E" w:rsidRDefault="000E128E" w:rsidP="000E128E">
      <w:pPr>
        <w:spacing w:before="750" w:after="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t>PROPÓSITO</w:t>
      </w:r>
    </w:p>
    <w:p w14:paraId="7070035F"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Compreender a importância e a aplicabilidade dos conhecimentos científicos próprios da Microbiologia e da Genética enquanto ferramenta para a solução de problemas forenses é importante para a sua formação, pois permitirá sua atuação em uma atividade de muita relevância para a sociedade.</w:t>
      </w:r>
    </w:p>
    <w:p w14:paraId="143E39DE" w14:textId="77777777" w:rsidR="000E128E" w:rsidRPr="000E128E" w:rsidRDefault="000E128E" w:rsidP="000E128E">
      <w:pPr>
        <w:spacing w:before="750" w:after="15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t>OBJETIVOS</w:t>
      </w:r>
    </w:p>
    <w:p w14:paraId="323EB1EC" w14:textId="77777777" w:rsidR="000E128E" w:rsidRPr="000E128E" w:rsidRDefault="000E128E" w:rsidP="000E128E">
      <w:pPr>
        <w:spacing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MÓDULO 1</w:t>
      </w:r>
    </w:p>
    <w:p w14:paraId="2A3C6E06"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Reconhecer a aplicação da Microbiologia em investigações forenses</w:t>
      </w:r>
    </w:p>
    <w:p w14:paraId="6B559400" w14:textId="77777777" w:rsidR="000E128E" w:rsidRPr="000E128E" w:rsidRDefault="000E128E" w:rsidP="000E128E">
      <w:pPr>
        <w:spacing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MÓDULO 2</w:t>
      </w:r>
    </w:p>
    <w:p w14:paraId="4D1BAA34"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Justificar a importância da Genética na solução de crimes</w:t>
      </w:r>
    </w:p>
    <w:p w14:paraId="395D5D70" w14:textId="77777777" w:rsidR="000E128E" w:rsidRPr="000E128E" w:rsidRDefault="000E128E" w:rsidP="000E128E">
      <w:pPr>
        <w:spacing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MÓDULO 3</w:t>
      </w:r>
    </w:p>
    <w:p w14:paraId="4DD675A4"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Distinguir a aplicação da Genética nos exames de paternidade/maternidade</w:t>
      </w:r>
    </w:p>
    <w:p w14:paraId="376BFA42" w14:textId="77777777" w:rsidR="000E128E" w:rsidRPr="000E128E" w:rsidRDefault="000E128E" w:rsidP="000E128E">
      <w:pPr>
        <w:spacing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MÓDULO 4</w:t>
      </w:r>
    </w:p>
    <w:p w14:paraId="446C7C1C"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Identificar os limites da Genética como ferramenta principal ou coadjuvante em desastres com múltiplas vítimas fatais</w:t>
      </w:r>
    </w:p>
    <w:p w14:paraId="10E2189D" w14:textId="77777777" w:rsidR="000E128E" w:rsidRPr="000E128E" w:rsidRDefault="000E128E" w:rsidP="000E128E">
      <w:pPr>
        <w:spacing w:before="750" w:after="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t>INTRODUÇÃO</w:t>
      </w:r>
    </w:p>
    <w:p w14:paraId="4CD6FBBA"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 xml:space="preserve">Trataremos de dois assuntos arrebatadores que são a Microbiologia Forense e a Genética Forense. Ao estudarem esses assuntos, vocês perceberão como o </w:t>
      </w:r>
      <w:r w:rsidRPr="000E128E">
        <w:rPr>
          <w:rFonts w:ascii="Arial" w:eastAsia="Times New Roman" w:hAnsi="Arial" w:cs="Arial"/>
          <w:sz w:val="24"/>
          <w:szCs w:val="24"/>
          <w:lang w:eastAsia="pt-BR"/>
        </w:rPr>
        <w:lastRenderedPageBreak/>
        <w:t>desenvolvimento do conhecimento científico e das tecnologias aplicadas às ciências é capaz de trazer novas perspectivas para a segurança da população.</w:t>
      </w:r>
    </w:p>
    <w:p w14:paraId="6E83ED5A" w14:textId="5EB5C3AA"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drawing>
          <wp:inline distT="0" distB="0" distL="0" distR="0" wp14:anchorId="3823C58E" wp14:editId="2D819173">
            <wp:extent cx="5400040" cy="360489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04895"/>
                    </a:xfrm>
                    <a:prstGeom prst="rect">
                      <a:avLst/>
                    </a:prstGeom>
                    <a:noFill/>
                    <a:ln>
                      <a:noFill/>
                    </a:ln>
                  </pic:spPr>
                </pic:pic>
              </a:graphicData>
            </a:graphic>
          </wp:inline>
        </w:drawing>
      </w:r>
      <w:r w:rsidRPr="000E128E">
        <w:rPr>
          <w:rFonts w:ascii="Arial" w:eastAsia="Times New Roman" w:hAnsi="Arial" w:cs="Arial"/>
          <w:b/>
          <w:bCs/>
          <w:sz w:val="24"/>
          <w:szCs w:val="24"/>
          <w:lang w:eastAsia="pt-BR"/>
        </w:rPr>
        <w:t>Figura 1</w:t>
      </w:r>
      <w:r w:rsidRPr="000E128E">
        <w:rPr>
          <w:rFonts w:ascii="Arial" w:eastAsia="Times New Roman" w:hAnsi="Arial" w:cs="Arial"/>
          <w:sz w:val="24"/>
          <w:szCs w:val="24"/>
          <w:lang w:eastAsia="pt-BR"/>
        </w:rPr>
        <w:t>. A Genética e a Microbiologia Forense podem ser instrumentos para a elucidação de crimes.</w:t>
      </w:r>
    </w:p>
    <w:p w14:paraId="56358D48" w14:textId="77777777" w:rsidR="000E128E" w:rsidRPr="000E128E" w:rsidRDefault="00000000" w:rsidP="000E128E">
      <w:pPr>
        <w:spacing w:after="0" w:line="456" w:lineRule="atLeast"/>
        <w:rPr>
          <w:rFonts w:ascii="Arial" w:eastAsia="Times New Roman" w:hAnsi="Arial" w:cs="Arial"/>
          <w:sz w:val="24"/>
          <w:szCs w:val="24"/>
          <w:lang w:eastAsia="pt-BR"/>
        </w:rPr>
      </w:pPr>
      <w:r>
        <w:rPr>
          <w:rFonts w:ascii="Arial" w:eastAsia="Times New Roman" w:hAnsi="Arial" w:cs="Arial"/>
          <w:sz w:val="24"/>
          <w:szCs w:val="24"/>
          <w:lang w:eastAsia="pt-BR"/>
        </w:rPr>
        <w:pict w14:anchorId="4F5E9C78">
          <v:rect id="_x0000_i1025" style="width:0;height:1.5pt" o:hralign="center" o:hrstd="t" o:hr="t" fillcolor="#a0a0a0" stroked="f"/>
        </w:pict>
      </w:r>
    </w:p>
    <w:p w14:paraId="5F79D919" w14:textId="77777777" w:rsidR="000E128E" w:rsidRPr="000E128E" w:rsidRDefault="000E128E" w:rsidP="000E128E">
      <w:pPr>
        <w:spacing w:after="0" w:line="360" w:lineRule="atLeast"/>
        <w:outlineLvl w:val="3"/>
        <w:rPr>
          <w:rFonts w:ascii="Arial" w:eastAsia="Times New Roman" w:hAnsi="Arial" w:cs="Arial"/>
          <w:b/>
          <w:bCs/>
          <w:caps/>
          <w:sz w:val="34"/>
          <w:szCs w:val="34"/>
          <w:lang w:eastAsia="pt-BR"/>
        </w:rPr>
      </w:pPr>
      <w:r w:rsidRPr="000E128E">
        <w:rPr>
          <w:rFonts w:ascii="Arial" w:eastAsia="Times New Roman" w:hAnsi="Arial" w:cs="Arial"/>
          <w:b/>
          <w:bCs/>
          <w:caps/>
          <w:sz w:val="34"/>
          <w:szCs w:val="34"/>
          <w:lang w:eastAsia="pt-BR"/>
        </w:rPr>
        <w:t>A APLICAÇÃO DA MICROBIOLOGIA, ENQUANTO DISCIPLINA FORENSE, TEM POUCO TEMPO, CERCA DE 15 ANOS. PORÉM, ESSA DISCIPLINA SE TORNOU TÃO IMPORTANTE NO MUNDO ATUAL QUE NÃO APENAS PODE AJUDAR AS AUTORIDADES A RESOLVER UM CRIME, COMO TAMBÉM PODE COLABORAR PARA QUE A POPULAÇÃO SEJA DEVIDAMENTE PROTEGIDA DO USO INESCRUPULOSO DE MICRORGANISMOS COMO ARMA.</w:t>
      </w:r>
    </w:p>
    <w:p w14:paraId="608A7B08" w14:textId="77777777" w:rsidR="000E128E" w:rsidRPr="000E128E" w:rsidRDefault="00000000" w:rsidP="000E128E">
      <w:pPr>
        <w:spacing w:after="150" w:line="456" w:lineRule="atLeast"/>
        <w:rPr>
          <w:rFonts w:ascii="Arial" w:eastAsia="Times New Roman" w:hAnsi="Arial" w:cs="Arial"/>
          <w:sz w:val="24"/>
          <w:szCs w:val="24"/>
          <w:lang w:eastAsia="pt-BR"/>
        </w:rPr>
      </w:pPr>
      <w:r>
        <w:rPr>
          <w:rFonts w:ascii="Arial" w:eastAsia="Times New Roman" w:hAnsi="Arial" w:cs="Arial"/>
          <w:sz w:val="24"/>
          <w:szCs w:val="24"/>
          <w:lang w:eastAsia="pt-BR"/>
        </w:rPr>
        <w:pict w14:anchorId="7BA59729">
          <v:rect id="_x0000_i1026" style="width:0;height:1.5pt" o:hralign="center" o:hrstd="t" o:hr="t" fillcolor="#a0a0a0" stroked="f"/>
        </w:pict>
      </w:r>
    </w:p>
    <w:p w14:paraId="3B9ED1C6"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A partir de agora, vocês serão apresentados a uma série de conceitos e referências técnicas importantes para a atuação nessa área.</w:t>
      </w:r>
    </w:p>
    <w:p w14:paraId="56E27A09"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lastRenderedPageBreak/>
        <w:t>Durante os estudos sobre Genética Forense, trataremos de três áreas de aplicação da tecnologia do DNA, quais sejam, investigações criminosas, testes de paternidade e identificação de vítimas em desastres, com os conceitos e as técnicas pertinentes ao assunto.</w:t>
      </w:r>
    </w:p>
    <w:p w14:paraId="497094B2"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Esperamos que vocês apreciem e compreendam a relevância desses assuntos para a sociedade.</w:t>
      </w:r>
    </w:p>
    <w:p w14:paraId="7F0539F1" w14:textId="77777777" w:rsidR="000E128E" w:rsidRPr="000E128E" w:rsidRDefault="000E128E" w:rsidP="000E128E">
      <w:pPr>
        <w:spacing w:before="750" w:after="15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t>MÓDULO 1</w:t>
      </w:r>
    </w:p>
    <w:p w14:paraId="068CC51F" w14:textId="77777777" w:rsidR="000E128E" w:rsidRPr="000E128E" w:rsidRDefault="00000000" w:rsidP="000E128E">
      <w:pPr>
        <w:spacing w:after="150" w:line="456" w:lineRule="atLeast"/>
        <w:rPr>
          <w:rFonts w:ascii="Arial" w:eastAsia="Times New Roman" w:hAnsi="Arial" w:cs="Arial"/>
          <w:sz w:val="24"/>
          <w:szCs w:val="24"/>
          <w:lang w:eastAsia="pt-BR"/>
        </w:rPr>
      </w:pPr>
      <w:r>
        <w:rPr>
          <w:rFonts w:ascii="Arial" w:eastAsia="Times New Roman" w:hAnsi="Arial" w:cs="Arial"/>
          <w:sz w:val="24"/>
          <w:szCs w:val="24"/>
          <w:lang w:eastAsia="pt-BR"/>
        </w:rPr>
        <w:pict w14:anchorId="1AA4EB7F">
          <v:rect id="_x0000_i1027" style="width:0;height:1.5pt" o:hralign="center" o:hrstd="t" o:hr="t" fillcolor="#a0a0a0" stroked="f"/>
        </w:pict>
      </w:r>
    </w:p>
    <w:p w14:paraId="6172DF65"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b/>
          <w:bCs/>
          <w:sz w:val="24"/>
          <w:szCs w:val="24"/>
          <w:lang w:eastAsia="pt-BR"/>
        </w:rPr>
        <w:t>Reconhecer a aplicação da Microbiologia em investigações forenses</w:t>
      </w:r>
    </w:p>
    <w:p w14:paraId="0EF11B2F" w14:textId="77777777" w:rsidR="000E128E" w:rsidRPr="000E128E" w:rsidRDefault="000E128E" w:rsidP="000E128E">
      <w:pPr>
        <w:spacing w:before="750" w:after="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t>MICROBIOLOGIA APLICADA ÀS INVESTIGAÇÕES FORENSES</w:t>
      </w:r>
    </w:p>
    <w:p w14:paraId="52AC865B"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A </w:t>
      </w:r>
      <w:r w:rsidRPr="000E128E">
        <w:rPr>
          <w:rFonts w:ascii="Arial" w:eastAsia="Times New Roman" w:hAnsi="Arial" w:cs="Arial"/>
          <w:b/>
          <w:bCs/>
          <w:sz w:val="24"/>
          <w:szCs w:val="24"/>
          <w:lang w:eastAsia="pt-BR"/>
        </w:rPr>
        <w:t>Microbiologia Forense</w:t>
      </w:r>
      <w:r w:rsidRPr="000E128E">
        <w:rPr>
          <w:rFonts w:ascii="Arial" w:eastAsia="Times New Roman" w:hAnsi="Arial" w:cs="Arial"/>
          <w:sz w:val="24"/>
          <w:szCs w:val="24"/>
          <w:lang w:eastAsia="pt-BR"/>
        </w:rPr>
        <w:t> é uma disciplina que usa os conhecimentos da Microbiologia para responder a uma investigação. Não há dúvidas que vocês já sabem que a Microbiologia se trata de uma ciência que estuda os </w:t>
      </w:r>
      <w:r w:rsidRPr="000E128E">
        <w:rPr>
          <w:rFonts w:ascii="Arial" w:eastAsia="Times New Roman" w:hAnsi="Arial" w:cs="Arial"/>
          <w:b/>
          <w:bCs/>
          <w:sz w:val="24"/>
          <w:szCs w:val="24"/>
          <w:lang w:eastAsia="pt-BR"/>
        </w:rPr>
        <w:t>microrganismos</w:t>
      </w:r>
      <w:r w:rsidRPr="000E128E">
        <w:rPr>
          <w:rFonts w:ascii="Arial" w:eastAsia="Times New Roman" w:hAnsi="Arial" w:cs="Arial"/>
          <w:sz w:val="24"/>
          <w:szCs w:val="24"/>
          <w:lang w:eastAsia="pt-BR"/>
        </w:rPr>
        <w:t>.</w:t>
      </w:r>
    </w:p>
    <w:p w14:paraId="3FAB384F" w14:textId="37ED50CF"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lastRenderedPageBreak/>
        <w:drawing>
          <wp:inline distT="0" distB="0" distL="0" distR="0" wp14:anchorId="43EB1452" wp14:editId="6051A9D6">
            <wp:extent cx="5400040" cy="26739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673985"/>
                    </a:xfrm>
                    <a:prstGeom prst="rect">
                      <a:avLst/>
                    </a:prstGeom>
                    <a:noFill/>
                    <a:ln>
                      <a:noFill/>
                    </a:ln>
                  </pic:spPr>
                </pic:pic>
              </a:graphicData>
            </a:graphic>
          </wp:inline>
        </w:drawing>
      </w:r>
      <w:r w:rsidRPr="000E128E">
        <w:rPr>
          <w:rFonts w:ascii="Arial" w:eastAsia="Times New Roman" w:hAnsi="Arial" w:cs="Arial"/>
          <w:b/>
          <w:bCs/>
          <w:sz w:val="24"/>
          <w:szCs w:val="24"/>
          <w:lang w:eastAsia="pt-BR"/>
        </w:rPr>
        <w:t>Figura 2</w:t>
      </w:r>
      <w:r w:rsidRPr="000E128E">
        <w:rPr>
          <w:rFonts w:ascii="Arial" w:eastAsia="Times New Roman" w:hAnsi="Arial" w:cs="Arial"/>
          <w:sz w:val="24"/>
          <w:szCs w:val="24"/>
          <w:lang w:eastAsia="pt-BR"/>
        </w:rPr>
        <w:t>. A Microbiologia Forense trata das técnicas de Microbiologia aplicadas à investigação criminal.</w:t>
      </w:r>
    </w:p>
    <w:p w14:paraId="269C1414" w14:textId="4C1CBC83"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drawing>
          <wp:inline distT="0" distB="0" distL="0" distR="0" wp14:anchorId="2C775592" wp14:editId="1B66A6E1">
            <wp:extent cx="5400040" cy="5270500"/>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270500"/>
                    </a:xfrm>
                    <a:prstGeom prst="rect">
                      <a:avLst/>
                    </a:prstGeom>
                    <a:noFill/>
                    <a:ln>
                      <a:noFill/>
                    </a:ln>
                  </pic:spPr>
                </pic:pic>
              </a:graphicData>
            </a:graphic>
          </wp:inline>
        </w:drawing>
      </w:r>
    </w:p>
    <w:p w14:paraId="4CBB13E3" w14:textId="77777777" w:rsidR="000E128E" w:rsidRPr="000E128E" w:rsidRDefault="000E128E" w:rsidP="000E128E">
      <w:pPr>
        <w:spacing w:after="0" w:line="240" w:lineRule="auto"/>
        <w:rPr>
          <w:rFonts w:ascii="Times New Roman" w:eastAsia="Times New Roman" w:hAnsi="Times New Roman" w:cs="Times New Roman"/>
          <w:sz w:val="24"/>
          <w:szCs w:val="24"/>
          <w:lang w:eastAsia="pt-BR"/>
        </w:rPr>
      </w:pPr>
      <w:r w:rsidRPr="000E128E">
        <w:rPr>
          <w:rFonts w:ascii="Arial" w:eastAsia="Times New Roman" w:hAnsi="Arial" w:cs="Arial"/>
          <w:b/>
          <w:bCs/>
          <w:sz w:val="24"/>
          <w:szCs w:val="24"/>
          <w:lang w:eastAsia="pt-BR"/>
        </w:rPr>
        <w:lastRenderedPageBreak/>
        <w:t>Figura 3</w:t>
      </w:r>
      <w:r w:rsidRPr="000E128E">
        <w:rPr>
          <w:rFonts w:ascii="Times New Roman" w:eastAsia="Times New Roman" w:hAnsi="Times New Roman" w:cs="Times New Roman"/>
          <w:sz w:val="24"/>
          <w:szCs w:val="24"/>
          <w:lang w:eastAsia="pt-BR"/>
        </w:rPr>
        <w:t>. Entre os microrganismos, podem ser citados: bactérias, fungos, vírus e protozoários.</w:t>
      </w:r>
    </w:p>
    <w:p w14:paraId="29958F1E" w14:textId="77777777" w:rsidR="007868B3" w:rsidRDefault="007868B3" w:rsidP="000E128E">
      <w:pPr>
        <w:spacing w:after="150" w:line="456" w:lineRule="atLeast"/>
        <w:rPr>
          <w:rFonts w:ascii="Arial" w:eastAsia="Times New Roman" w:hAnsi="Arial" w:cs="Arial"/>
          <w:sz w:val="24"/>
          <w:szCs w:val="24"/>
          <w:lang w:eastAsia="pt-BR"/>
        </w:rPr>
      </w:pPr>
    </w:p>
    <w:p w14:paraId="01AE010B" w14:textId="72D29673" w:rsidR="007868B3" w:rsidRDefault="007868B3" w:rsidP="000E128E">
      <w:pPr>
        <w:spacing w:after="150" w:line="456" w:lineRule="atLeast"/>
        <w:rPr>
          <w:rFonts w:ascii="Arial" w:eastAsia="Times New Roman" w:hAnsi="Arial" w:cs="Arial"/>
          <w:sz w:val="24"/>
          <w:szCs w:val="24"/>
          <w:lang w:eastAsia="pt-BR"/>
        </w:rPr>
      </w:pPr>
      <w:r>
        <w:rPr>
          <w:rFonts w:ascii="Roboto" w:hAnsi="Roboto"/>
          <w:color w:val="FFFFFF"/>
          <w:sz w:val="29"/>
          <w:szCs w:val="29"/>
          <w:shd w:val="clear" w:color="auto" w:fill="186A72"/>
        </w:rPr>
        <w:t xml:space="preserve">A Microbiologia tem sua origem lá pelos idos de 1660, quando o inglês Robert </w:t>
      </w:r>
      <w:proofErr w:type="spellStart"/>
      <w:r>
        <w:rPr>
          <w:rFonts w:ascii="Roboto" w:hAnsi="Roboto"/>
          <w:color w:val="FFFFFF"/>
          <w:sz w:val="29"/>
          <w:szCs w:val="29"/>
          <w:shd w:val="clear" w:color="auto" w:fill="186A72"/>
        </w:rPr>
        <w:t>Hooke</w:t>
      </w:r>
      <w:proofErr w:type="spellEnd"/>
      <w:r>
        <w:rPr>
          <w:rFonts w:ascii="Roboto" w:hAnsi="Roboto"/>
          <w:color w:val="FFFFFF"/>
          <w:sz w:val="29"/>
          <w:szCs w:val="29"/>
          <w:shd w:val="clear" w:color="auto" w:fill="186A72"/>
        </w:rPr>
        <w:t xml:space="preserve"> teve a genial ideia de observar uma amostra de tecido vegetal através de uma lente de microscópio. Bem, não se sabe, ao certo, o que ele esperava ver, mas </w:t>
      </w:r>
      <w:proofErr w:type="spellStart"/>
      <w:r>
        <w:rPr>
          <w:rFonts w:ascii="Roboto" w:hAnsi="Roboto"/>
          <w:color w:val="FFFFFF"/>
          <w:sz w:val="29"/>
          <w:szCs w:val="29"/>
          <w:shd w:val="clear" w:color="auto" w:fill="186A72"/>
        </w:rPr>
        <w:t>Hooke</w:t>
      </w:r>
      <w:proofErr w:type="spellEnd"/>
      <w:r>
        <w:rPr>
          <w:rFonts w:ascii="Roboto" w:hAnsi="Roboto"/>
          <w:color w:val="FFFFFF"/>
          <w:sz w:val="29"/>
          <w:szCs w:val="29"/>
          <w:shd w:val="clear" w:color="auto" w:fill="186A72"/>
        </w:rPr>
        <w:t xml:space="preserve"> chamou de células as pequenas caixas na composição do tecido vegetal. Os microrganismos, por seu turno, só foram observados, pela primeira vez, uma década depois, pelo holandês Antoni Van </w:t>
      </w:r>
      <w:proofErr w:type="spellStart"/>
      <w:r>
        <w:rPr>
          <w:rFonts w:ascii="Roboto" w:hAnsi="Roboto"/>
          <w:color w:val="FFFFFF"/>
          <w:sz w:val="29"/>
          <w:szCs w:val="29"/>
          <w:shd w:val="clear" w:color="auto" w:fill="186A72"/>
        </w:rPr>
        <w:t>Leeuwenhoek</w:t>
      </w:r>
      <w:proofErr w:type="spellEnd"/>
      <w:r>
        <w:rPr>
          <w:rFonts w:ascii="Roboto" w:hAnsi="Roboto"/>
          <w:color w:val="FFFFFF"/>
          <w:sz w:val="29"/>
          <w:szCs w:val="29"/>
          <w:shd w:val="clear" w:color="auto" w:fill="186A72"/>
        </w:rPr>
        <w:t>, que os chamou de “animálculos”.</w:t>
      </w:r>
    </w:p>
    <w:p w14:paraId="13E2B2DD" w14:textId="77777777" w:rsidR="007868B3" w:rsidRDefault="007868B3" w:rsidP="000E128E">
      <w:pPr>
        <w:spacing w:after="150" w:line="456" w:lineRule="atLeast"/>
        <w:rPr>
          <w:rFonts w:ascii="Arial" w:eastAsia="Times New Roman" w:hAnsi="Arial" w:cs="Arial"/>
          <w:sz w:val="24"/>
          <w:szCs w:val="24"/>
          <w:lang w:eastAsia="pt-BR"/>
        </w:rPr>
      </w:pPr>
    </w:p>
    <w:p w14:paraId="3FF6D663" w14:textId="30D1F4ED"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Por certo, ao longo de todos esses anos, a Microbiologia evoluiu muito, sendo considerada uma disciplina essencial da área de saúde.</w:t>
      </w:r>
    </w:p>
    <w:p w14:paraId="7B8B7585" w14:textId="77777777" w:rsidR="000E128E" w:rsidRPr="000E128E" w:rsidRDefault="000E128E" w:rsidP="000E128E">
      <w:pPr>
        <w:spacing w:after="0" w:line="456" w:lineRule="atLeast"/>
        <w:rPr>
          <w:rFonts w:ascii="Arial" w:eastAsia="Times New Roman" w:hAnsi="Arial" w:cs="Arial"/>
          <w:sz w:val="24"/>
          <w:szCs w:val="24"/>
          <w:lang w:eastAsia="pt-BR"/>
        </w:rPr>
      </w:pPr>
      <w:r w:rsidRPr="000E128E">
        <w:rPr>
          <w:rFonts w:ascii="Arial" w:eastAsia="Times New Roman" w:hAnsi="Arial" w:cs="Arial"/>
          <w:b/>
          <w:bCs/>
          <w:sz w:val="24"/>
          <w:szCs w:val="24"/>
          <w:lang w:eastAsia="pt-BR"/>
        </w:rPr>
        <w:t>Mas, então, como ela foi parar no campo Forense?</w:t>
      </w:r>
    </w:p>
    <w:p w14:paraId="30285C30"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 xml:space="preserve">Infelizmente, do mesmo modo que as ciências evoluem, as ações de delinquência também. Por isso, há cerca de 15 anos, de maneira sistemática, a Microbiologia passou a integrar o grupo das ciências forenses e a ajudar a elucidar ações terroristas, o chamado bioterrorismo, e outros </w:t>
      </w:r>
      <w:proofErr w:type="spellStart"/>
      <w:r w:rsidRPr="000E128E">
        <w:rPr>
          <w:rFonts w:ascii="Arial" w:eastAsia="Times New Roman" w:hAnsi="Arial" w:cs="Arial"/>
          <w:sz w:val="24"/>
          <w:szCs w:val="24"/>
          <w:lang w:eastAsia="pt-BR"/>
        </w:rPr>
        <w:t>biocrimes</w:t>
      </w:r>
      <w:proofErr w:type="spellEnd"/>
      <w:r w:rsidRPr="000E128E">
        <w:rPr>
          <w:rFonts w:ascii="Arial" w:eastAsia="Times New Roman" w:hAnsi="Arial" w:cs="Arial"/>
          <w:sz w:val="24"/>
          <w:szCs w:val="24"/>
          <w:lang w:eastAsia="pt-BR"/>
        </w:rPr>
        <w:t>.</w:t>
      </w:r>
    </w:p>
    <w:p w14:paraId="1765746F" w14:textId="77777777" w:rsidR="000E128E" w:rsidRPr="000E128E" w:rsidRDefault="000E128E" w:rsidP="000E128E">
      <w:pPr>
        <w:spacing w:after="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VOCÊ SABIA</w:t>
      </w:r>
    </w:p>
    <w:p w14:paraId="2A307561"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 xml:space="preserve">Logo após o início da Primeira Guerra Mundial, a Alemanha lançou uma campanha de sabotagem biológica contra Estados Unidos, Rússia, Romênia e França. Em 1915, um alemão chamado Anton </w:t>
      </w:r>
      <w:proofErr w:type="spellStart"/>
      <w:r w:rsidRPr="000E128E">
        <w:rPr>
          <w:rFonts w:ascii="Arial" w:eastAsia="Times New Roman" w:hAnsi="Arial" w:cs="Arial"/>
          <w:sz w:val="24"/>
          <w:szCs w:val="24"/>
          <w:lang w:eastAsia="pt-BR"/>
        </w:rPr>
        <w:t>Dilger</w:t>
      </w:r>
      <w:proofErr w:type="spellEnd"/>
      <w:r w:rsidRPr="000E128E">
        <w:rPr>
          <w:rFonts w:ascii="Arial" w:eastAsia="Times New Roman" w:hAnsi="Arial" w:cs="Arial"/>
          <w:sz w:val="24"/>
          <w:szCs w:val="24"/>
          <w:lang w:eastAsia="pt-BR"/>
        </w:rPr>
        <w:t xml:space="preserve"> foi enviado aos Estados Unidos carregando culturas de mormo, uma doença virulenta de cavalos e mulas. </w:t>
      </w:r>
      <w:proofErr w:type="spellStart"/>
      <w:r w:rsidRPr="000E128E">
        <w:rPr>
          <w:rFonts w:ascii="Arial" w:eastAsia="Times New Roman" w:hAnsi="Arial" w:cs="Arial"/>
          <w:sz w:val="24"/>
          <w:szCs w:val="24"/>
          <w:lang w:eastAsia="pt-BR"/>
        </w:rPr>
        <w:t>Dilger</w:t>
      </w:r>
      <w:proofErr w:type="spellEnd"/>
      <w:r w:rsidRPr="000E128E">
        <w:rPr>
          <w:rFonts w:ascii="Arial" w:eastAsia="Times New Roman" w:hAnsi="Arial" w:cs="Arial"/>
          <w:sz w:val="24"/>
          <w:szCs w:val="24"/>
          <w:lang w:eastAsia="pt-BR"/>
        </w:rPr>
        <w:t xml:space="preserve"> montou um laboratório em sua casa em Chevy Chase, Maryland. Ele usou estivadores trabalhando nas docas em Baltimore para infectar cavalos com mormo enquanto eles esperavam para serem embarcados para a Grã-Bretanha. </w:t>
      </w:r>
      <w:proofErr w:type="spellStart"/>
      <w:r w:rsidRPr="000E128E">
        <w:rPr>
          <w:rFonts w:ascii="Arial" w:eastAsia="Times New Roman" w:hAnsi="Arial" w:cs="Arial"/>
          <w:sz w:val="24"/>
          <w:szCs w:val="24"/>
          <w:lang w:eastAsia="pt-BR"/>
        </w:rPr>
        <w:t>Dilger</w:t>
      </w:r>
      <w:proofErr w:type="spellEnd"/>
      <w:r w:rsidRPr="000E128E">
        <w:rPr>
          <w:rFonts w:ascii="Arial" w:eastAsia="Times New Roman" w:hAnsi="Arial" w:cs="Arial"/>
          <w:sz w:val="24"/>
          <w:szCs w:val="24"/>
          <w:lang w:eastAsia="pt-BR"/>
        </w:rPr>
        <w:t xml:space="preserve"> era suspeito de ser um agente alemão, mas nunca foi preso. Ele acabou fugindo para Madrid, Espanha, onde morreu durante a pandemia </w:t>
      </w:r>
      <w:r w:rsidRPr="000E128E">
        <w:rPr>
          <w:rFonts w:ascii="Arial" w:eastAsia="Times New Roman" w:hAnsi="Arial" w:cs="Arial"/>
          <w:sz w:val="24"/>
          <w:szCs w:val="24"/>
          <w:lang w:eastAsia="pt-BR"/>
        </w:rPr>
        <w:lastRenderedPageBreak/>
        <w:t>de influenza de 1918. Em 1916, os russos prenderam um agente alemão com intenções semelhantes. A Alemanha e os seus aliados infectaram cavalos de cavalaria francesa e muitas mulas e cavalos da Rússia na Frente Oriental. Essas ações dificultaram os movimentos de artilharia e tropas, bem como os comboios de suprimentos.</w:t>
      </w:r>
    </w:p>
    <w:p w14:paraId="2013E6C7"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 xml:space="preserve">Fonte: </w:t>
      </w:r>
      <w:proofErr w:type="spellStart"/>
      <w:r w:rsidRPr="000E128E">
        <w:rPr>
          <w:rFonts w:ascii="Arial" w:eastAsia="Times New Roman" w:hAnsi="Arial" w:cs="Arial"/>
          <w:sz w:val="24"/>
          <w:szCs w:val="24"/>
          <w:lang w:eastAsia="pt-BR"/>
        </w:rPr>
        <w:t>Wikimedia</w:t>
      </w:r>
      <w:proofErr w:type="spellEnd"/>
      <w:r w:rsidRPr="000E128E">
        <w:rPr>
          <w:rFonts w:ascii="Arial" w:eastAsia="Times New Roman" w:hAnsi="Arial" w:cs="Arial"/>
          <w:sz w:val="24"/>
          <w:szCs w:val="24"/>
          <w:lang w:eastAsia="pt-BR"/>
        </w:rPr>
        <w:t>.</w:t>
      </w:r>
    </w:p>
    <w:p w14:paraId="36892048"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Antes, façamos uma breve análise sobre novas doenças e a possibilidade de propagação dessas doenças com a intenção de causar danos.</w:t>
      </w:r>
    </w:p>
    <w:p w14:paraId="45A848A4" w14:textId="20E4196E"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drawing>
          <wp:inline distT="0" distB="0" distL="0" distR="0" wp14:anchorId="791A9C53" wp14:editId="2F9FCF65">
            <wp:extent cx="5400040" cy="382714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827145"/>
                    </a:xfrm>
                    <a:prstGeom prst="rect">
                      <a:avLst/>
                    </a:prstGeom>
                    <a:noFill/>
                    <a:ln>
                      <a:noFill/>
                    </a:ln>
                  </pic:spPr>
                </pic:pic>
              </a:graphicData>
            </a:graphic>
          </wp:inline>
        </w:drawing>
      </w:r>
      <w:r w:rsidRPr="000E128E">
        <w:rPr>
          <w:rFonts w:ascii="Arial" w:eastAsia="Times New Roman" w:hAnsi="Arial" w:cs="Arial"/>
          <w:b/>
          <w:bCs/>
          <w:sz w:val="24"/>
          <w:szCs w:val="24"/>
          <w:lang w:eastAsia="pt-BR"/>
        </w:rPr>
        <w:t>Figura 4</w:t>
      </w:r>
      <w:r w:rsidRPr="000E128E">
        <w:rPr>
          <w:rFonts w:ascii="Arial" w:eastAsia="Times New Roman" w:hAnsi="Arial" w:cs="Arial"/>
          <w:sz w:val="24"/>
          <w:szCs w:val="24"/>
          <w:lang w:eastAsia="pt-BR"/>
        </w:rPr>
        <w:t>.</w:t>
      </w:r>
    </w:p>
    <w:p w14:paraId="63F7974A" w14:textId="77777777" w:rsidR="000E128E" w:rsidRPr="000E128E" w:rsidRDefault="000E128E" w:rsidP="000E128E">
      <w:pPr>
        <w:spacing w:before="750" w:after="15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t>DOENÇA INTENCIONAL: UMA ARMA COMO OUTRA QUALQUER</w:t>
      </w:r>
    </w:p>
    <w:p w14:paraId="2C73D850"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 xml:space="preserve">Surtos de doenças infecciosas representam um constante risco para a saúde global. Quem não sabe disso? 2020 vai entrar para a História da Humanidade </w:t>
      </w:r>
      <w:r w:rsidRPr="000E128E">
        <w:rPr>
          <w:rFonts w:ascii="Arial" w:eastAsia="Times New Roman" w:hAnsi="Arial" w:cs="Arial"/>
          <w:sz w:val="24"/>
          <w:szCs w:val="24"/>
          <w:lang w:eastAsia="pt-BR"/>
        </w:rPr>
        <w:lastRenderedPageBreak/>
        <w:t>como o ano em que o mundo contemporâneo parou por causa de uma doença infectocontagiosa.</w:t>
      </w:r>
    </w:p>
    <w:p w14:paraId="733E3426"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b/>
          <w:bCs/>
          <w:sz w:val="24"/>
          <w:szCs w:val="24"/>
          <w:lang w:eastAsia="pt-BR"/>
        </w:rPr>
        <w:t>Figura 5</w:t>
      </w:r>
      <w:r w:rsidRPr="000E128E">
        <w:rPr>
          <w:rFonts w:ascii="Arial" w:eastAsia="Times New Roman" w:hAnsi="Arial" w:cs="Arial"/>
          <w:sz w:val="24"/>
          <w:szCs w:val="24"/>
          <w:lang w:eastAsia="pt-BR"/>
        </w:rPr>
        <w:t>.</w:t>
      </w:r>
    </w:p>
    <w:p w14:paraId="346393C3" w14:textId="681C1CBD"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drawing>
          <wp:inline distT="0" distB="0" distL="0" distR="0" wp14:anchorId="0CEC17A3" wp14:editId="3373449D">
            <wp:extent cx="5400040" cy="4111625"/>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111625"/>
                    </a:xfrm>
                    <a:prstGeom prst="rect">
                      <a:avLst/>
                    </a:prstGeom>
                    <a:noFill/>
                    <a:ln>
                      <a:noFill/>
                    </a:ln>
                  </pic:spPr>
                </pic:pic>
              </a:graphicData>
            </a:graphic>
          </wp:inline>
        </w:drawing>
      </w:r>
    </w:p>
    <w:p w14:paraId="6B28605A" w14:textId="2A0CFCC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drawing>
          <wp:inline distT="0" distB="0" distL="0" distR="0" wp14:anchorId="585388E0" wp14:editId="2F960A11">
            <wp:extent cx="5400040" cy="35896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89655"/>
                    </a:xfrm>
                    <a:prstGeom prst="rect">
                      <a:avLst/>
                    </a:prstGeom>
                    <a:noFill/>
                    <a:ln>
                      <a:noFill/>
                    </a:ln>
                  </pic:spPr>
                </pic:pic>
              </a:graphicData>
            </a:graphic>
          </wp:inline>
        </w:drawing>
      </w:r>
    </w:p>
    <w:p w14:paraId="07054599" w14:textId="77777777" w:rsidR="000E128E" w:rsidRPr="000E128E" w:rsidRDefault="000E128E" w:rsidP="000E128E">
      <w:pPr>
        <w:spacing w:after="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lastRenderedPageBreak/>
        <w:t>De modo geral, novas epidemias surgem devido a fatores climatológicos ou geográficos. Quem nunca ouviu falar na </w:t>
      </w:r>
      <w:hyperlink r:id="rId16" w:history="1">
        <w:r w:rsidRPr="000E128E">
          <w:rPr>
            <w:rFonts w:ascii="Arial" w:eastAsia="Times New Roman" w:hAnsi="Arial" w:cs="Arial"/>
            <w:b/>
            <w:bCs/>
            <w:color w:val="0000FF"/>
            <w:sz w:val="24"/>
            <w:szCs w:val="24"/>
            <w:lang w:eastAsia="pt-BR"/>
          </w:rPr>
          <w:t>varíola</w:t>
        </w:r>
      </w:hyperlink>
      <w:r w:rsidRPr="000E128E">
        <w:rPr>
          <w:rFonts w:ascii="Arial" w:eastAsia="Times New Roman" w:hAnsi="Arial" w:cs="Arial"/>
          <w:sz w:val="24"/>
          <w:szCs w:val="24"/>
          <w:lang w:eastAsia="pt-BR"/>
        </w:rPr>
        <w:t>? Às vezes, entretanto, a interferência humana na natureza influencia a disseminação de doenças.</w:t>
      </w:r>
    </w:p>
    <w:p w14:paraId="704BBD72"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b/>
          <w:bCs/>
          <w:sz w:val="24"/>
          <w:szCs w:val="24"/>
          <w:lang w:eastAsia="pt-BR"/>
        </w:rPr>
        <w:t>Figura 6</w:t>
      </w:r>
      <w:r w:rsidRPr="000E128E">
        <w:rPr>
          <w:rFonts w:ascii="Arial" w:eastAsia="Times New Roman" w:hAnsi="Arial" w:cs="Arial"/>
          <w:sz w:val="24"/>
          <w:szCs w:val="24"/>
          <w:lang w:eastAsia="pt-BR"/>
        </w:rPr>
        <w:t>. Os seres humanos podem influenciar na disseminação de doenças, como a varíola.</w:t>
      </w:r>
    </w:p>
    <w:p w14:paraId="24AFA777" w14:textId="77777777" w:rsidR="000E128E" w:rsidRPr="000E128E" w:rsidRDefault="000E128E" w:rsidP="000E128E">
      <w:pPr>
        <w:spacing w:before="750" w:after="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VARÍOLA</w:t>
      </w:r>
    </w:p>
    <w:p w14:paraId="01B84D30" w14:textId="77777777" w:rsidR="000E128E" w:rsidRPr="000E128E" w:rsidRDefault="000E128E" w:rsidP="000E128E">
      <w:pPr>
        <w:spacing w:after="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A varíola é uma doença exantemática causada pelo </w:t>
      </w:r>
      <w:proofErr w:type="spellStart"/>
      <w:r w:rsidRPr="000E128E">
        <w:rPr>
          <w:rFonts w:ascii="Arial" w:eastAsia="Times New Roman" w:hAnsi="Arial" w:cs="Arial"/>
          <w:i/>
          <w:iCs/>
          <w:sz w:val="24"/>
          <w:szCs w:val="24"/>
          <w:lang w:eastAsia="pt-BR"/>
        </w:rPr>
        <w:t>Poxvirus</w:t>
      </w:r>
      <w:proofErr w:type="spellEnd"/>
      <w:r w:rsidRPr="000E128E">
        <w:rPr>
          <w:rFonts w:ascii="Arial" w:eastAsia="Times New Roman" w:hAnsi="Arial" w:cs="Arial"/>
          <w:i/>
          <w:iCs/>
          <w:sz w:val="24"/>
          <w:szCs w:val="24"/>
          <w:lang w:eastAsia="pt-BR"/>
        </w:rPr>
        <w:t xml:space="preserve"> </w:t>
      </w:r>
      <w:proofErr w:type="spellStart"/>
      <w:r w:rsidRPr="000E128E">
        <w:rPr>
          <w:rFonts w:ascii="Arial" w:eastAsia="Times New Roman" w:hAnsi="Arial" w:cs="Arial"/>
          <w:i/>
          <w:iCs/>
          <w:sz w:val="24"/>
          <w:szCs w:val="24"/>
          <w:lang w:eastAsia="pt-BR"/>
        </w:rPr>
        <w:t>variolae</w:t>
      </w:r>
      <w:proofErr w:type="spellEnd"/>
      <w:r w:rsidRPr="000E128E">
        <w:rPr>
          <w:rFonts w:ascii="Arial" w:eastAsia="Times New Roman" w:hAnsi="Arial" w:cs="Arial"/>
          <w:sz w:val="24"/>
          <w:szCs w:val="24"/>
          <w:lang w:eastAsia="pt-BR"/>
        </w:rPr>
        <w:t>, que, do século X ao século XX, foi responsável por vários surtos epidemiológicos e ocasionou milhares de mortes em todo mundo. A origem da varíola é muito controversa, mas os primeiros casos que se tem notícias ocorreram a partir do século IV, no Egito, Mesopotâmia, Índia e China. Entre os séculos XI e XV, a varíola atingiu praticamente toda a Europa. Por volta do ano de 1.500, a varíola já estava disseminada pelo mundo.</w:t>
      </w:r>
    </w:p>
    <w:p w14:paraId="1675CC75"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O primeiro caso da varíola no continente americano data de 1507 e ocorreu na ilha de Hispaniola (atual República Dominicana e Taiti), dizimando metade da população residente. Importada da Espanha, a disseminação da doença por aqui teve franca relação com o tráfico de escravos. Em todo o continente, os povos nativos foram duramente atingidos, inclusive com a extinção de alguns deles.</w:t>
      </w:r>
    </w:p>
    <w:p w14:paraId="403169D1"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Algumas zoonoses, por exemplo, saltam para um hospedeiro humano porque o </w:t>
      </w:r>
      <w:r w:rsidRPr="000E128E">
        <w:rPr>
          <w:rFonts w:ascii="Arial" w:eastAsia="Times New Roman" w:hAnsi="Arial" w:cs="Arial"/>
          <w:i/>
          <w:iCs/>
          <w:sz w:val="24"/>
          <w:szCs w:val="24"/>
          <w:lang w:eastAsia="pt-BR"/>
        </w:rPr>
        <w:t>habitat</w:t>
      </w:r>
      <w:r w:rsidRPr="000E128E">
        <w:rPr>
          <w:rFonts w:ascii="Arial" w:eastAsia="Times New Roman" w:hAnsi="Arial" w:cs="Arial"/>
          <w:sz w:val="24"/>
          <w:szCs w:val="24"/>
          <w:lang w:eastAsia="pt-BR"/>
        </w:rPr>
        <w:t> da floresta tropical de ex-hospedeiros animais é reduzido. O desmatamento de áreas montanhosas pode ocasionar inundação de áreas povoadas, levando, indiretamente, a surtos de cólera e de outras doenças infecciosas.</w:t>
      </w:r>
    </w:p>
    <w:p w14:paraId="42B54214" w14:textId="1D89550B"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lastRenderedPageBreak/>
        <w:drawing>
          <wp:inline distT="0" distB="0" distL="0" distR="0" wp14:anchorId="17B6F037" wp14:editId="689454E2">
            <wp:extent cx="5400040" cy="527050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5270500"/>
                    </a:xfrm>
                    <a:prstGeom prst="rect">
                      <a:avLst/>
                    </a:prstGeom>
                    <a:noFill/>
                    <a:ln>
                      <a:noFill/>
                    </a:ln>
                  </pic:spPr>
                </pic:pic>
              </a:graphicData>
            </a:graphic>
          </wp:inline>
        </w:drawing>
      </w:r>
    </w:p>
    <w:p w14:paraId="3EB4DA39" w14:textId="7AF49023" w:rsidR="000E128E" w:rsidRDefault="000E128E" w:rsidP="000E128E">
      <w:pPr>
        <w:spacing w:after="0" w:line="240" w:lineRule="auto"/>
        <w:rPr>
          <w:rFonts w:ascii="Times New Roman" w:eastAsia="Times New Roman" w:hAnsi="Times New Roman" w:cs="Times New Roman"/>
          <w:sz w:val="24"/>
          <w:szCs w:val="24"/>
          <w:lang w:eastAsia="pt-BR"/>
        </w:rPr>
      </w:pPr>
      <w:r w:rsidRPr="000E128E">
        <w:rPr>
          <w:rFonts w:ascii="Arial" w:eastAsia="Times New Roman" w:hAnsi="Arial" w:cs="Arial"/>
          <w:b/>
          <w:bCs/>
          <w:sz w:val="24"/>
          <w:szCs w:val="24"/>
          <w:lang w:eastAsia="pt-BR"/>
        </w:rPr>
        <w:t>Figura 7</w:t>
      </w:r>
      <w:r w:rsidRPr="000E128E">
        <w:rPr>
          <w:rFonts w:ascii="Times New Roman" w:eastAsia="Times New Roman" w:hAnsi="Times New Roman" w:cs="Times New Roman"/>
          <w:sz w:val="24"/>
          <w:szCs w:val="24"/>
          <w:lang w:eastAsia="pt-BR"/>
        </w:rPr>
        <w:t>. Cena de uma guerra medieval, na qual catapultas eram usadas.</w:t>
      </w:r>
    </w:p>
    <w:p w14:paraId="134A9657" w14:textId="2F763264" w:rsidR="007868B3" w:rsidRDefault="007868B3" w:rsidP="000E128E">
      <w:pPr>
        <w:spacing w:after="0" w:line="240" w:lineRule="auto"/>
        <w:rPr>
          <w:rFonts w:ascii="Times New Roman" w:eastAsia="Times New Roman" w:hAnsi="Times New Roman" w:cs="Times New Roman"/>
          <w:sz w:val="24"/>
          <w:szCs w:val="24"/>
          <w:lang w:eastAsia="pt-BR"/>
        </w:rPr>
      </w:pPr>
    </w:p>
    <w:p w14:paraId="6477F54D" w14:textId="1C76C396" w:rsidR="007868B3" w:rsidRDefault="007868B3" w:rsidP="000E128E">
      <w:pPr>
        <w:spacing w:after="0" w:line="240" w:lineRule="auto"/>
        <w:rPr>
          <w:rFonts w:ascii="Roboto" w:hAnsi="Roboto"/>
          <w:color w:val="FFFFFF"/>
          <w:sz w:val="29"/>
          <w:szCs w:val="29"/>
          <w:shd w:val="clear" w:color="auto" w:fill="186A72"/>
        </w:rPr>
      </w:pPr>
      <w:r>
        <w:rPr>
          <w:rFonts w:ascii="Roboto" w:hAnsi="Roboto"/>
          <w:color w:val="FFFFFF"/>
          <w:sz w:val="29"/>
          <w:szCs w:val="29"/>
          <w:shd w:val="clear" w:color="auto" w:fill="186A72"/>
        </w:rPr>
        <w:t>A história conta que, nas guerras medievais, os exércitos catapultavam estercos, corpos e restos mortais de pessoas e animais portadores de doenças infectocontagiosas por cima das muralhas das cidades, a fim de infectar a população e enfraquecer os inimigos, facilitando, assim, a posterior conquista do território. Verdade ou mentira, não importa, a questão é que a manipulação e a distribuição de patógenos com a intenção de desorganizar as sociedades é uma realidade.</w:t>
      </w:r>
    </w:p>
    <w:p w14:paraId="133A0B91" w14:textId="77777777" w:rsidR="007868B3" w:rsidRPr="000E128E" w:rsidRDefault="007868B3" w:rsidP="000E128E">
      <w:pPr>
        <w:spacing w:after="0" w:line="240" w:lineRule="auto"/>
        <w:rPr>
          <w:rFonts w:ascii="Times New Roman" w:eastAsia="Times New Roman" w:hAnsi="Times New Roman" w:cs="Times New Roman"/>
          <w:sz w:val="24"/>
          <w:szCs w:val="24"/>
          <w:lang w:eastAsia="pt-BR"/>
        </w:rPr>
      </w:pPr>
    </w:p>
    <w:p w14:paraId="3B249832" w14:textId="77777777" w:rsidR="000E128E" w:rsidRPr="000E128E" w:rsidRDefault="000E128E" w:rsidP="000E128E">
      <w:pPr>
        <w:spacing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 xml:space="preserve">HOJE, O USO DE ARMAS BIOLÓGICAS FAZ PARTE DE POLÍTICAS GOVERNAMENTAIS, ASSIM COMO, SERVE DE MEIO DE AÇÃO PARA CRIMINOSOS E GRUPOS </w:t>
      </w:r>
      <w:r w:rsidRPr="000E128E">
        <w:rPr>
          <w:rFonts w:ascii="Arial" w:eastAsia="Times New Roman" w:hAnsi="Arial" w:cs="Arial"/>
          <w:b/>
          <w:bCs/>
          <w:caps/>
          <w:sz w:val="38"/>
          <w:szCs w:val="38"/>
          <w:lang w:eastAsia="pt-BR"/>
        </w:rPr>
        <w:lastRenderedPageBreak/>
        <w:t>TERRORISTAS. EMBORA, ATÉ AGORA, EPISÓDIOS DESTA NATUREZA SEJAM ESPORÁDICOS, NÃO HÁ DÚVIDA DE QUE O USO DELIBERADO DE AGENTES BIOLÓGICOS É UMA AMEAÇA REAL E REPRESENTA UM RISCO POTENCIALMENTE ALTO. ESSE ASSUNTO É TÃO ATUAL QUE JÁ SÃO AVENTADOS </w:t>
      </w:r>
      <w:hyperlink r:id="rId18" w:history="1">
        <w:r w:rsidRPr="000E128E">
          <w:rPr>
            <w:rFonts w:ascii="Arial" w:eastAsia="Times New Roman" w:hAnsi="Arial" w:cs="Arial"/>
            <w:b/>
            <w:bCs/>
            <w:caps/>
            <w:color w:val="0000FF"/>
            <w:sz w:val="38"/>
            <w:szCs w:val="38"/>
            <w:lang w:eastAsia="pt-BR"/>
          </w:rPr>
          <w:t>REGULAMENTOS INTERNACIONAIS</w:t>
        </w:r>
      </w:hyperlink>
      <w:r w:rsidRPr="000E128E">
        <w:rPr>
          <w:rFonts w:ascii="Arial" w:eastAsia="Times New Roman" w:hAnsi="Arial" w:cs="Arial"/>
          <w:b/>
          <w:bCs/>
          <w:caps/>
          <w:sz w:val="38"/>
          <w:szCs w:val="38"/>
          <w:lang w:eastAsia="pt-BR"/>
        </w:rPr>
        <w:t> MAIS SEVEROS, ESTRATÉGIAS DE DETECÇÃO PRECOCE E ATIVIDADES PREVENTIVAS INTEGRADAS E COORDENADAS GLOBALMENTE.</w:t>
      </w:r>
    </w:p>
    <w:p w14:paraId="05EF87B1" w14:textId="77777777" w:rsidR="000E128E" w:rsidRPr="000E128E" w:rsidRDefault="000E128E" w:rsidP="000E128E">
      <w:pPr>
        <w:spacing w:before="750" w:after="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REGULAMENTOS INTERNACIONAIS</w:t>
      </w:r>
    </w:p>
    <w:p w14:paraId="51353664"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Em 1925, foi assinado o Protocolo de Genebra, proibindo, em caso de guerras, o uso de gases asfixiantes, venenosos e similares, bem como de métodos bacteriológicos. Posteriormente, em 1967, por meio da Resolução 2162 B (XXI), a Organização das Nações Unidas ratificou a proibição.</w:t>
      </w:r>
    </w:p>
    <w:p w14:paraId="017470CD"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No entanto, as nações não têm se mostrado muito afeitas a cumprir com esta regra, desde seu surgimento no início do século XIX. Durante a Segunda Guerra Mundial, a Alemanha Nazista usou gases tóxicos para exterminar judeus nos campos de concentração.</w:t>
      </w:r>
    </w:p>
    <w:p w14:paraId="6B180D1C" w14:textId="77777777" w:rsidR="000E128E" w:rsidRPr="000E128E" w:rsidRDefault="000E128E" w:rsidP="000E128E">
      <w:pPr>
        <w:spacing w:after="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ARMAS BIOLÓGICAS</w:t>
      </w:r>
    </w:p>
    <w:p w14:paraId="14BBE48F"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Segundo a Organização Mundial de Saúde, as armas biológicas alcançam seus alvos pretendidos por meio da transmissão de microrganismos causadores de doenças e outras entidades, incluindo bactérias, fungos, toxinas, vírus, ácidos nucleicos infecciosos e príons.</w:t>
      </w:r>
    </w:p>
    <w:p w14:paraId="073C0ADC" w14:textId="40EE2AB0"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lastRenderedPageBreak/>
        <w:drawing>
          <wp:inline distT="0" distB="0" distL="0" distR="0" wp14:anchorId="602A249A" wp14:editId="3433C3E0">
            <wp:extent cx="5400040" cy="3815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15080"/>
                    </a:xfrm>
                    <a:prstGeom prst="rect">
                      <a:avLst/>
                    </a:prstGeom>
                    <a:noFill/>
                    <a:ln>
                      <a:noFill/>
                    </a:ln>
                  </pic:spPr>
                </pic:pic>
              </a:graphicData>
            </a:graphic>
          </wp:inline>
        </w:drawing>
      </w:r>
      <w:r w:rsidRPr="000E128E">
        <w:rPr>
          <w:rFonts w:ascii="Arial" w:eastAsia="Times New Roman" w:hAnsi="Arial" w:cs="Arial"/>
          <w:b/>
          <w:bCs/>
          <w:sz w:val="24"/>
          <w:szCs w:val="24"/>
          <w:lang w:eastAsia="pt-BR"/>
        </w:rPr>
        <w:t>Figura 8</w:t>
      </w:r>
      <w:r w:rsidRPr="000E128E">
        <w:rPr>
          <w:rFonts w:ascii="Arial" w:eastAsia="Times New Roman" w:hAnsi="Arial" w:cs="Arial"/>
          <w:sz w:val="24"/>
          <w:szCs w:val="24"/>
          <w:lang w:eastAsia="pt-BR"/>
        </w:rPr>
        <w:t xml:space="preserve">. No Campo de Concentração de </w:t>
      </w:r>
      <w:proofErr w:type="spellStart"/>
      <w:r w:rsidRPr="000E128E">
        <w:rPr>
          <w:rFonts w:ascii="Arial" w:eastAsia="Times New Roman" w:hAnsi="Arial" w:cs="Arial"/>
          <w:sz w:val="24"/>
          <w:szCs w:val="24"/>
          <w:lang w:eastAsia="pt-BR"/>
        </w:rPr>
        <w:t>Dachau</w:t>
      </w:r>
      <w:proofErr w:type="spellEnd"/>
      <w:r w:rsidRPr="000E128E">
        <w:rPr>
          <w:rFonts w:ascii="Arial" w:eastAsia="Times New Roman" w:hAnsi="Arial" w:cs="Arial"/>
          <w:sz w:val="24"/>
          <w:szCs w:val="24"/>
          <w:lang w:eastAsia="pt-BR"/>
        </w:rPr>
        <w:t>, próximo à cidade de Munique, na Alemanha, mais de 30.000 pessoas foram assassinadas, muitas das quais com o uso de gases tóxicos.</w:t>
      </w:r>
    </w:p>
    <w:p w14:paraId="25794349" w14:textId="77777777" w:rsidR="000E128E" w:rsidRPr="000E128E" w:rsidRDefault="000E128E" w:rsidP="000E128E">
      <w:pPr>
        <w:spacing w:after="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ATENÇÃO</w:t>
      </w:r>
    </w:p>
    <w:p w14:paraId="38170530"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Outro aspecto a se pensar com relação a esse tipo de arma é que </w:t>
      </w:r>
      <w:hyperlink r:id="rId20" w:history="1">
        <w:r w:rsidRPr="000E128E">
          <w:rPr>
            <w:rFonts w:ascii="Arial" w:eastAsia="Times New Roman" w:hAnsi="Arial" w:cs="Arial"/>
            <w:b/>
            <w:bCs/>
            <w:color w:val="0000FF"/>
            <w:sz w:val="24"/>
            <w:szCs w:val="24"/>
            <w:lang w:eastAsia="pt-BR"/>
          </w:rPr>
          <w:t>o uso de microrganismos como armas biológicas</w:t>
        </w:r>
      </w:hyperlink>
      <w:r w:rsidRPr="000E128E">
        <w:rPr>
          <w:rFonts w:ascii="Arial" w:eastAsia="Times New Roman" w:hAnsi="Arial" w:cs="Arial"/>
          <w:sz w:val="24"/>
          <w:szCs w:val="24"/>
          <w:lang w:eastAsia="pt-BR"/>
        </w:rPr>
        <w:t> não visa apenas matar ou incapacitar a espécie humana, mas também destruir plantações e gado.</w:t>
      </w:r>
    </w:p>
    <w:p w14:paraId="662EC8B8" w14:textId="77777777" w:rsidR="000E128E" w:rsidRPr="000E128E" w:rsidRDefault="000E128E" w:rsidP="000E128E">
      <w:pPr>
        <w:spacing w:before="750" w:after="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O USO DE MICRORGANISMOS COMO ARMAS BIOLÓGICAS</w:t>
      </w:r>
    </w:p>
    <w:p w14:paraId="2BD72338"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Notem que os microrganismos podem ser tão mortais que, ainda que não sejam efetivamente usados como armas pelos exércitos, em época de guerra, acabavam levando a óbito mais soldados do que a própria batalha em si.</w:t>
      </w:r>
    </w:p>
    <w:p w14:paraId="776EF627"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lastRenderedPageBreak/>
        <w:t>Dados americanos sobre a admissão de soldados em hospitais em razão de sintomas ocasionados por doenças infectocontagiosas são alarmantes e deixam claro o potencial do uso de microrganismos em guerras.</w:t>
      </w:r>
    </w:p>
    <w:p w14:paraId="76E63C10"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 Na Segunda Guerra Mundial: 95% dos soldados americanos saíam de combate e iam parar nos hospitais em razão de doenças infectocontagiosas (percebam que somente 5% dos pacientes que davam entrada nos hospitais apresentavam ferimentos de guerra).</w:t>
      </w:r>
      <w:r w:rsidRPr="000E128E">
        <w:rPr>
          <w:rFonts w:ascii="Arial" w:eastAsia="Times New Roman" w:hAnsi="Arial" w:cs="Arial"/>
          <w:sz w:val="24"/>
          <w:szCs w:val="24"/>
          <w:lang w:eastAsia="pt-BR"/>
        </w:rPr>
        <w:br/>
        <w:t>• Na Guerra da Coreia, em 1950, o número de soldados americanos incapacitados de combater por causa de doenças infectocontagiosas foi em torno de 82%.</w:t>
      </w:r>
      <w:r w:rsidRPr="000E128E">
        <w:rPr>
          <w:rFonts w:ascii="Arial" w:eastAsia="Times New Roman" w:hAnsi="Arial" w:cs="Arial"/>
          <w:sz w:val="24"/>
          <w:szCs w:val="24"/>
          <w:lang w:eastAsia="pt-BR"/>
        </w:rPr>
        <w:br/>
        <w:t xml:space="preserve">• Na Guerra do Vietnã, só a malária tirou entre 56% </w:t>
      </w:r>
      <w:proofErr w:type="gramStart"/>
      <w:r w:rsidRPr="000E128E">
        <w:rPr>
          <w:rFonts w:ascii="Arial" w:eastAsia="Times New Roman" w:hAnsi="Arial" w:cs="Arial"/>
          <w:sz w:val="24"/>
          <w:szCs w:val="24"/>
          <w:lang w:eastAsia="pt-BR"/>
        </w:rPr>
        <w:t>a</w:t>
      </w:r>
      <w:proofErr w:type="gramEnd"/>
      <w:r w:rsidRPr="000E128E">
        <w:rPr>
          <w:rFonts w:ascii="Arial" w:eastAsia="Times New Roman" w:hAnsi="Arial" w:cs="Arial"/>
          <w:sz w:val="24"/>
          <w:szCs w:val="24"/>
          <w:lang w:eastAsia="pt-BR"/>
        </w:rPr>
        <w:t xml:space="preserve"> 75% dos soldados de combate, conforme à época.</w:t>
      </w:r>
    </w:p>
    <w:p w14:paraId="799B226D" w14:textId="31CC2BB0"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drawing>
          <wp:inline distT="0" distB="0" distL="0" distR="0" wp14:anchorId="4BCB11BE" wp14:editId="3D8BA881">
            <wp:extent cx="5400040" cy="36766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76650"/>
                    </a:xfrm>
                    <a:prstGeom prst="rect">
                      <a:avLst/>
                    </a:prstGeom>
                    <a:noFill/>
                    <a:ln>
                      <a:noFill/>
                    </a:ln>
                  </pic:spPr>
                </pic:pic>
              </a:graphicData>
            </a:graphic>
          </wp:inline>
        </w:drawing>
      </w:r>
    </w:p>
    <w:p w14:paraId="4F84B019"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 xml:space="preserve">Em 1972, 170 países assinaram a Convenção sobre as Armas Químicas e Biológicas, comprometendo-se a não desenvolver, produzir e armazenar esse tipo de armamento em seus territórios. Como a convenção internacional não previu nenhum tipo de fiscalização e considerando que um país consegue, </w:t>
      </w:r>
      <w:r w:rsidRPr="000E128E">
        <w:rPr>
          <w:rFonts w:ascii="Arial" w:eastAsia="Times New Roman" w:hAnsi="Arial" w:cs="Arial"/>
          <w:sz w:val="24"/>
          <w:szCs w:val="24"/>
          <w:lang w:eastAsia="pt-BR"/>
        </w:rPr>
        <w:lastRenderedPageBreak/>
        <w:t>facilmente, esconder um programa de armamento biológico “sob o tapete da sua casa”, o mundo não é um lugar seguro.</w:t>
      </w:r>
    </w:p>
    <w:p w14:paraId="30649CB4" w14:textId="77777777" w:rsidR="000E128E" w:rsidRPr="000E128E" w:rsidRDefault="000E128E" w:rsidP="000E128E">
      <w:pPr>
        <w:spacing w:after="0" w:line="240" w:lineRule="auto"/>
        <w:rPr>
          <w:rFonts w:ascii="Times New Roman" w:eastAsia="Times New Roman" w:hAnsi="Times New Roman" w:cs="Times New Roman"/>
          <w:sz w:val="24"/>
          <w:szCs w:val="24"/>
          <w:lang w:eastAsia="pt-BR"/>
        </w:rPr>
      </w:pPr>
      <w:r w:rsidRPr="000E128E">
        <w:rPr>
          <w:rFonts w:ascii="Arial" w:eastAsia="Times New Roman" w:hAnsi="Arial" w:cs="Arial"/>
          <w:b/>
          <w:bCs/>
          <w:sz w:val="24"/>
          <w:szCs w:val="24"/>
          <w:lang w:eastAsia="pt-BR"/>
        </w:rPr>
        <w:t>Figura 9</w:t>
      </w:r>
      <w:r w:rsidRPr="000E128E">
        <w:rPr>
          <w:rFonts w:ascii="Times New Roman" w:eastAsia="Times New Roman" w:hAnsi="Times New Roman" w:cs="Times New Roman"/>
          <w:sz w:val="24"/>
          <w:szCs w:val="24"/>
          <w:lang w:eastAsia="pt-BR"/>
        </w:rPr>
        <w:t>. A Organização Mundial de Saúde identificou o uso de armas químicas e biológicas na Guerra do Vietnã e na Guerra Fria.</w:t>
      </w:r>
    </w:p>
    <w:p w14:paraId="1EDC7544" w14:textId="77777777" w:rsidR="000E128E" w:rsidRPr="000E128E" w:rsidRDefault="000E128E" w:rsidP="000E128E">
      <w:pPr>
        <w:spacing w:before="750" w:after="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t>BIOTERRORISMO</w:t>
      </w:r>
    </w:p>
    <w:p w14:paraId="0A8B7D4F"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O bioterrorismo é a disseminação deliberada de vírus, bactérias ou outros agentes com a intenção de causar doenças ou morte em pessoas, animais ou plantas, e, também, de contaminar prédios e locais públicos. Ações bioterroristas têm por objetivo causar terror, perturbação social ou perdas econômicas, e são motivadas por crenças ideológicas, religiosas ou políticas. É o que chamamos do “modo de agir do fanático”.</w:t>
      </w:r>
    </w:p>
    <w:p w14:paraId="2452FDBE" w14:textId="6E55AC85"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drawing>
          <wp:inline distT="0" distB="0" distL="0" distR="0" wp14:anchorId="48749225" wp14:editId="71B6011D">
            <wp:extent cx="5400040" cy="36048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04895"/>
                    </a:xfrm>
                    <a:prstGeom prst="rect">
                      <a:avLst/>
                    </a:prstGeom>
                    <a:noFill/>
                    <a:ln>
                      <a:noFill/>
                    </a:ln>
                  </pic:spPr>
                </pic:pic>
              </a:graphicData>
            </a:graphic>
          </wp:inline>
        </w:drawing>
      </w:r>
    </w:p>
    <w:p w14:paraId="1EDD24C9"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O fanatismo, seja ele religioso, político ou ideológico, é muito prejudicial, pois indica que a pessoa aderiu cegamente a um sistema ou doutrina de forma obsessiva e apaixonada. Em situações em que a pessoa perde contato com a razão, pode cometer ações de intolerância extremadas.</w:t>
      </w:r>
    </w:p>
    <w:p w14:paraId="24D906CB"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b/>
          <w:bCs/>
          <w:sz w:val="24"/>
          <w:szCs w:val="24"/>
          <w:lang w:eastAsia="pt-BR"/>
        </w:rPr>
        <w:lastRenderedPageBreak/>
        <w:t>Figura 10</w:t>
      </w:r>
      <w:r w:rsidRPr="000E128E">
        <w:rPr>
          <w:rFonts w:ascii="Arial" w:eastAsia="Times New Roman" w:hAnsi="Arial" w:cs="Arial"/>
          <w:sz w:val="24"/>
          <w:szCs w:val="24"/>
          <w:lang w:eastAsia="pt-BR"/>
        </w:rPr>
        <w:t>.</w:t>
      </w:r>
    </w:p>
    <w:p w14:paraId="34E65012"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Percebam que dada a necessidade de operar sem chamar a atenção e com meios relativamente limitados, os bioterroristas, por sorte da humanidade, encontram dificuldades para desenvolver, construir e realizar um ataque biológico em grande escala bem-sucedido. Por outro lado, o sucesso da maioria deles provavelmente será definido pela quantidade de perturbação social e pânico, e não necessariamente pelo número de vítimas. Assim, adoecer apenas alguns indivíduos com o uso de métodos rudes pode ser suficiente, desde que crie o impacto pretendido.</w:t>
      </w:r>
    </w:p>
    <w:p w14:paraId="029A9078" w14:textId="77777777" w:rsidR="000E128E" w:rsidRPr="000E128E" w:rsidRDefault="000E128E" w:rsidP="000E128E">
      <w:pPr>
        <w:spacing w:after="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COMENTÁRIO</w:t>
      </w:r>
    </w:p>
    <w:p w14:paraId="7EA4FB78" w14:textId="77777777"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É sempre bom lembrarmos que, do mesmo modo que a ciência do bem avança, aquela que causa dor, sofrimento e pânico avança junto.</w:t>
      </w:r>
    </w:p>
    <w:p w14:paraId="1A502D6C"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O Centro de Controle e Prevenção de Doenças (CDC), nos Estados Unidos, considera que, com relação ao potencial de ameaça à saúde e à segurança, existem três grupos de agentes biológicos:</w:t>
      </w:r>
    </w:p>
    <w:p w14:paraId="10EB5856" w14:textId="77777777" w:rsidR="000E128E" w:rsidRPr="000E128E" w:rsidRDefault="000E128E" w:rsidP="000E128E">
      <w:pPr>
        <w:spacing w:before="750"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AQUELES QUE AFETAM APENAS OS SERES HUMANOS.</w:t>
      </w:r>
    </w:p>
    <w:p w14:paraId="2FA89563" w14:textId="77777777" w:rsidR="000E128E" w:rsidRPr="000E128E" w:rsidRDefault="000E128E" w:rsidP="000E128E">
      <w:pPr>
        <w:spacing w:before="750"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AQUELES QUE AFETAM APENAS A AGRICULTURA E A PECUÁRIA.</w:t>
      </w:r>
    </w:p>
    <w:p w14:paraId="7177CF01" w14:textId="77777777" w:rsidR="000E128E" w:rsidRPr="000E128E" w:rsidRDefault="000E128E" w:rsidP="000E128E">
      <w:pPr>
        <w:spacing w:before="750"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AQUELES QUE AFETAM OS SERES HUMANOS, A AGRICULTURA E A PECUÁRIA.</w:t>
      </w:r>
    </w:p>
    <w:p w14:paraId="1C4D439D" w14:textId="77777777" w:rsidR="000E128E" w:rsidRPr="000E128E" w:rsidRDefault="000E128E" w:rsidP="000E128E">
      <w:pPr>
        <w:spacing w:before="750" w:after="15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lastRenderedPageBreak/>
        <w:t>PREPARAÇÃO DO RIO DE JANEIRO PARA ENFRENTAR EVENTUAIS AÇÕES BIOTERRORISTAS NOS JOGOS OLÍMPICOS DE 2016</w:t>
      </w:r>
    </w:p>
    <w:p w14:paraId="5B27A763"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O CDC estabelece, ainda, três categorias de patógenos para fins de bioterrorismo, conforme mostrado no quadro abaixo: Tabela: Categorias dos agentes biológicos de acordo com a potencialidade para utilização enquanto arma biológica. Fonte: CDC, 2014 </w:t>
      </w:r>
      <w:r w:rsidRPr="000E128E">
        <w:rPr>
          <w:rFonts w:ascii="Arial" w:eastAsia="Times New Roman" w:hAnsi="Arial" w:cs="Arial"/>
          <w:i/>
          <w:iCs/>
          <w:sz w:val="24"/>
          <w:szCs w:val="24"/>
          <w:lang w:eastAsia="pt-BR"/>
        </w:rPr>
        <w:t>apud</w:t>
      </w:r>
      <w:r w:rsidRPr="000E128E">
        <w:rPr>
          <w:rFonts w:ascii="Arial" w:eastAsia="Times New Roman" w:hAnsi="Arial" w:cs="Arial"/>
          <w:sz w:val="24"/>
          <w:szCs w:val="24"/>
          <w:lang w:eastAsia="pt-BR"/>
        </w:rPr>
        <w:t> </w:t>
      </w:r>
      <w:proofErr w:type="spellStart"/>
      <w:r w:rsidRPr="000E128E">
        <w:rPr>
          <w:rFonts w:ascii="Arial" w:eastAsia="Times New Roman" w:hAnsi="Arial" w:cs="Arial"/>
          <w:sz w:val="24"/>
          <w:szCs w:val="24"/>
          <w:lang w:eastAsia="pt-BR"/>
        </w:rPr>
        <w:t>Rambauske</w:t>
      </w:r>
      <w:proofErr w:type="spellEnd"/>
      <w:r w:rsidRPr="000E128E">
        <w:rPr>
          <w:rFonts w:ascii="Arial" w:eastAsia="Times New Roman" w:hAnsi="Arial" w:cs="Arial"/>
          <w:sz w:val="24"/>
          <w:szCs w:val="24"/>
          <w:lang w:eastAsia="pt-BR"/>
        </w:rPr>
        <w:t>, 2014.</w:t>
      </w:r>
    </w:p>
    <w:p w14:paraId="1B4D7A80" w14:textId="4899476D"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lastRenderedPageBreak/>
        <w:drawing>
          <wp:inline distT="0" distB="0" distL="0" distR="0" wp14:anchorId="3B177367" wp14:editId="448F4D67">
            <wp:extent cx="4776470" cy="8892540"/>
            <wp:effectExtent l="0" t="0" r="508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6470" cy="8892540"/>
                    </a:xfrm>
                    <a:prstGeom prst="rect">
                      <a:avLst/>
                    </a:prstGeom>
                    <a:noFill/>
                    <a:ln>
                      <a:noFill/>
                    </a:ln>
                  </pic:spPr>
                </pic:pic>
              </a:graphicData>
            </a:graphic>
          </wp:inline>
        </w:drawing>
      </w:r>
    </w:p>
    <w:p w14:paraId="06614BCF" w14:textId="77777777" w:rsidR="000E128E" w:rsidRPr="000E128E" w:rsidRDefault="000E128E" w:rsidP="000E128E">
      <w:pPr>
        <w:spacing w:before="750" w:after="15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lastRenderedPageBreak/>
        <w:t>BIOCRIME</w:t>
      </w:r>
    </w:p>
    <w:p w14:paraId="5DA5E65D" w14:textId="717E59BA"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noProof/>
          <w:sz w:val="24"/>
          <w:szCs w:val="24"/>
          <w:lang w:eastAsia="pt-BR"/>
        </w:rPr>
        <w:drawing>
          <wp:inline distT="0" distB="0" distL="0" distR="0" wp14:anchorId="0DB307B8" wp14:editId="3D4DECB3">
            <wp:extent cx="5400040" cy="36042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604260"/>
                    </a:xfrm>
                    <a:prstGeom prst="rect">
                      <a:avLst/>
                    </a:prstGeom>
                    <a:noFill/>
                    <a:ln>
                      <a:noFill/>
                    </a:ln>
                  </pic:spPr>
                </pic:pic>
              </a:graphicData>
            </a:graphic>
          </wp:inline>
        </w:drawing>
      </w:r>
      <w:r w:rsidRPr="000E128E">
        <w:rPr>
          <w:rFonts w:ascii="Arial" w:eastAsia="Times New Roman" w:hAnsi="Arial" w:cs="Arial"/>
          <w:b/>
          <w:bCs/>
          <w:sz w:val="24"/>
          <w:szCs w:val="24"/>
          <w:lang w:eastAsia="pt-BR"/>
        </w:rPr>
        <w:t>Figura 11</w:t>
      </w:r>
      <w:r w:rsidRPr="000E128E">
        <w:rPr>
          <w:rFonts w:ascii="Arial" w:eastAsia="Times New Roman" w:hAnsi="Arial" w:cs="Arial"/>
          <w:sz w:val="24"/>
          <w:szCs w:val="24"/>
          <w:lang w:eastAsia="pt-BR"/>
        </w:rPr>
        <w:t xml:space="preserve">. Os </w:t>
      </w:r>
      <w:proofErr w:type="spellStart"/>
      <w:r w:rsidRPr="000E128E">
        <w:rPr>
          <w:rFonts w:ascii="Arial" w:eastAsia="Times New Roman" w:hAnsi="Arial" w:cs="Arial"/>
          <w:sz w:val="24"/>
          <w:szCs w:val="24"/>
          <w:lang w:eastAsia="pt-BR"/>
        </w:rPr>
        <w:t>biocrimes</w:t>
      </w:r>
      <w:proofErr w:type="spellEnd"/>
      <w:r w:rsidRPr="000E128E">
        <w:rPr>
          <w:rFonts w:ascii="Arial" w:eastAsia="Times New Roman" w:hAnsi="Arial" w:cs="Arial"/>
          <w:sz w:val="24"/>
          <w:szCs w:val="24"/>
          <w:lang w:eastAsia="pt-BR"/>
        </w:rPr>
        <w:t xml:space="preserve"> não são motivados por crenças.</w:t>
      </w:r>
    </w:p>
    <w:p w14:paraId="40837765" w14:textId="77777777" w:rsidR="000E128E" w:rsidRPr="000E128E" w:rsidRDefault="000E128E" w:rsidP="000E128E">
      <w:pPr>
        <w:spacing w:after="150" w:line="456" w:lineRule="atLeast"/>
        <w:rPr>
          <w:rFonts w:ascii="Arial" w:eastAsia="Times New Roman" w:hAnsi="Arial" w:cs="Arial"/>
          <w:sz w:val="24"/>
          <w:szCs w:val="24"/>
          <w:lang w:eastAsia="pt-BR"/>
        </w:rPr>
      </w:pPr>
      <w:r w:rsidRPr="000E128E">
        <w:rPr>
          <w:rFonts w:ascii="Arial" w:eastAsia="Times New Roman" w:hAnsi="Arial" w:cs="Arial"/>
          <w:b/>
          <w:bCs/>
          <w:sz w:val="24"/>
          <w:szCs w:val="24"/>
          <w:lang w:eastAsia="pt-BR"/>
        </w:rPr>
        <w:t xml:space="preserve">A diferença entre </w:t>
      </w:r>
      <w:proofErr w:type="spellStart"/>
      <w:r w:rsidRPr="000E128E">
        <w:rPr>
          <w:rFonts w:ascii="Arial" w:eastAsia="Times New Roman" w:hAnsi="Arial" w:cs="Arial"/>
          <w:b/>
          <w:bCs/>
          <w:sz w:val="24"/>
          <w:szCs w:val="24"/>
          <w:lang w:eastAsia="pt-BR"/>
        </w:rPr>
        <w:t>biocrime</w:t>
      </w:r>
      <w:proofErr w:type="spellEnd"/>
      <w:r w:rsidRPr="000E128E">
        <w:rPr>
          <w:rFonts w:ascii="Arial" w:eastAsia="Times New Roman" w:hAnsi="Arial" w:cs="Arial"/>
          <w:b/>
          <w:bCs/>
          <w:sz w:val="24"/>
          <w:szCs w:val="24"/>
          <w:lang w:eastAsia="pt-BR"/>
        </w:rPr>
        <w:t xml:space="preserve"> e bioterrorismo está apenas na ação motivadora.</w:t>
      </w:r>
    </w:p>
    <w:p w14:paraId="0E882FF7" w14:textId="77777777" w:rsidR="000E128E" w:rsidRPr="000E128E" w:rsidRDefault="000E128E" w:rsidP="000E128E">
      <w:pPr>
        <w:spacing w:after="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BIOTERRORISMO</w:t>
      </w:r>
    </w:p>
    <w:p w14:paraId="19A4DB25"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O que move um terrorista são suas crenças, sejam elas políticas, religiosas ou ideológicas.</w:t>
      </w:r>
    </w:p>
    <w:p w14:paraId="6477C7B2" w14:textId="77777777" w:rsidR="000E128E" w:rsidRPr="000E128E" w:rsidRDefault="000E128E" w:rsidP="000E128E">
      <w:pPr>
        <w:spacing w:after="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BIOCRIME</w:t>
      </w:r>
    </w:p>
    <w:p w14:paraId="6234ECC6"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O criminoso faz uso de agentes biológicos para matar ou incapacitar, desde um único indivíduo até um grupo de pessoas, motivado por vingança, ganância, poder ou qualquer outra razão, que não seja crença.</w:t>
      </w:r>
    </w:p>
    <w:p w14:paraId="236C6476" w14:textId="77777777" w:rsidR="000E128E" w:rsidRPr="000E128E" w:rsidRDefault="000E128E" w:rsidP="000E128E">
      <w:pPr>
        <w:spacing w:after="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ATENÇÃO</w:t>
      </w:r>
    </w:p>
    <w:p w14:paraId="1056D85D"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 xml:space="preserve">No tocante aos crimes, de modo geral, a diferença entre eles e o </w:t>
      </w:r>
      <w:proofErr w:type="spellStart"/>
      <w:r w:rsidRPr="000E128E">
        <w:rPr>
          <w:rFonts w:ascii="Arial" w:eastAsia="Times New Roman" w:hAnsi="Arial" w:cs="Arial"/>
          <w:b/>
          <w:bCs/>
          <w:sz w:val="24"/>
          <w:szCs w:val="24"/>
          <w:lang w:eastAsia="pt-BR"/>
        </w:rPr>
        <w:t>biocrime</w:t>
      </w:r>
      <w:proofErr w:type="spellEnd"/>
      <w:r w:rsidRPr="000E128E">
        <w:rPr>
          <w:rFonts w:ascii="Arial" w:eastAsia="Times New Roman" w:hAnsi="Arial" w:cs="Arial"/>
          <w:b/>
          <w:bCs/>
          <w:sz w:val="24"/>
          <w:szCs w:val="24"/>
          <w:lang w:eastAsia="pt-BR"/>
        </w:rPr>
        <w:t xml:space="preserve"> é que, no </w:t>
      </w:r>
      <w:proofErr w:type="spellStart"/>
      <w:r w:rsidRPr="000E128E">
        <w:rPr>
          <w:rFonts w:ascii="Arial" w:eastAsia="Times New Roman" w:hAnsi="Arial" w:cs="Arial"/>
          <w:b/>
          <w:bCs/>
          <w:sz w:val="24"/>
          <w:szCs w:val="24"/>
          <w:lang w:eastAsia="pt-BR"/>
        </w:rPr>
        <w:t>biocrime</w:t>
      </w:r>
      <w:proofErr w:type="spellEnd"/>
      <w:r w:rsidRPr="000E128E">
        <w:rPr>
          <w:rFonts w:ascii="Arial" w:eastAsia="Times New Roman" w:hAnsi="Arial" w:cs="Arial"/>
          <w:b/>
          <w:bCs/>
          <w:sz w:val="24"/>
          <w:szCs w:val="24"/>
          <w:lang w:eastAsia="pt-BR"/>
        </w:rPr>
        <w:t>, a arma escolhida pelo criminoso para praticar sua ação delituosa é um patógeno ou toxina.</w:t>
      </w:r>
    </w:p>
    <w:p w14:paraId="6EB724ED"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lastRenderedPageBreak/>
        <w:t>No Brasil, ainda não há nenhuma exigência legal a ser tomada por médicos quando há suspeita que uma pessoa foi vítima de um ataque biológico, como já há, por exemplo, para crianças supostamente abusadas sexualmente ou em caso de indivíduos feridos por arma de fogo. Nessas situações, o serviço médico deve comunicar o fato às autoridades policiais. Nos Estados Unidos, no entanto, isso já é uma obrigação. Assim, naquele país, caso o serviço médico suspeite da ocorrência de intoxicações e infecções ocasionadas por patógenos com potencial para ser usado como arma biológica, deve, imediatamente, </w:t>
      </w:r>
      <w:hyperlink r:id="rId25" w:history="1">
        <w:r w:rsidRPr="000E128E">
          <w:rPr>
            <w:rFonts w:ascii="Arial" w:eastAsia="Times New Roman" w:hAnsi="Arial" w:cs="Arial"/>
            <w:b/>
            <w:bCs/>
            <w:color w:val="0000FF"/>
            <w:sz w:val="24"/>
            <w:szCs w:val="24"/>
            <w:lang w:eastAsia="pt-BR"/>
          </w:rPr>
          <w:t>comunicar às autoridades policiais</w:t>
        </w:r>
      </w:hyperlink>
      <w:r w:rsidRPr="000E128E">
        <w:rPr>
          <w:rFonts w:ascii="Arial" w:eastAsia="Times New Roman" w:hAnsi="Arial" w:cs="Arial"/>
          <w:b/>
          <w:bCs/>
          <w:sz w:val="24"/>
          <w:szCs w:val="24"/>
          <w:lang w:eastAsia="pt-BR"/>
        </w:rPr>
        <w:t>.</w:t>
      </w:r>
    </w:p>
    <w:p w14:paraId="03107A55" w14:textId="77777777" w:rsidR="000E128E" w:rsidRPr="000E128E" w:rsidRDefault="000E128E" w:rsidP="000E128E">
      <w:pPr>
        <w:spacing w:before="750" w:after="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COMUNICAR ÀS AUTORIDADES POLICIAIS</w:t>
      </w:r>
    </w:p>
    <w:p w14:paraId="2A31C774" w14:textId="77777777" w:rsidR="000E128E" w:rsidRPr="000E128E" w:rsidRDefault="000E128E" w:rsidP="000E128E">
      <w:pPr>
        <w:spacing w:after="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Situações observadas nos serviços de saúde americano que devem ser, imediatamente, comunicadas às autoridades legais:</w:t>
      </w:r>
    </w:p>
    <w:p w14:paraId="52BD65F0" w14:textId="77777777" w:rsidR="000E128E" w:rsidRPr="000E128E" w:rsidRDefault="000E128E" w:rsidP="000E128E">
      <w:pPr>
        <w:spacing w:after="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 Casos de doença, normalmente, não observados na área geográfica.</w:t>
      </w:r>
      <w:r w:rsidRPr="000E128E">
        <w:rPr>
          <w:rFonts w:ascii="Arial" w:eastAsia="Times New Roman" w:hAnsi="Arial" w:cs="Arial"/>
          <w:b/>
          <w:bCs/>
          <w:sz w:val="24"/>
          <w:szCs w:val="24"/>
          <w:lang w:eastAsia="pt-BR"/>
        </w:rPr>
        <w:br/>
        <w:t>• Distribuição incomum de casos entre segmentos da população.</w:t>
      </w:r>
      <w:r w:rsidRPr="000E128E">
        <w:rPr>
          <w:rFonts w:ascii="Arial" w:eastAsia="Times New Roman" w:hAnsi="Arial" w:cs="Arial"/>
          <w:b/>
          <w:bCs/>
          <w:sz w:val="24"/>
          <w:szCs w:val="24"/>
          <w:lang w:eastAsia="pt-BR"/>
        </w:rPr>
        <w:br/>
        <w:t>• Índices de doença significativamente diferentes dos do interior e exterior de edifícios.</w:t>
      </w:r>
      <w:r w:rsidRPr="000E128E">
        <w:rPr>
          <w:rFonts w:ascii="Arial" w:eastAsia="Times New Roman" w:hAnsi="Arial" w:cs="Arial"/>
          <w:b/>
          <w:bCs/>
          <w:sz w:val="24"/>
          <w:szCs w:val="24"/>
          <w:lang w:eastAsia="pt-BR"/>
        </w:rPr>
        <w:br/>
        <w:t>• Surtos separados em áreas geograficamente diversificadas.</w:t>
      </w:r>
      <w:r w:rsidRPr="000E128E">
        <w:rPr>
          <w:rFonts w:ascii="Arial" w:eastAsia="Times New Roman" w:hAnsi="Arial" w:cs="Arial"/>
          <w:b/>
          <w:bCs/>
          <w:sz w:val="24"/>
          <w:szCs w:val="24"/>
          <w:lang w:eastAsia="pt-BR"/>
        </w:rPr>
        <w:br/>
        <w:t>• Surtos múltiplos simultâneos ou em série de doenças diferentes na mesma população.</w:t>
      </w:r>
      <w:r w:rsidRPr="000E128E">
        <w:rPr>
          <w:rFonts w:ascii="Arial" w:eastAsia="Times New Roman" w:hAnsi="Arial" w:cs="Arial"/>
          <w:b/>
          <w:bCs/>
          <w:sz w:val="24"/>
          <w:szCs w:val="24"/>
          <w:lang w:eastAsia="pt-BR"/>
        </w:rPr>
        <w:br/>
        <w:t>• Vias de exposição incomuns (como inalação).</w:t>
      </w:r>
      <w:r w:rsidRPr="000E128E">
        <w:rPr>
          <w:rFonts w:ascii="Arial" w:eastAsia="Times New Roman" w:hAnsi="Arial" w:cs="Arial"/>
          <w:b/>
          <w:bCs/>
          <w:sz w:val="24"/>
          <w:szCs w:val="24"/>
          <w:lang w:eastAsia="pt-BR"/>
        </w:rPr>
        <w:br/>
        <w:t>• Uma doença que normalmente afeta animais em humanos.</w:t>
      </w:r>
      <w:r w:rsidRPr="000E128E">
        <w:rPr>
          <w:rFonts w:ascii="Arial" w:eastAsia="Times New Roman" w:hAnsi="Arial" w:cs="Arial"/>
          <w:b/>
          <w:bCs/>
          <w:sz w:val="24"/>
          <w:szCs w:val="24"/>
          <w:lang w:eastAsia="pt-BR"/>
        </w:rPr>
        <w:br/>
        <w:t>• Uma doença que normalmente afeta animais surgindo em uma área na qual essa espécie não está presente.</w:t>
      </w:r>
      <w:r w:rsidRPr="000E128E">
        <w:rPr>
          <w:rFonts w:ascii="Arial" w:eastAsia="Times New Roman" w:hAnsi="Arial" w:cs="Arial"/>
          <w:b/>
          <w:bCs/>
          <w:sz w:val="24"/>
          <w:szCs w:val="24"/>
          <w:lang w:eastAsia="pt-BR"/>
        </w:rPr>
        <w:br/>
        <w:t>• Gravidade incomum da doença.</w:t>
      </w:r>
      <w:r w:rsidRPr="000E128E">
        <w:rPr>
          <w:rFonts w:ascii="Arial" w:eastAsia="Times New Roman" w:hAnsi="Arial" w:cs="Arial"/>
          <w:b/>
          <w:bCs/>
          <w:sz w:val="24"/>
          <w:szCs w:val="24"/>
          <w:lang w:eastAsia="pt-BR"/>
        </w:rPr>
        <w:br/>
        <w:t>• Cepas incomuns de agentes infecciosos.</w:t>
      </w:r>
      <w:r w:rsidRPr="000E128E">
        <w:rPr>
          <w:rFonts w:ascii="Arial" w:eastAsia="Times New Roman" w:hAnsi="Arial" w:cs="Arial"/>
          <w:b/>
          <w:bCs/>
          <w:sz w:val="24"/>
          <w:szCs w:val="24"/>
          <w:lang w:eastAsia="pt-BR"/>
        </w:rPr>
        <w:br/>
        <w:t>• Insucesso em responder à terapia padrão.</w:t>
      </w:r>
    </w:p>
    <w:p w14:paraId="46FC8CE4"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lastRenderedPageBreak/>
        <w:t>Fonte: Manual MSD.</w:t>
      </w:r>
    </w:p>
    <w:p w14:paraId="61B5E576" w14:textId="77777777" w:rsidR="000E128E" w:rsidRPr="000E128E" w:rsidRDefault="000E128E" w:rsidP="000E128E">
      <w:pPr>
        <w:spacing w:before="750"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REPAREM QUE O QUE SE BUSCA COM ESSA NOTIFICAÇÃO COMPULSÓRIA É DETECTAR, DE FORMA ANTECIPADA, O USO DE PATÓGENOS CONHECIDOS OU DESCONHECIDOS COMO ARMA BIOLÓGICA E, DESTA MANEIRA, GARANTIR QUE EVENTUAIS AÇÕES NECESSÁRIAS À PROTEÇÃO DA POPULAÇÃO POSSAM SER ADOTADAS. LEMBRANDO QUE, COMO SE TRATA DE AGENTES BIOLÓGICOS, QUALQUER MEDIDA A SER ADOTADA DEVE SER BASEADA EXCLUSIVAMENTE EM CONHECIMENTO CIENTÍFICO.</w:t>
      </w:r>
    </w:p>
    <w:p w14:paraId="1A30C985"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O uso de agentes patogênicos para a prática de crimes tem uma vantagem para os criminosos. Como, por via de regra, há um período de incubação entre a introdução do patógeno no organismo e o aparecimento dos primeiros sintomas, o criminoso consegue estar distante das vítimas, quando estas começam a adoecer, dificultando, como </w:t>
      </w:r>
      <w:hyperlink r:id="rId26" w:history="1">
        <w:r w:rsidRPr="000E128E">
          <w:rPr>
            <w:rFonts w:ascii="Arial" w:eastAsia="Times New Roman" w:hAnsi="Arial" w:cs="Arial"/>
            <w:b/>
            <w:bCs/>
            <w:color w:val="0000FF"/>
            <w:sz w:val="24"/>
            <w:szCs w:val="24"/>
            <w:lang w:eastAsia="pt-BR"/>
          </w:rPr>
          <w:t>no caso ocorrido no Texas</w:t>
        </w:r>
      </w:hyperlink>
      <w:r w:rsidRPr="000E128E">
        <w:rPr>
          <w:rFonts w:ascii="Arial" w:eastAsia="Times New Roman" w:hAnsi="Arial" w:cs="Arial"/>
          <w:b/>
          <w:bCs/>
          <w:sz w:val="24"/>
          <w:szCs w:val="24"/>
          <w:lang w:eastAsia="pt-BR"/>
        </w:rPr>
        <w:t>, a sua identificação. Outro aspecto característico deste tipo de crime é que, minimamente, o criminoso deve ter conhecimento sobre Microbiologia.</w:t>
      </w:r>
    </w:p>
    <w:p w14:paraId="5CAFAB23" w14:textId="77777777" w:rsidR="000E128E" w:rsidRPr="000E128E" w:rsidRDefault="000E128E" w:rsidP="000E128E">
      <w:pPr>
        <w:spacing w:before="750" w:after="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NO CASO OCORRIDO NO TEXAS</w:t>
      </w:r>
    </w:p>
    <w:p w14:paraId="5A4543EA"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Em 1996, em um hospital, no Texas, 12 pessoas que estavam trabalhando ficaram doentes após comer bolinhos que estavam à disposição no dormitório.</w:t>
      </w:r>
    </w:p>
    <w:p w14:paraId="2E4B5EEC"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lastRenderedPageBreak/>
        <w:t>Exames periciais realizados nos bolinhos que não foram consumidos revelaram a presença de </w:t>
      </w:r>
      <w:proofErr w:type="spellStart"/>
      <w:r w:rsidRPr="000E128E">
        <w:rPr>
          <w:rFonts w:ascii="Arial" w:eastAsia="Times New Roman" w:hAnsi="Arial" w:cs="Arial"/>
          <w:b/>
          <w:bCs/>
          <w:i/>
          <w:iCs/>
          <w:sz w:val="24"/>
          <w:szCs w:val="24"/>
          <w:lang w:eastAsia="pt-BR"/>
        </w:rPr>
        <w:t>Shigella</w:t>
      </w:r>
      <w:proofErr w:type="spellEnd"/>
      <w:r w:rsidRPr="000E128E">
        <w:rPr>
          <w:rFonts w:ascii="Arial" w:eastAsia="Times New Roman" w:hAnsi="Arial" w:cs="Arial"/>
          <w:b/>
          <w:bCs/>
          <w:i/>
          <w:iCs/>
          <w:sz w:val="24"/>
          <w:szCs w:val="24"/>
          <w:lang w:eastAsia="pt-BR"/>
        </w:rPr>
        <w:t xml:space="preserve"> </w:t>
      </w:r>
      <w:proofErr w:type="spellStart"/>
      <w:r w:rsidRPr="000E128E">
        <w:rPr>
          <w:rFonts w:ascii="Arial" w:eastAsia="Times New Roman" w:hAnsi="Arial" w:cs="Arial"/>
          <w:b/>
          <w:bCs/>
          <w:i/>
          <w:iCs/>
          <w:sz w:val="24"/>
          <w:szCs w:val="24"/>
          <w:lang w:eastAsia="pt-BR"/>
        </w:rPr>
        <w:t>dysenteriae</w:t>
      </w:r>
      <w:proofErr w:type="spellEnd"/>
      <w:r w:rsidRPr="000E128E">
        <w:rPr>
          <w:rFonts w:ascii="Arial" w:eastAsia="Times New Roman" w:hAnsi="Arial" w:cs="Arial"/>
          <w:b/>
          <w:bCs/>
          <w:sz w:val="24"/>
          <w:szCs w:val="24"/>
          <w:lang w:eastAsia="pt-BR"/>
        </w:rPr>
        <w:t>, o mesmo patógeno que infectou as pessoas. Com isso, a ação criminosa foi confirmada. Entretanto, o criminoso não foi identificado.</w:t>
      </w:r>
    </w:p>
    <w:p w14:paraId="1C854154"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 xml:space="preserve">Até o momento, não são muitos os casos de </w:t>
      </w:r>
      <w:proofErr w:type="spellStart"/>
      <w:r w:rsidRPr="000E128E">
        <w:rPr>
          <w:rFonts w:ascii="Arial" w:eastAsia="Times New Roman" w:hAnsi="Arial" w:cs="Arial"/>
          <w:b/>
          <w:bCs/>
          <w:sz w:val="24"/>
          <w:szCs w:val="24"/>
          <w:lang w:eastAsia="pt-BR"/>
        </w:rPr>
        <w:t>biocrime</w:t>
      </w:r>
      <w:proofErr w:type="spellEnd"/>
      <w:r w:rsidRPr="000E128E">
        <w:rPr>
          <w:rFonts w:ascii="Arial" w:eastAsia="Times New Roman" w:hAnsi="Arial" w:cs="Arial"/>
          <w:b/>
          <w:bCs/>
          <w:sz w:val="24"/>
          <w:szCs w:val="24"/>
          <w:lang w:eastAsia="pt-BR"/>
        </w:rPr>
        <w:t>. No entanto, considerando a ocorrência natural e abundante de doenças infectocontagiosas, é possível que a detecção de crimes perpetrados com o uso de agentes biológicos seja ineficiente e que esse tipo de conduta criminosa seja mais comum do que imaginamos.</w:t>
      </w:r>
    </w:p>
    <w:p w14:paraId="3F27F2D5"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 xml:space="preserve">Figura </w:t>
      </w:r>
      <w:proofErr w:type="gramStart"/>
      <w:r w:rsidRPr="000E128E">
        <w:rPr>
          <w:rFonts w:ascii="Arial" w:eastAsia="Times New Roman" w:hAnsi="Arial" w:cs="Arial"/>
          <w:b/>
          <w:bCs/>
          <w:sz w:val="24"/>
          <w:szCs w:val="24"/>
          <w:lang w:eastAsia="pt-BR"/>
        </w:rPr>
        <w:t>12 .</w:t>
      </w:r>
      <w:proofErr w:type="gramEnd"/>
      <w:r w:rsidRPr="000E128E">
        <w:rPr>
          <w:rFonts w:ascii="Arial" w:eastAsia="Times New Roman" w:hAnsi="Arial" w:cs="Arial"/>
          <w:b/>
          <w:bCs/>
          <w:sz w:val="24"/>
          <w:szCs w:val="24"/>
          <w:lang w:eastAsia="pt-BR"/>
        </w:rPr>
        <w:t xml:space="preserve"> A dificuldade na descoberta dos </w:t>
      </w:r>
      <w:proofErr w:type="spellStart"/>
      <w:r w:rsidRPr="000E128E">
        <w:rPr>
          <w:rFonts w:ascii="Arial" w:eastAsia="Times New Roman" w:hAnsi="Arial" w:cs="Arial"/>
          <w:b/>
          <w:bCs/>
          <w:sz w:val="24"/>
          <w:szCs w:val="24"/>
          <w:lang w:eastAsia="pt-BR"/>
        </w:rPr>
        <w:t>biocrimes</w:t>
      </w:r>
      <w:proofErr w:type="spellEnd"/>
      <w:r w:rsidRPr="000E128E">
        <w:rPr>
          <w:rFonts w:ascii="Arial" w:eastAsia="Times New Roman" w:hAnsi="Arial" w:cs="Arial"/>
          <w:b/>
          <w:bCs/>
          <w:sz w:val="24"/>
          <w:szCs w:val="24"/>
          <w:lang w:eastAsia="pt-BR"/>
        </w:rPr>
        <w:t xml:space="preserve"> pode fazer com que sua ocorrência esteja sendo subestimada.</w:t>
      </w:r>
    </w:p>
    <w:p w14:paraId="7A9B9B82" w14:textId="2C3CA1CE"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noProof/>
          <w:sz w:val="24"/>
          <w:szCs w:val="24"/>
          <w:lang w:eastAsia="pt-BR"/>
        </w:rPr>
        <w:drawing>
          <wp:inline distT="0" distB="0" distL="0" distR="0" wp14:anchorId="283BD465" wp14:editId="19CB6DB6">
            <wp:extent cx="5400040" cy="4216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216400"/>
                    </a:xfrm>
                    <a:prstGeom prst="rect">
                      <a:avLst/>
                    </a:prstGeom>
                    <a:noFill/>
                    <a:ln>
                      <a:noFill/>
                    </a:ln>
                  </pic:spPr>
                </pic:pic>
              </a:graphicData>
            </a:graphic>
          </wp:inline>
        </w:drawing>
      </w:r>
    </w:p>
    <w:p w14:paraId="3EA9CB07" w14:textId="77777777" w:rsidR="000E128E" w:rsidRPr="000E128E" w:rsidRDefault="000E128E" w:rsidP="000E128E">
      <w:pPr>
        <w:spacing w:before="750" w:after="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t xml:space="preserve">DIAGNÓSTICO E ESTUDO EPIDEMIOLÓGICO EM </w:t>
      </w:r>
      <w:r w:rsidRPr="000E128E">
        <w:rPr>
          <w:rFonts w:ascii="Arial" w:eastAsia="Times New Roman" w:hAnsi="Arial" w:cs="Arial"/>
          <w:b/>
          <w:bCs/>
          <w:caps/>
          <w:kern w:val="36"/>
          <w:sz w:val="48"/>
          <w:szCs w:val="48"/>
          <w:lang w:eastAsia="pt-BR"/>
        </w:rPr>
        <w:lastRenderedPageBreak/>
        <w:t>INVESTIGAÇÕES MICROBIOLÓGICAS FORENSES</w:t>
      </w:r>
    </w:p>
    <w:p w14:paraId="12DEAEAD"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As investigações Microbiológicas Forenses são essencialmente as mesmas que quaisquer outras. Elas envolvem:</w:t>
      </w:r>
    </w:p>
    <w:p w14:paraId="03DFE23E" w14:textId="77777777" w:rsidR="000E128E" w:rsidRPr="000E128E" w:rsidRDefault="000E128E" w:rsidP="000E128E">
      <w:pPr>
        <w:spacing w:after="150" w:line="360" w:lineRule="atLeast"/>
        <w:outlineLvl w:val="3"/>
        <w:rPr>
          <w:rFonts w:ascii="Arial" w:eastAsia="Times New Roman" w:hAnsi="Arial" w:cs="Arial"/>
          <w:b/>
          <w:bCs/>
          <w:caps/>
          <w:sz w:val="34"/>
          <w:szCs w:val="34"/>
          <w:lang w:eastAsia="pt-BR"/>
        </w:rPr>
      </w:pPr>
      <w:r w:rsidRPr="000E128E">
        <w:rPr>
          <w:rFonts w:ascii="Arial" w:eastAsia="Times New Roman" w:hAnsi="Arial" w:cs="Arial"/>
          <w:b/>
          <w:bCs/>
          <w:caps/>
          <w:sz w:val="34"/>
          <w:szCs w:val="34"/>
          <w:lang w:eastAsia="pt-BR"/>
        </w:rPr>
        <w:t>INVESTIGAÇÃO DA CENA DE CRIME</w:t>
      </w:r>
    </w:p>
    <w:p w14:paraId="3EF70B43" w14:textId="77777777" w:rsidR="000E128E" w:rsidRPr="000E128E" w:rsidRDefault="000E128E" w:rsidP="000E128E">
      <w:pPr>
        <w:spacing w:after="150" w:line="360" w:lineRule="atLeast"/>
        <w:outlineLvl w:val="3"/>
        <w:rPr>
          <w:rFonts w:ascii="Arial" w:eastAsia="Times New Roman" w:hAnsi="Arial" w:cs="Arial"/>
          <w:b/>
          <w:bCs/>
          <w:caps/>
          <w:sz w:val="34"/>
          <w:szCs w:val="34"/>
          <w:lang w:eastAsia="pt-BR"/>
        </w:rPr>
      </w:pPr>
      <w:r w:rsidRPr="000E128E">
        <w:rPr>
          <w:rFonts w:ascii="Arial" w:eastAsia="Times New Roman" w:hAnsi="Arial" w:cs="Arial"/>
          <w:b/>
          <w:bCs/>
          <w:caps/>
          <w:sz w:val="34"/>
          <w:szCs w:val="34"/>
          <w:lang w:eastAsia="pt-BR"/>
        </w:rPr>
        <w:t>PRÁTICAS DE CADEIA DE CUSTÓDIA</w:t>
      </w:r>
    </w:p>
    <w:p w14:paraId="2677DFA9" w14:textId="77777777" w:rsidR="000E128E" w:rsidRPr="000E128E" w:rsidRDefault="000E128E" w:rsidP="000E128E">
      <w:pPr>
        <w:spacing w:after="150" w:line="360" w:lineRule="atLeast"/>
        <w:outlineLvl w:val="3"/>
        <w:rPr>
          <w:rFonts w:ascii="Arial" w:eastAsia="Times New Roman" w:hAnsi="Arial" w:cs="Arial"/>
          <w:b/>
          <w:bCs/>
          <w:caps/>
          <w:sz w:val="34"/>
          <w:szCs w:val="34"/>
          <w:lang w:eastAsia="pt-BR"/>
        </w:rPr>
      </w:pPr>
      <w:r w:rsidRPr="000E128E">
        <w:rPr>
          <w:rFonts w:ascii="Arial" w:eastAsia="Times New Roman" w:hAnsi="Arial" w:cs="Arial"/>
          <w:b/>
          <w:bCs/>
          <w:caps/>
          <w:sz w:val="34"/>
          <w:szCs w:val="34"/>
          <w:lang w:eastAsia="pt-BR"/>
        </w:rPr>
        <w:t>COLETA, MANUSEIO E PRESERVAÇÃO DE VESTÍGIOS BIOLÓGICOS</w:t>
      </w:r>
    </w:p>
    <w:p w14:paraId="5FCC1376" w14:textId="77777777" w:rsidR="000E128E" w:rsidRPr="000E128E" w:rsidRDefault="000E128E" w:rsidP="000E128E">
      <w:pPr>
        <w:spacing w:after="150" w:line="360" w:lineRule="atLeast"/>
        <w:outlineLvl w:val="3"/>
        <w:rPr>
          <w:rFonts w:ascii="Arial" w:eastAsia="Times New Roman" w:hAnsi="Arial" w:cs="Arial"/>
          <w:b/>
          <w:bCs/>
          <w:caps/>
          <w:sz w:val="34"/>
          <w:szCs w:val="34"/>
          <w:lang w:eastAsia="pt-BR"/>
        </w:rPr>
      </w:pPr>
      <w:r w:rsidRPr="000E128E">
        <w:rPr>
          <w:rFonts w:ascii="Arial" w:eastAsia="Times New Roman" w:hAnsi="Arial" w:cs="Arial"/>
          <w:b/>
          <w:bCs/>
          <w:caps/>
          <w:sz w:val="34"/>
          <w:szCs w:val="34"/>
          <w:lang w:eastAsia="pt-BR"/>
        </w:rPr>
        <w:t>ANÁLISE</w:t>
      </w:r>
      <w:r w:rsidRPr="000E128E">
        <w:rPr>
          <w:rFonts w:ascii="Arial" w:eastAsia="Times New Roman" w:hAnsi="Arial" w:cs="Arial"/>
          <w:b/>
          <w:bCs/>
          <w:caps/>
          <w:sz w:val="34"/>
          <w:szCs w:val="34"/>
          <w:lang w:eastAsia="pt-BR"/>
        </w:rPr>
        <w:br/>
        <w:t>DE AMOSTRAS</w:t>
      </w:r>
    </w:p>
    <w:p w14:paraId="33137122" w14:textId="77777777" w:rsidR="000E128E" w:rsidRPr="000E128E" w:rsidRDefault="000E128E" w:rsidP="000E128E">
      <w:pPr>
        <w:spacing w:after="150" w:line="360" w:lineRule="atLeast"/>
        <w:outlineLvl w:val="3"/>
        <w:rPr>
          <w:rFonts w:ascii="Arial" w:eastAsia="Times New Roman" w:hAnsi="Arial" w:cs="Arial"/>
          <w:b/>
          <w:bCs/>
          <w:caps/>
          <w:sz w:val="34"/>
          <w:szCs w:val="34"/>
          <w:lang w:eastAsia="pt-BR"/>
        </w:rPr>
      </w:pPr>
      <w:r w:rsidRPr="000E128E">
        <w:rPr>
          <w:rFonts w:ascii="Arial" w:eastAsia="Times New Roman" w:hAnsi="Arial" w:cs="Arial"/>
          <w:b/>
          <w:bCs/>
          <w:caps/>
          <w:sz w:val="34"/>
          <w:szCs w:val="34"/>
          <w:lang w:eastAsia="pt-BR"/>
        </w:rPr>
        <w:t>INTERPRETAÇÃO DE RESULTADOS</w:t>
      </w:r>
    </w:p>
    <w:p w14:paraId="0BE7E1F9" w14:textId="77777777" w:rsidR="000E128E" w:rsidRPr="000E128E" w:rsidRDefault="000E128E" w:rsidP="000E128E">
      <w:pPr>
        <w:spacing w:after="150" w:line="360" w:lineRule="atLeast"/>
        <w:outlineLvl w:val="3"/>
        <w:rPr>
          <w:rFonts w:ascii="Arial" w:eastAsia="Times New Roman" w:hAnsi="Arial" w:cs="Arial"/>
          <w:b/>
          <w:bCs/>
          <w:caps/>
          <w:sz w:val="34"/>
          <w:szCs w:val="34"/>
          <w:lang w:eastAsia="pt-BR"/>
        </w:rPr>
      </w:pPr>
      <w:r w:rsidRPr="000E128E">
        <w:rPr>
          <w:rFonts w:ascii="Arial" w:eastAsia="Times New Roman" w:hAnsi="Arial" w:cs="Arial"/>
          <w:b/>
          <w:bCs/>
          <w:caps/>
          <w:sz w:val="34"/>
          <w:szCs w:val="34"/>
          <w:lang w:eastAsia="pt-BR"/>
        </w:rPr>
        <w:t>APRESENTAÇÃO EM TRIBUNAL</w:t>
      </w:r>
    </w:p>
    <w:p w14:paraId="59D4BEE9"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Além de coletar e analisar evidências forenses tradicionais, a investigação forense tentará determinar a etiologia e a identidade do agente causal, muitas vezes, de maneira semelhante a uma investigação epidemiológica. No entanto, para essa atribuição, é necessária uma caracterização rápida e de alta resolução.</w:t>
      </w:r>
    </w:p>
    <w:p w14:paraId="51ACC5FD" w14:textId="426714E9"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noProof/>
          <w:sz w:val="24"/>
          <w:szCs w:val="24"/>
          <w:lang w:eastAsia="pt-BR"/>
        </w:rPr>
        <w:lastRenderedPageBreak/>
        <w:drawing>
          <wp:inline distT="0" distB="0" distL="0" distR="0" wp14:anchorId="1A4FE329" wp14:editId="264F11B5">
            <wp:extent cx="5400040" cy="401701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17010"/>
                    </a:xfrm>
                    <a:prstGeom prst="rect">
                      <a:avLst/>
                    </a:prstGeom>
                    <a:noFill/>
                    <a:ln>
                      <a:noFill/>
                    </a:ln>
                  </pic:spPr>
                </pic:pic>
              </a:graphicData>
            </a:graphic>
          </wp:inline>
        </w:drawing>
      </w:r>
    </w:p>
    <w:p w14:paraId="6C34507A"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Um diferencial das amostras microbiológicas forenses é que, em se tratando de pessoas que procuraram o serviço médico devido a sintomas de saúde, as amostras são coletadas ali mesmo e não por peritos oficiais. Assim sendo, a fim de não haver quebra da cadeia de custódia e, consequentemente, da validade da prova material em juízo, é importante que, no momento da coleta do material, sejam adotados todos os cuidados técnicos recomendados e que as amostras sejam devidamente documentadas e adquiridas em abundância, para a hipótese de serem necessárias mais análises.</w:t>
      </w:r>
    </w:p>
    <w:p w14:paraId="2E0042CB"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Figura 13. O profissional de Microbiologia Forense deve prestar especial atenção ao processo de obtenção das amostras para que elas sejam aceitas como evidências nas investigações.</w:t>
      </w:r>
    </w:p>
    <w:p w14:paraId="5B0F43EE" w14:textId="77777777" w:rsidR="000E128E" w:rsidRPr="000E128E" w:rsidRDefault="000E128E" w:rsidP="000E128E">
      <w:pPr>
        <w:spacing w:before="750"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 xml:space="preserve">AS ANÁLISES LABORATORIAIS FORENSES USADAS PARA AMOSTRAS MICROBIANAS </w:t>
      </w:r>
      <w:r w:rsidRPr="000E128E">
        <w:rPr>
          <w:rFonts w:ascii="Arial" w:eastAsia="Times New Roman" w:hAnsi="Arial" w:cs="Arial"/>
          <w:b/>
          <w:bCs/>
          <w:caps/>
          <w:sz w:val="38"/>
          <w:szCs w:val="38"/>
          <w:lang w:eastAsia="pt-BR"/>
        </w:rPr>
        <w:lastRenderedPageBreak/>
        <w:t>PODEM INCLUIR SEQUENCIAMENTO MOLECULAR, CULTURAS MICROBIOLÓGICAS, BIOQUÍMICA, MICROSCOPIA ELETRÔNICA, CRISTALOGRAFIA E ESPECTROMETRIA DE MASSA.</w:t>
      </w:r>
    </w:p>
    <w:p w14:paraId="73ADE7A9"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As análises de ácidos nucleicos são, certamente, o carro chefe dos exames microbiológicos forenses, pois podem relacionar o genoma do patógeno a fontes específicas. Esta análise é análoga à análise forense de DNA humano, amplamente usada para processar criminosos e exonerar inocentes, entre outras funções, como veremos.</w:t>
      </w:r>
    </w:p>
    <w:p w14:paraId="719D354E" w14:textId="77777777" w:rsidR="000E128E" w:rsidRPr="000E128E" w:rsidRDefault="000E128E" w:rsidP="000E128E">
      <w:pPr>
        <w:spacing w:after="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ATENÇÃO</w:t>
      </w:r>
    </w:p>
    <w:p w14:paraId="3712D55E"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Atentem-se que existem diferenças importantes entre as análises de genomas microbianos e aquelas usadas em análises forenses de DNA humano. Por causa do grande número de patógenos potenciais que poderiam ser empregados como uma arma biológica, identificar marcadores genéticos para microrganismos é uma tarefa mais desafiadora do que identificar o DNA humano.</w:t>
      </w:r>
    </w:p>
    <w:p w14:paraId="68903D81" w14:textId="2A1F20CC"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noProof/>
          <w:sz w:val="24"/>
          <w:szCs w:val="24"/>
          <w:lang w:eastAsia="pt-BR"/>
        </w:rPr>
        <w:drawing>
          <wp:inline distT="0" distB="0" distL="0" distR="0" wp14:anchorId="05CA65C7" wp14:editId="70CE0192">
            <wp:extent cx="5400040" cy="135001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r w:rsidRPr="000E128E">
        <w:rPr>
          <w:rFonts w:ascii="Arial" w:eastAsia="Times New Roman" w:hAnsi="Arial" w:cs="Arial"/>
          <w:b/>
          <w:bCs/>
          <w:sz w:val="24"/>
          <w:szCs w:val="24"/>
          <w:lang w:eastAsia="pt-BR"/>
        </w:rPr>
        <w:t>Figura 14. Devido ao grande número de patógenos existentes, pode ser bastante desafiadora a sua descoberta pelas análises de DNA.</w:t>
      </w:r>
    </w:p>
    <w:p w14:paraId="00946D36"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 xml:space="preserve">No caso da identificação humana, apenas uma espécie está envolvida e, muitas vezes, é possível identificar uma pessoa de forma personalíssima. Os vírus e a maioria das bactérias são haploides e se reproduzem, em geral, assexuadamente, mas também podem evoluir por recombinação, </w:t>
      </w:r>
      <w:r w:rsidRPr="000E128E">
        <w:rPr>
          <w:rFonts w:ascii="Arial" w:eastAsia="Times New Roman" w:hAnsi="Arial" w:cs="Arial"/>
          <w:b/>
          <w:bCs/>
          <w:sz w:val="24"/>
          <w:szCs w:val="24"/>
          <w:lang w:eastAsia="pt-BR"/>
        </w:rPr>
        <w:lastRenderedPageBreak/>
        <w:t>transferência horizontal de genes e duplicação de genes. Portanto, as metodologias estatísticas e a interpretação exigirão ferramentas diferentes das usadas atualmente para comparar e estimar a raridade de perfis de DNA humano (diploide). No entanto, ressalta-se que eventuais obstáculos devido à complexidade genética podem ser reduzidos com a obtenção de amostras o mais cedo possível.</w:t>
      </w:r>
    </w:p>
    <w:p w14:paraId="592E60F2"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Notem que, em se tratando de mera suspeita de um crime biológico, diante do </w:t>
      </w:r>
      <w:hyperlink r:id="rId30" w:history="1">
        <w:r w:rsidRPr="000E128E">
          <w:rPr>
            <w:rFonts w:ascii="Arial" w:eastAsia="Times New Roman" w:hAnsi="Arial" w:cs="Arial"/>
            <w:b/>
            <w:bCs/>
            <w:color w:val="0000FF"/>
            <w:sz w:val="24"/>
            <w:szCs w:val="24"/>
            <w:lang w:eastAsia="pt-BR"/>
          </w:rPr>
          <w:t>universo de patógenos</w:t>
        </w:r>
      </w:hyperlink>
      <w:r w:rsidRPr="000E128E">
        <w:rPr>
          <w:rFonts w:ascii="Arial" w:eastAsia="Times New Roman" w:hAnsi="Arial" w:cs="Arial"/>
          <w:b/>
          <w:bCs/>
          <w:sz w:val="24"/>
          <w:szCs w:val="24"/>
          <w:lang w:eastAsia="pt-BR"/>
        </w:rPr>
        <w:t>, as autoridades devem agir, como já dito, o mais rápido possível para garantir a proteção da população. Isso porque não há dúvidas quanto ao potencial patogênico das armas biológicas.</w:t>
      </w:r>
    </w:p>
    <w:p w14:paraId="634A03D2" w14:textId="77777777" w:rsidR="000E128E" w:rsidRPr="000E128E" w:rsidRDefault="000E128E" w:rsidP="000E128E">
      <w:pPr>
        <w:spacing w:before="750" w:after="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UNIVERSO DE PATÓGENOS</w:t>
      </w:r>
    </w:p>
    <w:p w14:paraId="298187C7"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Tendo em vista a variedade de microrganismos e a pluralidade de doenças, desde as assintomáticas até aquelas 100% letais, as armas biológicas exigem que toda a cadeia de ações adotadas pelas autoridades seja diligente, dinâmica e eficiente. Nestes casos, a frase “qualquer erro pode ser fatal” é aplicada com maestria.</w:t>
      </w:r>
    </w:p>
    <w:p w14:paraId="694293C3" w14:textId="77777777" w:rsidR="000E128E" w:rsidRPr="000E128E" w:rsidRDefault="000E128E" w:rsidP="000E128E">
      <w:pPr>
        <w:spacing w:after="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RECOMENDAÇÃO DE PROTOCOLOS E PRÁTICAS</w:t>
      </w:r>
    </w:p>
    <w:p w14:paraId="3A2BA211"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É imprescindível que se obtenha um diagnóstico rápido e seguro e que, em seguida, seja realizado um amplo estudo epidemiológico sobre o patógeno em questão, incluindo análises de período de latência, incubação e transmissibilidade; formas de transmissão, intervalo serial, infectividade etc.</w:t>
      </w:r>
    </w:p>
    <w:p w14:paraId="36F5342D"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 xml:space="preserve">O conhecimento dessas informações irá subsidiar tomadas de decisões importantes, como isolamento de pessoas ou de comunidades; definição da área de isolamento; estabelecimento de período e modelo de </w:t>
      </w:r>
      <w:r w:rsidRPr="000E128E">
        <w:rPr>
          <w:rFonts w:ascii="Arial" w:eastAsia="Times New Roman" w:hAnsi="Arial" w:cs="Arial"/>
          <w:b/>
          <w:bCs/>
          <w:sz w:val="24"/>
          <w:szCs w:val="24"/>
          <w:lang w:eastAsia="pt-BR"/>
        </w:rPr>
        <w:lastRenderedPageBreak/>
        <w:t>quarentena; treinamento de profissionais de diversas áreas e da população; medidas de vigilância; métodos de profilaxia e tratamento; nível de equipamento de proteção individual requerido etc.</w:t>
      </w:r>
    </w:p>
    <w:p w14:paraId="77DF7F8E" w14:textId="391AC3E4"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noProof/>
          <w:sz w:val="24"/>
          <w:szCs w:val="24"/>
          <w:lang w:eastAsia="pt-BR"/>
        </w:rPr>
        <w:drawing>
          <wp:inline distT="0" distB="0" distL="0" distR="0" wp14:anchorId="40AF3A84" wp14:editId="4AA86440">
            <wp:extent cx="5400040" cy="19005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1900555"/>
                    </a:xfrm>
                    <a:prstGeom prst="rect">
                      <a:avLst/>
                    </a:prstGeom>
                    <a:noFill/>
                    <a:ln>
                      <a:noFill/>
                    </a:ln>
                  </pic:spPr>
                </pic:pic>
              </a:graphicData>
            </a:graphic>
          </wp:inline>
        </w:drawing>
      </w:r>
      <w:r w:rsidRPr="000E128E">
        <w:rPr>
          <w:rFonts w:ascii="Arial" w:eastAsia="Times New Roman" w:hAnsi="Arial" w:cs="Arial"/>
          <w:b/>
          <w:bCs/>
          <w:sz w:val="24"/>
          <w:szCs w:val="24"/>
          <w:lang w:eastAsia="pt-BR"/>
        </w:rPr>
        <w:t>Figura 15. O universo de patógenos que podem ser utilizados na prática de crimes é grande e a ação das autoridades para combatê-lo deve ser imediata.</w:t>
      </w:r>
    </w:p>
    <w:p w14:paraId="542D694A" w14:textId="77777777" w:rsidR="000E128E" w:rsidRPr="000E128E" w:rsidRDefault="000E128E" w:rsidP="000E128E">
      <w:pPr>
        <w:spacing w:before="750" w:after="0" w:line="360" w:lineRule="atLeast"/>
        <w:outlineLvl w:val="0"/>
        <w:rPr>
          <w:rFonts w:ascii="Arial" w:eastAsia="Times New Roman" w:hAnsi="Arial" w:cs="Arial"/>
          <w:b/>
          <w:bCs/>
          <w:caps/>
          <w:kern w:val="36"/>
          <w:sz w:val="48"/>
          <w:szCs w:val="48"/>
          <w:lang w:eastAsia="pt-BR"/>
        </w:rPr>
      </w:pPr>
      <w:r w:rsidRPr="000E128E">
        <w:rPr>
          <w:rFonts w:ascii="Arial" w:eastAsia="Times New Roman" w:hAnsi="Arial" w:cs="Arial"/>
          <w:b/>
          <w:bCs/>
          <w:caps/>
          <w:kern w:val="36"/>
          <w:sz w:val="48"/>
          <w:szCs w:val="48"/>
          <w:lang w:eastAsia="pt-BR"/>
        </w:rPr>
        <w:t>MICRORGANISMOS E SUAS APLICAÇÕES COMO FERRAMENTAS FORENSES</w:t>
      </w:r>
    </w:p>
    <w:p w14:paraId="6D2D1BB7"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Vejamos agora duas aplicações relativamente recentes, mas muito interessantes, de como os microrganismos podem colaborar com as investigações forenses. Observem que essas aplicações ainda não estão sendo plenamente aplicadas e precisam ser melhor estudas para garantir a confiabilidade e a reprodutibilidade de seus resultados.</w:t>
      </w:r>
    </w:p>
    <w:p w14:paraId="768D2188" w14:textId="77777777" w:rsidR="000E128E" w:rsidRPr="000E128E" w:rsidRDefault="000E128E" w:rsidP="000E128E">
      <w:pPr>
        <w:spacing w:after="15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EXAME DE MICROBIOMA HUMANO</w:t>
      </w:r>
    </w:p>
    <w:p w14:paraId="1F4C4788" w14:textId="2366554A"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noProof/>
          <w:sz w:val="24"/>
          <w:szCs w:val="24"/>
          <w:lang w:eastAsia="pt-BR"/>
        </w:rPr>
        <w:lastRenderedPageBreak/>
        <w:drawing>
          <wp:inline distT="0" distB="0" distL="0" distR="0" wp14:anchorId="1D64AEC6" wp14:editId="15EC402A">
            <wp:extent cx="5400040" cy="38303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inline>
        </w:drawing>
      </w:r>
      <w:r w:rsidRPr="000E128E">
        <w:rPr>
          <w:rFonts w:ascii="Arial" w:eastAsia="Times New Roman" w:hAnsi="Arial" w:cs="Arial"/>
          <w:b/>
          <w:bCs/>
          <w:sz w:val="24"/>
          <w:szCs w:val="24"/>
          <w:lang w:eastAsia="pt-BR"/>
        </w:rPr>
        <w:t xml:space="preserve">Figura 16. </w:t>
      </w:r>
      <w:proofErr w:type="spellStart"/>
      <w:r w:rsidRPr="000E128E">
        <w:rPr>
          <w:rFonts w:ascii="Arial" w:eastAsia="Times New Roman" w:hAnsi="Arial" w:cs="Arial"/>
          <w:b/>
          <w:bCs/>
          <w:sz w:val="24"/>
          <w:szCs w:val="24"/>
          <w:lang w:eastAsia="pt-BR"/>
        </w:rPr>
        <w:t>Microbioma</w:t>
      </w:r>
      <w:proofErr w:type="spellEnd"/>
      <w:r w:rsidRPr="000E128E">
        <w:rPr>
          <w:rFonts w:ascii="Arial" w:eastAsia="Times New Roman" w:hAnsi="Arial" w:cs="Arial"/>
          <w:b/>
          <w:bCs/>
          <w:sz w:val="24"/>
          <w:szCs w:val="24"/>
          <w:lang w:eastAsia="pt-BR"/>
        </w:rPr>
        <w:t xml:space="preserve"> humano no intestino.</w:t>
      </w:r>
    </w:p>
    <w:p w14:paraId="4C610040" w14:textId="77777777" w:rsidR="000E128E" w:rsidRPr="000E128E" w:rsidRDefault="000E128E" w:rsidP="000E128E">
      <w:pPr>
        <w:spacing w:after="150" w:line="456" w:lineRule="atLeast"/>
        <w:rPr>
          <w:rFonts w:ascii="Arial" w:eastAsia="Times New Roman" w:hAnsi="Arial" w:cs="Arial"/>
          <w:b/>
          <w:bCs/>
          <w:sz w:val="24"/>
          <w:szCs w:val="24"/>
          <w:lang w:eastAsia="pt-BR"/>
        </w:rPr>
      </w:pPr>
      <w:proofErr w:type="spellStart"/>
      <w:r w:rsidRPr="000E128E">
        <w:rPr>
          <w:rFonts w:ascii="Arial" w:eastAsia="Times New Roman" w:hAnsi="Arial" w:cs="Arial"/>
          <w:b/>
          <w:bCs/>
          <w:sz w:val="24"/>
          <w:szCs w:val="24"/>
          <w:lang w:eastAsia="pt-BR"/>
        </w:rPr>
        <w:t>Microbioma</w:t>
      </w:r>
      <w:proofErr w:type="spellEnd"/>
      <w:r w:rsidRPr="000E128E">
        <w:rPr>
          <w:rFonts w:ascii="Arial" w:eastAsia="Times New Roman" w:hAnsi="Arial" w:cs="Arial"/>
          <w:b/>
          <w:bCs/>
          <w:sz w:val="24"/>
          <w:szCs w:val="24"/>
          <w:lang w:eastAsia="pt-BR"/>
        </w:rPr>
        <w:t xml:space="preserve"> ou microbiota humana é o conjunto de microrganismos que residem, em simbiose, nos tecidos e fluidos humanos vivos. Essa população é composta, principalmente, de bactérias, mas também inclui vírus, fungos e </w:t>
      </w:r>
      <w:proofErr w:type="spellStart"/>
      <w:r w:rsidRPr="000E128E">
        <w:rPr>
          <w:rFonts w:ascii="Arial" w:eastAsia="Times New Roman" w:hAnsi="Arial" w:cs="Arial"/>
          <w:b/>
          <w:bCs/>
          <w:sz w:val="24"/>
          <w:szCs w:val="24"/>
          <w:lang w:eastAsia="pt-BR"/>
        </w:rPr>
        <w:fldChar w:fldCharType="begin"/>
      </w:r>
      <w:r w:rsidRPr="000E128E">
        <w:rPr>
          <w:rFonts w:ascii="Arial" w:eastAsia="Times New Roman" w:hAnsi="Arial" w:cs="Arial"/>
          <w:b/>
          <w:bCs/>
          <w:sz w:val="24"/>
          <w:szCs w:val="24"/>
          <w:lang w:eastAsia="pt-BR"/>
        </w:rPr>
        <w:instrText xml:space="preserve"> HYPERLINK "javascript:void(0)" </w:instrText>
      </w:r>
      <w:r w:rsidRPr="000E128E">
        <w:rPr>
          <w:rFonts w:ascii="Arial" w:eastAsia="Times New Roman" w:hAnsi="Arial" w:cs="Arial"/>
          <w:b/>
          <w:bCs/>
          <w:sz w:val="24"/>
          <w:szCs w:val="24"/>
          <w:lang w:eastAsia="pt-BR"/>
        </w:rPr>
      </w:r>
      <w:r w:rsidRPr="000E128E">
        <w:rPr>
          <w:rFonts w:ascii="Arial" w:eastAsia="Times New Roman" w:hAnsi="Arial" w:cs="Arial"/>
          <w:b/>
          <w:bCs/>
          <w:sz w:val="24"/>
          <w:szCs w:val="24"/>
          <w:lang w:eastAsia="pt-BR"/>
        </w:rPr>
        <w:fldChar w:fldCharType="separate"/>
      </w:r>
      <w:r w:rsidRPr="000E128E">
        <w:rPr>
          <w:rFonts w:ascii="Arial" w:eastAsia="Times New Roman" w:hAnsi="Arial" w:cs="Arial"/>
          <w:b/>
          <w:bCs/>
          <w:color w:val="0000FF"/>
          <w:sz w:val="24"/>
          <w:szCs w:val="24"/>
          <w:lang w:eastAsia="pt-BR"/>
        </w:rPr>
        <w:t>arquea</w:t>
      </w:r>
      <w:proofErr w:type="spellEnd"/>
      <w:r w:rsidRPr="000E128E">
        <w:rPr>
          <w:rFonts w:ascii="Arial" w:eastAsia="Times New Roman" w:hAnsi="Arial" w:cs="Arial"/>
          <w:b/>
          <w:bCs/>
          <w:sz w:val="24"/>
          <w:szCs w:val="24"/>
          <w:lang w:eastAsia="pt-BR"/>
        </w:rPr>
        <w:fldChar w:fldCharType="end"/>
      </w:r>
      <w:r w:rsidRPr="000E128E">
        <w:rPr>
          <w:rFonts w:ascii="Arial" w:eastAsia="Times New Roman" w:hAnsi="Arial" w:cs="Arial"/>
          <w:b/>
          <w:bCs/>
          <w:sz w:val="24"/>
          <w:szCs w:val="24"/>
          <w:lang w:eastAsia="pt-BR"/>
        </w:rPr>
        <w:t xml:space="preserve">. E não pensem que ela é pequena: estudos sobre o </w:t>
      </w:r>
      <w:proofErr w:type="spellStart"/>
      <w:r w:rsidRPr="000E128E">
        <w:rPr>
          <w:rFonts w:ascii="Arial" w:eastAsia="Times New Roman" w:hAnsi="Arial" w:cs="Arial"/>
          <w:b/>
          <w:bCs/>
          <w:sz w:val="24"/>
          <w:szCs w:val="24"/>
          <w:lang w:eastAsia="pt-BR"/>
        </w:rPr>
        <w:t>microbioma</w:t>
      </w:r>
      <w:proofErr w:type="spellEnd"/>
      <w:r w:rsidRPr="000E128E">
        <w:rPr>
          <w:rFonts w:ascii="Arial" w:eastAsia="Times New Roman" w:hAnsi="Arial" w:cs="Arial"/>
          <w:b/>
          <w:bCs/>
          <w:sz w:val="24"/>
          <w:szCs w:val="24"/>
          <w:lang w:eastAsia="pt-BR"/>
        </w:rPr>
        <w:t xml:space="preserve"> humano revelaram que 75 a 90% das células, no corpo, antes da morte, são microbianas.</w:t>
      </w:r>
    </w:p>
    <w:p w14:paraId="40537AE8" w14:textId="77777777" w:rsidR="000E128E" w:rsidRPr="000E128E" w:rsidRDefault="000E128E" w:rsidP="000E128E">
      <w:pPr>
        <w:spacing w:before="750" w:after="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ARQUEA</w:t>
      </w:r>
    </w:p>
    <w:p w14:paraId="5D9EE016"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Domínio de seres vivos composto de microrganismos unicelulares procariontes.</w:t>
      </w:r>
    </w:p>
    <w:p w14:paraId="3307829C" w14:textId="77777777" w:rsidR="000E128E" w:rsidRPr="000E128E" w:rsidRDefault="000E128E" w:rsidP="000E128E">
      <w:pPr>
        <w:spacing w:after="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ATENÇÃO</w:t>
      </w:r>
    </w:p>
    <w:p w14:paraId="422A739D"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 xml:space="preserve">Cada local anatômico possui a sua microbiota específica. Além disso, ao longo da vida de uma pessoa, a população de microrganismos sofre </w:t>
      </w:r>
      <w:r w:rsidRPr="000E128E">
        <w:rPr>
          <w:rFonts w:ascii="Arial" w:eastAsia="Times New Roman" w:hAnsi="Arial" w:cs="Arial"/>
          <w:b/>
          <w:bCs/>
          <w:sz w:val="24"/>
          <w:szCs w:val="24"/>
          <w:lang w:eastAsia="pt-BR"/>
        </w:rPr>
        <w:lastRenderedPageBreak/>
        <w:t>alterações, devido a vários fatores, tais como: clima, localidade, idade, estilo de vida, sistema imunológico, doenças e uso de medicamentos.</w:t>
      </w:r>
    </w:p>
    <w:p w14:paraId="71A218D0"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 xml:space="preserve">Como o mix de microrganismos de um indivíduo é uma característica muito particular, ele pode ser usado para conectar um suspeito ao local do crime. Além disso, os fatores que dissemos há pouco que são responsáveis por variar o </w:t>
      </w:r>
      <w:proofErr w:type="spellStart"/>
      <w:r w:rsidRPr="000E128E">
        <w:rPr>
          <w:rFonts w:ascii="Arial" w:eastAsia="Times New Roman" w:hAnsi="Arial" w:cs="Arial"/>
          <w:b/>
          <w:bCs/>
          <w:sz w:val="24"/>
          <w:szCs w:val="24"/>
          <w:lang w:eastAsia="pt-BR"/>
        </w:rPr>
        <w:t>microbioma</w:t>
      </w:r>
      <w:proofErr w:type="spellEnd"/>
      <w:r w:rsidRPr="000E128E">
        <w:rPr>
          <w:rFonts w:ascii="Arial" w:eastAsia="Times New Roman" w:hAnsi="Arial" w:cs="Arial"/>
          <w:b/>
          <w:bCs/>
          <w:sz w:val="24"/>
          <w:szCs w:val="24"/>
          <w:lang w:eastAsia="pt-BR"/>
        </w:rPr>
        <w:t xml:space="preserve"> de uma pessoa, ao longo da vida, podem ser usados para diminuir o rol de suspeitos, pois, por meio da análise da microbiota, é possível inferir o sexo, a idade, o estilo de vida, como, por exemplo, se a pessoa é fumante ou se faz uso de algum medicamento regularmente, entre outras características.</w:t>
      </w:r>
    </w:p>
    <w:p w14:paraId="729EC80A"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É importante lembrar que, uma vez que a análise da microbiota é baseada em exames de DNA, possivelmente, na amostra biológica da qual se extraiu o material genético para a identificação dos microrganismos de uma pessoa, também há material biológico desta mesma pessoa. Neste caso, não faria o menor sentido examinar tal microbiota, não é mesmo?</w:t>
      </w:r>
    </w:p>
    <w:p w14:paraId="506D17CD" w14:textId="5BD3B3A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noProof/>
          <w:sz w:val="24"/>
          <w:szCs w:val="24"/>
          <w:lang w:eastAsia="pt-BR"/>
        </w:rPr>
        <w:drawing>
          <wp:inline distT="0" distB="0" distL="0" distR="0" wp14:anchorId="3A91AD15" wp14:editId="051398A5">
            <wp:extent cx="5400040" cy="340487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404870"/>
                    </a:xfrm>
                    <a:prstGeom prst="rect">
                      <a:avLst/>
                    </a:prstGeom>
                    <a:noFill/>
                    <a:ln>
                      <a:noFill/>
                    </a:ln>
                  </pic:spPr>
                </pic:pic>
              </a:graphicData>
            </a:graphic>
          </wp:inline>
        </w:drawing>
      </w:r>
    </w:p>
    <w:p w14:paraId="0436EA2B" w14:textId="77777777" w:rsidR="000E128E" w:rsidRPr="000E128E" w:rsidRDefault="000E128E" w:rsidP="000E128E">
      <w:pPr>
        <w:spacing w:after="0" w:line="240" w:lineRule="auto"/>
        <w:rPr>
          <w:rFonts w:ascii="Times New Roman" w:eastAsia="Times New Roman" w:hAnsi="Times New Roman" w:cs="Times New Roman"/>
          <w:b/>
          <w:bCs/>
          <w:sz w:val="24"/>
          <w:szCs w:val="24"/>
          <w:lang w:eastAsia="pt-BR"/>
        </w:rPr>
      </w:pPr>
      <w:r w:rsidRPr="000E128E">
        <w:rPr>
          <w:rFonts w:ascii="Arial" w:eastAsia="Times New Roman" w:hAnsi="Arial" w:cs="Arial"/>
          <w:b/>
          <w:bCs/>
          <w:sz w:val="24"/>
          <w:szCs w:val="24"/>
          <w:lang w:eastAsia="pt-BR"/>
        </w:rPr>
        <w:t xml:space="preserve">Figura 17. O </w:t>
      </w:r>
      <w:proofErr w:type="spellStart"/>
      <w:r w:rsidRPr="000E128E">
        <w:rPr>
          <w:rFonts w:ascii="Arial" w:eastAsia="Times New Roman" w:hAnsi="Arial" w:cs="Arial"/>
          <w:b/>
          <w:bCs/>
          <w:sz w:val="24"/>
          <w:szCs w:val="24"/>
          <w:lang w:eastAsia="pt-BR"/>
        </w:rPr>
        <w:t>microbioma</w:t>
      </w:r>
      <w:proofErr w:type="spellEnd"/>
      <w:r w:rsidRPr="000E128E">
        <w:rPr>
          <w:rFonts w:ascii="Arial" w:eastAsia="Times New Roman" w:hAnsi="Arial" w:cs="Arial"/>
          <w:b/>
          <w:bCs/>
          <w:sz w:val="24"/>
          <w:szCs w:val="24"/>
          <w:lang w:eastAsia="pt-BR"/>
        </w:rPr>
        <w:t xml:space="preserve"> humano é estudado por meio de técnicas de análise de DNA.</w:t>
      </w:r>
    </w:p>
    <w:tbl>
      <w:tblPr>
        <w:tblW w:w="19500" w:type="dxa"/>
        <w:tblCellSpacing w:w="15" w:type="dxa"/>
        <w:tblCellMar>
          <w:left w:w="0" w:type="dxa"/>
          <w:right w:w="0" w:type="dxa"/>
        </w:tblCellMar>
        <w:tblLook w:val="04A0" w:firstRow="1" w:lastRow="0" w:firstColumn="1" w:lastColumn="0" w:noHBand="0" w:noVBand="1"/>
      </w:tblPr>
      <w:tblGrid>
        <w:gridCol w:w="19500"/>
      </w:tblGrid>
      <w:tr w:rsidR="000E128E" w:rsidRPr="000E128E" w14:paraId="394B9147" w14:textId="77777777" w:rsidTr="000E128E">
        <w:trPr>
          <w:tblCellSpacing w:w="15" w:type="dxa"/>
        </w:trPr>
        <w:tc>
          <w:tcPr>
            <w:tcW w:w="0" w:type="auto"/>
            <w:shd w:val="clear" w:color="auto" w:fill="808080"/>
            <w:tcMar>
              <w:top w:w="300" w:type="dxa"/>
              <w:left w:w="300" w:type="dxa"/>
              <w:bottom w:w="300" w:type="dxa"/>
              <w:right w:w="300" w:type="dxa"/>
            </w:tcMar>
            <w:vAlign w:val="center"/>
            <w:hideMark/>
          </w:tcPr>
          <w:p w14:paraId="49C22D2A" w14:textId="77777777" w:rsidR="000E128E" w:rsidRPr="000E128E" w:rsidRDefault="000E128E" w:rsidP="00EF0CEF">
            <w:pPr>
              <w:spacing w:after="0" w:line="456" w:lineRule="atLeast"/>
              <w:rPr>
                <w:rFonts w:ascii="Times New Roman" w:eastAsia="Times New Roman" w:hAnsi="Times New Roman" w:cs="Times New Roman"/>
                <w:color w:val="FFFFFF"/>
                <w:sz w:val="24"/>
                <w:szCs w:val="24"/>
                <w:lang w:eastAsia="pt-BR"/>
              </w:rPr>
            </w:pPr>
            <w:r w:rsidRPr="000E128E">
              <w:rPr>
                <w:rFonts w:ascii="Arial" w:eastAsia="Times New Roman" w:hAnsi="Arial" w:cs="Arial"/>
                <w:b/>
                <w:bCs/>
                <w:color w:val="FFFFFF"/>
                <w:sz w:val="24"/>
                <w:szCs w:val="24"/>
                <w:lang w:eastAsia="pt-BR"/>
              </w:rPr>
              <w:lastRenderedPageBreak/>
              <w:t>Outras críticas a essa técnica são:</w:t>
            </w:r>
          </w:p>
        </w:tc>
      </w:tr>
      <w:tr w:rsidR="000E128E" w:rsidRPr="000E128E" w14:paraId="6643E783" w14:textId="77777777" w:rsidTr="000E128E">
        <w:trPr>
          <w:tblCellSpacing w:w="15" w:type="dxa"/>
        </w:trPr>
        <w:tc>
          <w:tcPr>
            <w:tcW w:w="0" w:type="auto"/>
            <w:shd w:val="clear" w:color="auto" w:fill="EEEEEE"/>
            <w:tcMar>
              <w:top w:w="300" w:type="dxa"/>
              <w:left w:w="300" w:type="dxa"/>
              <w:bottom w:w="300" w:type="dxa"/>
              <w:right w:w="300" w:type="dxa"/>
            </w:tcMar>
            <w:vAlign w:val="center"/>
            <w:hideMark/>
          </w:tcPr>
          <w:p w14:paraId="5C9A4E68" w14:textId="77777777" w:rsidR="00EF0CEF"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 xml:space="preserve">Se a microbiota de uma pessoa varia ao longo do tempo, então, sua capacidade </w:t>
            </w:r>
          </w:p>
          <w:p w14:paraId="231135A6" w14:textId="694D7BFB"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informativa sobre um suspeito é limitada.</w:t>
            </w:r>
          </w:p>
        </w:tc>
      </w:tr>
      <w:tr w:rsidR="000E128E" w:rsidRPr="000E128E" w14:paraId="0F29AE93" w14:textId="77777777" w:rsidTr="000E128E">
        <w:trPr>
          <w:tblCellSpacing w:w="15" w:type="dxa"/>
        </w:trPr>
        <w:tc>
          <w:tcPr>
            <w:tcW w:w="0" w:type="auto"/>
            <w:shd w:val="clear" w:color="auto" w:fill="EEEEEE"/>
            <w:tcMar>
              <w:top w:w="300" w:type="dxa"/>
              <w:left w:w="300" w:type="dxa"/>
              <w:bottom w:w="300" w:type="dxa"/>
              <w:right w:w="300" w:type="dxa"/>
            </w:tcMar>
            <w:vAlign w:val="center"/>
            <w:hideMark/>
          </w:tcPr>
          <w:p w14:paraId="03A9C8A8" w14:textId="77777777" w:rsidR="00EF0CEF"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 xml:space="preserve">Se a pessoa fizer uso de determinadas substâncias, poderá alterar rapidamente </w:t>
            </w:r>
          </w:p>
          <w:p w14:paraId="56156DFF" w14:textId="26BEE026" w:rsidR="000E128E" w:rsidRPr="000E128E" w:rsidRDefault="000E128E" w:rsidP="000E128E">
            <w:pPr>
              <w:spacing w:before="150" w:after="15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seu padrão de microbiota.</w:t>
            </w:r>
          </w:p>
        </w:tc>
      </w:tr>
      <w:tr w:rsidR="000E128E" w:rsidRPr="000E128E" w14:paraId="1E63D03B" w14:textId="77777777" w:rsidTr="000E128E">
        <w:trPr>
          <w:tblCellSpacing w:w="15" w:type="dxa"/>
        </w:trPr>
        <w:tc>
          <w:tcPr>
            <w:tcW w:w="0" w:type="auto"/>
            <w:shd w:val="clear" w:color="auto" w:fill="EEEEEE"/>
            <w:tcMar>
              <w:top w:w="300" w:type="dxa"/>
              <w:left w:w="300" w:type="dxa"/>
              <w:bottom w:w="300" w:type="dxa"/>
              <w:right w:w="300" w:type="dxa"/>
            </w:tcMar>
            <w:vAlign w:val="center"/>
            <w:hideMark/>
          </w:tcPr>
          <w:p w14:paraId="07DF377D" w14:textId="77777777" w:rsidR="00EF0CEF" w:rsidRDefault="000E128E" w:rsidP="000E128E">
            <w:pPr>
              <w:spacing w:after="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Necessidade de uma </w:t>
            </w:r>
            <w:hyperlink r:id="rId34" w:history="1">
              <w:r w:rsidRPr="000E128E">
                <w:rPr>
                  <w:rFonts w:ascii="Arial" w:eastAsia="Times New Roman" w:hAnsi="Arial" w:cs="Arial"/>
                  <w:b/>
                  <w:bCs/>
                  <w:color w:val="0000FF"/>
                  <w:sz w:val="24"/>
                  <w:szCs w:val="24"/>
                  <w:lang w:eastAsia="pt-BR"/>
                </w:rPr>
                <w:t>biblioteca</w:t>
              </w:r>
            </w:hyperlink>
            <w:r w:rsidRPr="000E128E">
              <w:rPr>
                <w:rFonts w:ascii="Arial" w:eastAsia="Times New Roman" w:hAnsi="Arial" w:cs="Arial"/>
                <w:sz w:val="24"/>
                <w:szCs w:val="24"/>
                <w:lang w:eastAsia="pt-BR"/>
              </w:rPr>
              <w:t xml:space="preserve"> de microbiota por pessoa e, possivelmente, </w:t>
            </w:r>
          </w:p>
          <w:p w14:paraId="4D1AF633" w14:textId="23838703" w:rsidR="000E128E" w:rsidRPr="000E128E" w:rsidRDefault="000E128E" w:rsidP="000E128E">
            <w:pPr>
              <w:spacing w:after="0" w:line="456" w:lineRule="atLeast"/>
              <w:rPr>
                <w:rFonts w:ascii="Arial" w:eastAsia="Times New Roman" w:hAnsi="Arial" w:cs="Arial"/>
                <w:sz w:val="24"/>
                <w:szCs w:val="24"/>
                <w:lang w:eastAsia="pt-BR"/>
              </w:rPr>
            </w:pPr>
            <w:r w:rsidRPr="000E128E">
              <w:rPr>
                <w:rFonts w:ascii="Arial" w:eastAsia="Times New Roman" w:hAnsi="Arial" w:cs="Arial"/>
                <w:sz w:val="24"/>
                <w:szCs w:val="24"/>
                <w:lang w:eastAsia="pt-BR"/>
              </w:rPr>
              <w:t>por fases da vida.</w:t>
            </w:r>
          </w:p>
        </w:tc>
      </w:tr>
    </w:tbl>
    <w:p w14:paraId="763828C5"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Material Icons" w:eastAsia="Times New Roman" w:hAnsi="Material Icons" w:cs="Arial"/>
          <w:sz w:val="36"/>
          <w:szCs w:val="36"/>
          <w:lang w:eastAsia="pt-BR"/>
        </w:rPr>
        <w:t></w:t>
      </w:r>
      <w:r w:rsidRPr="000E128E">
        <w:rPr>
          <w:rFonts w:ascii="Arial" w:eastAsia="Times New Roman" w:hAnsi="Arial" w:cs="Arial"/>
          <w:b/>
          <w:bCs/>
          <w:sz w:val="24"/>
          <w:szCs w:val="24"/>
          <w:lang w:eastAsia="pt-BR"/>
        </w:rPr>
        <w:t> Atenção! Para visualização completa da tabela utilize a rolagem horizontal</w:t>
      </w:r>
    </w:p>
    <w:p w14:paraId="6380F664" w14:textId="77777777" w:rsidR="000E128E" w:rsidRPr="000E128E" w:rsidRDefault="000E128E" w:rsidP="000E128E">
      <w:pPr>
        <w:spacing w:before="750" w:after="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BIBLIOTECA</w:t>
      </w:r>
    </w:p>
    <w:p w14:paraId="657938A9"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Hoje, existem bibliotecas de impressões digitais, nas quais são mantidos os registros datiloscópicos das pessoas.</w:t>
      </w:r>
    </w:p>
    <w:p w14:paraId="767F9F88"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Atualmente, análises da microbiota humana podem ser úteis para auxiliar o direcionamento de uma investigação. No entanto, essa metodologia é ainda muito recente e precisa evoluir bastante para que suas análises sejam aceitas como prova material em juízo.</w:t>
      </w:r>
    </w:p>
    <w:p w14:paraId="19181314" w14:textId="77777777" w:rsidR="000E128E" w:rsidRPr="000E128E" w:rsidRDefault="000E128E" w:rsidP="000E128E">
      <w:pPr>
        <w:spacing w:after="150" w:line="360" w:lineRule="atLeast"/>
        <w:outlineLvl w:val="1"/>
        <w:rPr>
          <w:rFonts w:ascii="Arial" w:eastAsia="Times New Roman" w:hAnsi="Arial" w:cs="Arial"/>
          <w:b/>
          <w:bCs/>
          <w:caps/>
          <w:sz w:val="43"/>
          <w:szCs w:val="43"/>
          <w:lang w:eastAsia="pt-BR"/>
        </w:rPr>
      </w:pPr>
      <w:r w:rsidRPr="000E128E">
        <w:rPr>
          <w:rFonts w:ascii="Arial" w:eastAsia="Times New Roman" w:hAnsi="Arial" w:cs="Arial"/>
          <w:b/>
          <w:bCs/>
          <w:caps/>
          <w:sz w:val="43"/>
          <w:szCs w:val="43"/>
          <w:lang w:eastAsia="pt-BR"/>
        </w:rPr>
        <w:t>EXAME DO MICROBIOMA </w:t>
      </w:r>
      <w:r w:rsidRPr="000E128E">
        <w:rPr>
          <w:rFonts w:ascii="Arial" w:eastAsia="Times New Roman" w:hAnsi="Arial" w:cs="Arial"/>
          <w:b/>
          <w:bCs/>
          <w:i/>
          <w:iCs/>
          <w:caps/>
          <w:sz w:val="43"/>
          <w:szCs w:val="43"/>
          <w:lang w:eastAsia="pt-BR"/>
        </w:rPr>
        <w:t>POST MORTEM</w:t>
      </w:r>
    </w:p>
    <w:p w14:paraId="4BA0A4AE" w14:textId="0E135619"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noProof/>
          <w:sz w:val="24"/>
          <w:szCs w:val="24"/>
          <w:lang w:eastAsia="pt-BR"/>
        </w:rPr>
        <w:lastRenderedPageBreak/>
        <w:drawing>
          <wp:inline distT="0" distB="0" distL="0" distR="0" wp14:anchorId="01A9DF97" wp14:editId="4C3450FA">
            <wp:extent cx="5400040" cy="23564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356485"/>
                    </a:xfrm>
                    <a:prstGeom prst="rect">
                      <a:avLst/>
                    </a:prstGeom>
                    <a:noFill/>
                    <a:ln>
                      <a:noFill/>
                    </a:ln>
                  </pic:spPr>
                </pic:pic>
              </a:graphicData>
            </a:graphic>
          </wp:inline>
        </w:drawing>
      </w:r>
      <w:r w:rsidRPr="000E128E">
        <w:rPr>
          <w:rFonts w:ascii="Arial" w:eastAsia="Times New Roman" w:hAnsi="Arial" w:cs="Arial"/>
          <w:b/>
          <w:bCs/>
          <w:sz w:val="24"/>
          <w:szCs w:val="24"/>
          <w:lang w:eastAsia="pt-BR"/>
        </w:rPr>
        <w:t>Figura 18.</w:t>
      </w:r>
    </w:p>
    <w:p w14:paraId="6CDA8CD0" w14:textId="77777777" w:rsidR="000E128E" w:rsidRPr="000E128E" w:rsidRDefault="000E128E" w:rsidP="000E128E">
      <w:pPr>
        <w:spacing w:after="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Outro ramo recente de aplicação da Microbiologia Forense diz respeito à determinação do intervalo </w:t>
      </w:r>
      <w:r w:rsidRPr="000E128E">
        <w:rPr>
          <w:rFonts w:ascii="Arial" w:eastAsia="Times New Roman" w:hAnsi="Arial" w:cs="Arial"/>
          <w:b/>
          <w:bCs/>
          <w:i/>
          <w:iCs/>
          <w:sz w:val="24"/>
          <w:szCs w:val="24"/>
          <w:lang w:eastAsia="pt-BR"/>
        </w:rPr>
        <w:t>post mortem</w:t>
      </w:r>
      <w:r w:rsidRPr="000E128E">
        <w:rPr>
          <w:rFonts w:ascii="Arial" w:eastAsia="Times New Roman" w:hAnsi="Arial" w:cs="Arial"/>
          <w:b/>
          <w:bCs/>
          <w:sz w:val="24"/>
          <w:szCs w:val="24"/>
          <w:lang w:eastAsia="pt-BR"/>
        </w:rPr>
        <w:t xml:space="preserve"> através do estudo do exame do </w:t>
      </w:r>
      <w:proofErr w:type="spellStart"/>
      <w:r w:rsidRPr="000E128E">
        <w:rPr>
          <w:rFonts w:ascii="Arial" w:eastAsia="Times New Roman" w:hAnsi="Arial" w:cs="Arial"/>
          <w:b/>
          <w:bCs/>
          <w:sz w:val="24"/>
          <w:szCs w:val="24"/>
          <w:lang w:eastAsia="pt-BR"/>
        </w:rPr>
        <w:t>microbioma</w:t>
      </w:r>
      <w:proofErr w:type="spellEnd"/>
      <w:r w:rsidRPr="000E128E">
        <w:rPr>
          <w:rFonts w:ascii="Arial" w:eastAsia="Times New Roman" w:hAnsi="Arial" w:cs="Arial"/>
          <w:b/>
          <w:bCs/>
          <w:sz w:val="24"/>
          <w:szCs w:val="24"/>
          <w:lang w:eastAsia="pt-BR"/>
        </w:rPr>
        <w:t xml:space="preserve"> de um cadáver.</w:t>
      </w:r>
    </w:p>
    <w:p w14:paraId="1758ED18" w14:textId="77777777" w:rsidR="000E128E" w:rsidRPr="000E128E" w:rsidRDefault="000E128E" w:rsidP="000E128E">
      <w:pPr>
        <w:spacing w:before="150"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Como aprendemos ainda pouco, 75 a 90% das células, no corpo, antes da morte, são microbianas. Contrariando o que se pensava, os órgãos internos de um indivíduo não são estéreis, ou seja, parte dessa populosa microbiota também pode ser encontrada nesses locais. Além disso, é bom lembrar que o processo de decomposição de um cadáver começa logo depois da morte e é mediado por bactérias.</w:t>
      </w:r>
    </w:p>
    <w:p w14:paraId="498C69FD" w14:textId="77777777"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Com base nisso, cientistas forenses estão estudando o papel que a microbiota, sobretudo a oral, a intestinal e a de outros órgãos internos, desempenha na forma como o corpo se decompõe após a morte.</w:t>
      </w:r>
    </w:p>
    <w:p w14:paraId="2ACAF890" w14:textId="78540BED" w:rsidR="000E128E" w:rsidRPr="000E128E" w:rsidRDefault="000E128E" w:rsidP="000E128E">
      <w:pPr>
        <w:spacing w:after="150" w:line="456" w:lineRule="atLeast"/>
        <w:rPr>
          <w:rFonts w:ascii="Arial" w:eastAsia="Times New Roman" w:hAnsi="Arial" w:cs="Arial"/>
          <w:b/>
          <w:bCs/>
          <w:sz w:val="24"/>
          <w:szCs w:val="24"/>
          <w:lang w:eastAsia="pt-BR"/>
        </w:rPr>
      </w:pPr>
      <w:r w:rsidRPr="000E128E">
        <w:rPr>
          <w:rFonts w:ascii="Arial" w:eastAsia="Times New Roman" w:hAnsi="Arial" w:cs="Arial"/>
          <w:b/>
          <w:bCs/>
          <w:noProof/>
          <w:sz w:val="24"/>
          <w:szCs w:val="24"/>
          <w:lang w:eastAsia="pt-BR"/>
        </w:rPr>
        <w:lastRenderedPageBreak/>
        <w:drawing>
          <wp:inline distT="0" distB="0" distL="0" distR="0" wp14:anchorId="6CF358FA" wp14:editId="149A2397">
            <wp:extent cx="5400040" cy="3604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04260"/>
                    </a:xfrm>
                    <a:prstGeom prst="rect">
                      <a:avLst/>
                    </a:prstGeom>
                    <a:noFill/>
                    <a:ln>
                      <a:noFill/>
                    </a:ln>
                  </pic:spPr>
                </pic:pic>
              </a:graphicData>
            </a:graphic>
          </wp:inline>
        </w:drawing>
      </w:r>
      <w:r w:rsidRPr="000E128E">
        <w:rPr>
          <w:rFonts w:ascii="Arial" w:eastAsia="Times New Roman" w:hAnsi="Arial" w:cs="Arial"/>
          <w:b/>
          <w:bCs/>
          <w:sz w:val="24"/>
          <w:szCs w:val="24"/>
          <w:lang w:eastAsia="pt-BR"/>
        </w:rPr>
        <w:t>Figura 19. A microbiota presente no corpo interfere na decomposição do cadáver.</w:t>
      </w:r>
    </w:p>
    <w:p w14:paraId="47AE6422" w14:textId="77777777" w:rsidR="000E128E" w:rsidRPr="000E128E" w:rsidRDefault="000E128E" w:rsidP="000E128E">
      <w:pPr>
        <w:spacing w:after="150" w:line="360" w:lineRule="atLeast"/>
        <w:outlineLvl w:val="2"/>
        <w:rPr>
          <w:rFonts w:ascii="Arial" w:eastAsia="Times New Roman" w:hAnsi="Arial" w:cs="Arial"/>
          <w:b/>
          <w:bCs/>
          <w:caps/>
          <w:sz w:val="38"/>
          <w:szCs w:val="38"/>
          <w:lang w:eastAsia="pt-BR"/>
        </w:rPr>
      </w:pPr>
      <w:r w:rsidRPr="000E128E">
        <w:rPr>
          <w:rFonts w:ascii="Arial" w:eastAsia="Times New Roman" w:hAnsi="Arial" w:cs="Arial"/>
          <w:b/>
          <w:bCs/>
          <w:caps/>
          <w:sz w:val="38"/>
          <w:szCs w:val="38"/>
          <w:lang w:eastAsia="pt-BR"/>
        </w:rPr>
        <w:t>O ESTUDO DO MICROBIOMA </w:t>
      </w:r>
      <w:r w:rsidRPr="000E128E">
        <w:rPr>
          <w:rFonts w:ascii="Arial" w:eastAsia="Times New Roman" w:hAnsi="Arial" w:cs="Arial"/>
          <w:b/>
          <w:bCs/>
          <w:i/>
          <w:iCs/>
          <w:caps/>
          <w:sz w:val="38"/>
          <w:szCs w:val="38"/>
          <w:lang w:eastAsia="pt-BR"/>
        </w:rPr>
        <w:t>POST MORTEM</w:t>
      </w:r>
      <w:r w:rsidRPr="000E128E">
        <w:rPr>
          <w:rFonts w:ascii="Arial" w:eastAsia="Times New Roman" w:hAnsi="Arial" w:cs="Arial"/>
          <w:b/>
          <w:bCs/>
          <w:caps/>
          <w:sz w:val="38"/>
          <w:szCs w:val="38"/>
          <w:lang w:eastAsia="pt-BR"/>
        </w:rPr>
        <w:t> (TANATOMICROBIOMA</w:t>
      </w:r>
      <w:proofErr w:type="gramStart"/>
      <w:r w:rsidRPr="000E128E">
        <w:rPr>
          <w:rFonts w:ascii="Arial" w:eastAsia="Times New Roman" w:hAnsi="Arial" w:cs="Arial"/>
          <w:b/>
          <w:bCs/>
          <w:caps/>
          <w:sz w:val="38"/>
          <w:szCs w:val="38"/>
          <w:lang w:eastAsia="pt-BR"/>
        </w:rPr>
        <w:t>) É</w:t>
      </w:r>
      <w:proofErr w:type="gramEnd"/>
      <w:r w:rsidRPr="000E128E">
        <w:rPr>
          <w:rFonts w:ascii="Arial" w:eastAsia="Times New Roman" w:hAnsi="Arial" w:cs="Arial"/>
          <w:b/>
          <w:bCs/>
          <w:caps/>
          <w:sz w:val="38"/>
          <w:szCs w:val="38"/>
          <w:lang w:eastAsia="pt-BR"/>
        </w:rPr>
        <w:t xml:space="preserve"> BASEADO NA IDENTIFICAÇÃO DAS ESPÉCIES BACTERIANAS ENVOLVIDAS NA DECOMPOSIÇÃO DO CORPO HUMANO, CONSIDERANDO AS SUCESSIVAS MUDANÇAS DESSA POPULAÇÃO AO LONGO DOS ESTÁGIOS DE DECOMPOSIÇÃO. PARA A IDENTIFICAÇÃO DA MICROBIOTA EM CADA UM DESSES ESTÁGIOS, É UTILIZADA A TECNOLOGIA DO DNA.</w:t>
      </w:r>
    </w:p>
    <w:p w14:paraId="09E13021" w14:textId="7E203742" w:rsidR="000E128E" w:rsidRPr="000E128E" w:rsidRDefault="000E128E" w:rsidP="007868B3">
      <w:pPr>
        <w:rPr>
          <w:rFonts w:ascii="Arial" w:eastAsia="Times New Roman" w:hAnsi="Arial" w:cs="Arial"/>
          <w:b/>
          <w:bCs/>
          <w:sz w:val="24"/>
          <w:szCs w:val="24"/>
          <w:lang w:eastAsia="pt-BR"/>
        </w:rPr>
      </w:pPr>
      <w:r w:rsidRPr="000E128E">
        <w:rPr>
          <w:rFonts w:ascii="Arial" w:eastAsia="Times New Roman" w:hAnsi="Arial" w:cs="Arial"/>
          <w:b/>
          <w:bCs/>
          <w:sz w:val="24"/>
          <w:szCs w:val="24"/>
          <w:lang w:eastAsia="pt-BR"/>
        </w:rPr>
        <w:t>Ainda que a técnica seja incipiente e vários fatores ambientais interfiram nos resultados, como temperatura, umidade, pH, disponibilidade de oxigênio, os cientistas forenses acreditam que a análise da microbiota poderá ser usada para determinar a hora da morte com uma relativa precisão.</w:t>
      </w:r>
    </w:p>
    <w:sectPr w:rsidR="000E128E" w:rsidRPr="000E128E" w:rsidSect="00E47094">
      <w:foot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A092D" w14:textId="77777777" w:rsidR="009A27CA" w:rsidRDefault="009A27CA" w:rsidP="000E128E">
      <w:pPr>
        <w:spacing w:after="0" w:line="240" w:lineRule="auto"/>
      </w:pPr>
      <w:r>
        <w:separator/>
      </w:r>
    </w:p>
  </w:endnote>
  <w:endnote w:type="continuationSeparator" w:id="0">
    <w:p w14:paraId="12297AC8" w14:textId="77777777" w:rsidR="009A27CA" w:rsidRDefault="009A27CA" w:rsidP="000E1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aterial Ico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970275"/>
      <w:docPartObj>
        <w:docPartGallery w:val="Page Numbers (Bottom of Page)"/>
        <w:docPartUnique/>
      </w:docPartObj>
    </w:sdtPr>
    <w:sdtContent>
      <w:p w14:paraId="08EB51EB" w14:textId="7A8D87E5" w:rsidR="000E128E" w:rsidRDefault="000E128E">
        <w:pPr>
          <w:pStyle w:val="Rodap"/>
        </w:pPr>
        <w:r>
          <w:rPr>
            <w:noProof/>
          </w:rPr>
          <mc:AlternateContent>
            <mc:Choice Requires="wps">
              <w:drawing>
                <wp:anchor distT="0" distB="0" distL="114300" distR="114300" simplePos="0" relativeHeight="251659264" behindDoc="0" locked="0" layoutInCell="1" allowOverlap="1" wp14:anchorId="4462486F" wp14:editId="1D7420E7">
                  <wp:simplePos x="0" y="0"/>
                  <wp:positionH relativeFrom="rightMargin">
                    <wp:align>center</wp:align>
                  </wp:positionH>
                  <wp:positionV relativeFrom="bottomMargin">
                    <wp:align>top</wp:align>
                  </wp:positionV>
                  <wp:extent cx="762000" cy="895350"/>
                  <wp:effectExtent l="0" t="0" r="0" b="0"/>
                  <wp:wrapNone/>
                  <wp:docPr id="2"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981AC42" w14:textId="77777777" w:rsidR="000E128E" w:rsidRDefault="000E128E">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2486F" id="Retângulo 2"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981AC42" w14:textId="77777777" w:rsidR="000E128E" w:rsidRDefault="000E128E">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8DC70" w14:textId="77777777" w:rsidR="009A27CA" w:rsidRDefault="009A27CA" w:rsidP="000E128E">
      <w:pPr>
        <w:spacing w:after="0" w:line="240" w:lineRule="auto"/>
      </w:pPr>
      <w:r>
        <w:separator/>
      </w:r>
    </w:p>
  </w:footnote>
  <w:footnote w:type="continuationSeparator" w:id="0">
    <w:p w14:paraId="16736EE0" w14:textId="77777777" w:rsidR="009A27CA" w:rsidRDefault="009A27CA" w:rsidP="000E12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2CF"/>
    <w:rsid w:val="000E128E"/>
    <w:rsid w:val="00616684"/>
    <w:rsid w:val="0071738F"/>
    <w:rsid w:val="007868B3"/>
    <w:rsid w:val="008937FE"/>
    <w:rsid w:val="009742CF"/>
    <w:rsid w:val="009A27CA"/>
    <w:rsid w:val="00E47094"/>
    <w:rsid w:val="00EF0C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60C07"/>
  <w15:chartTrackingRefBased/>
  <w15:docId w15:val="{877B0330-5E40-4FD7-A25A-D570FA1FE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0E12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0E128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E128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0E128E"/>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128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128E"/>
  </w:style>
  <w:style w:type="paragraph" w:styleId="Rodap">
    <w:name w:val="footer"/>
    <w:basedOn w:val="Normal"/>
    <w:link w:val="RodapChar"/>
    <w:uiPriority w:val="99"/>
    <w:unhideWhenUsed/>
    <w:rsid w:val="000E128E"/>
    <w:pPr>
      <w:tabs>
        <w:tab w:val="center" w:pos="4252"/>
        <w:tab w:val="right" w:pos="8504"/>
      </w:tabs>
      <w:spacing w:after="0" w:line="240" w:lineRule="auto"/>
    </w:pPr>
  </w:style>
  <w:style w:type="character" w:customStyle="1" w:styleId="RodapChar">
    <w:name w:val="Rodapé Char"/>
    <w:basedOn w:val="Fontepargpadro"/>
    <w:link w:val="Rodap"/>
    <w:uiPriority w:val="99"/>
    <w:rsid w:val="000E128E"/>
  </w:style>
  <w:style w:type="character" w:customStyle="1" w:styleId="Ttulo1Char">
    <w:name w:val="Título 1 Char"/>
    <w:basedOn w:val="Fontepargpadro"/>
    <w:link w:val="Ttulo1"/>
    <w:uiPriority w:val="9"/>
    <w:rsid w:val="000E128E"/>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0E128E"/>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E128E"/>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0E128E"/>
    <w:rPr>
      <w:rFonts w:ascii="Times New Roman" w:eastAsia="Times New Roman" w:hAnsi="Times New Roman" w:cs="Times New Roman"/>
      <w:b/>
      <w:bCs/>
      <w:sz w:val="24"/>
      <w:szCs w:val="24"/>
      <w:lang w:eastAsia="pt-BR"/>
    </w:rPr>
  </w:style>
  <w:style w:type="paragraph" w:styleId="NormalWeb">
    <w:name w:val="Normal (Web)"/>
    <w:basedOn w:val="Normal"/>
    <w:uiPriority w:val="99"/>
    <w:semiHidden/>
    <w:unhideWhenUsed/>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E128E"/>
    <w:rPr>
      <w:b/>
      <w:bCs/>
    </w:rPr>
  </w:style>
  <w:style w:type="paragraph" w:customStyle="1" w:styleId="mb-0">
    <w:name w:val="mb-0"/>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5">
    <w:name w:val="mt-5"/>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2">
    <w:name w:val="mt-2"/>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white">
    <w:name w:val="text-white"/>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r-4">
    <w:name w:val="pr-4"/>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0">
    <w:name w:val="m-0"/>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0E128E"/>
    <w:rPr>
      <w:i/>
      <w:iCs/>
    </w:rPr>
  </w:style>
  <w:style w:type="paragraph" w:customStyle="1" w:styleId="pl-5">
    <w:name w:val="pl-5"/>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center">
    <w:name w:val="text-center"/>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4">
    <w:name w:val="p-4"/>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t-3">
    <w:name w:val="pt-3"/>
    <w:basedOn w:val="Normal"/>
    <w:rsid w:val="000E128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glyphicon">
    <w:name w:val="glyphicon"/>
    <w:basedOn w:val="Fontepargpadro"/>
    <w:rsid w:val="000E1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586393">
      <w:bodyDiv w:val="1"/>
      <w:marLeft w:val="0"/>
      <w:marRight w:val="0"/>
      <w:marTop w:val="0"/>
      <w:marBottom w:val="0"/>
      <w:divBdr>
        <w:top w:val="none" w:sz="0" w:space="0" w:color="auto"/>
        <w:left w:val="none" w:sz="0" w:space="0" w:color="auto"/>
        <w:bottom w:val="none" w:sz="0" w:space="0" w:color="auto"/>
        <w:right w:val="none" w:sz="0" w:space="0" w:color="auto"/>
      </w:divBdr>
      <w:divsChild>
        <w:div w:id="1028260023">
          <w:marLeft w:val="0"/>
          <w:marRight w:val="0"/>
          <w:marTop w:val="150"/>
          <w:marBottom w:val="150"/>
          <w:divBdr>
            <w:top w:val="none" w:sz="0" w:space="0" w:color="auto"/>
            <w:left w:val="none" w:sz="0" w:space="0" w:color="auto"/>
            <w:bottom w:val="none" w:sz="0" w:space="0" w:color="auto"/>
            <w:right w:val="none" w:sz="0" w:space="0" w:color="auto"/>
          </w:divBdr>
          <w:divsChild>
            <w:div w:id="1910728276">
              <w:marLeft w:val="0"/>
              <w:marRight w:val="0"/>
              <w:marTop w:val="150"/>
              <w:marBottom w:val="150"/>
              <w:divBdr>
                <w:top w:val="none" w:sz="0" w:space="0" w:color="auto"/>
                <w:left w:val="none" w:sz="0" w:space="0" w:color="auto"/>
                <w:bottom w:val="none" w:sz="0" w:space="0" w:color="auto"/>
                <w:right w:val="none" w:sz="0" w:space="0" w:color="auto"/>
              </w:divBdr>
              <w:divsChild>
                <w:div w:id="1467580308">
                  <w:marLeft w:val="0"/>
                  <w:marRight w:val="0"/>
                  <w:marTop w:val="150"/>
                  <w:marBottom w:val="150"/>
                  <w:divBdr>
                    <w:top w:val="none" w:sz="0" w:space="0" w:color="auto"/>
                    <w:left w:val="none" w:sz="0" w:space="0" w:color="auto"/>
                    <w:bottom w:val="none" w:sz="0" w:space="0" w:color="auto"/>
                    <w:right w:val="none" w:sz="0" w:space="0" w:color="auto"/>
                  </w:divBdr>
                  <w:divsChild>
                    <w:div w:id="98110218">
                      <w:marLeft w:val="0"/>
                      <w:marRight w:val="0"/>
                      <w:marTop w:val="150"/>
                      <w:marBottom w:val="150"/>
                      <w:divBdr>
                        <w:top w:val="none" w:sz="0" w:space="0" w:color="auto"/>
                        <w:left w:val="none" w:sz="0" w:space="0" w:color="auto"/>
                        <w:bottom w:val="none" w:sz="0" w:space="0" w:color="auto"/>
                        <w:right w:val="none" w:sz="0" w:space="0" w:color="auto"/>
                      </w:divBdr>
                    </w:div>
                    <w:div w:id="27841723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73235044">
          <w:marLeft w:val="0"/>
          <w:marRight w:val="0"/>
          <w:marTop w:val="150"/>
          <w:marBottom w:val="150"/>
          <w:divBdr>
            <w:top w:val="none" w:sz="0" w:space="0" w:color="auto"/>
            <w:left w:val="none" w:sz="0" w:space="0" w:color="auto"/>
            <w:bottom w:val="none" w:sz="0" w:space="0" w:color="auto"/>
            <w:right w:val="none" w:sz="0" w:space="0" w:color="auto"/>
          </w:divBdr>
          <w:divsChild>
            <w:div w:id="1545866070">
              <w:marLeft w:val="0"/>
              <w:marRight w:val="0"/>
              <w:marTop w:val="150"/>
              <w:marBottom w:val="150"/>
              <w:divBdr>
                <w:top w:val="none" w:sz="0" w:space="0" w:color="auto"/>
                <w:left w:val="none" w:sz="0" w:space="0" w:color="auto"/>
                <w:bottom w:val="none" w:sz="0" w:space="0" w:color="auto"/>
                <w:right w:val="none" w:sz="0" w:space="0" w:color="auto"/>
              </w:divBdr>
              <w:divsChild>
                <w:div w:id="939332193">
                  <w:marLeft w:val="0"/>
                  <w:marRight w:val="0"/>
                  <w:marTop w:val="150"/>
                  <w:marBottom w:val="150"/>
                  <w:divBdr>
                    <w:top w:val="none" w:sz="0" w:space="0" w:color="auto"/>
                    <w:left w:val="none" w:sz="0" w:space="0" w:color="auto"/>
                    <w:bottom w:val="none" w:sz="0" w:space="0" w:color="auto"/>
                    <w:right w:val="none" w:sz="0" w:space="0" w:color="auto"/>
                  </w:divBdr>
                  <w:divsChild>
                    <w:div w:id="2060321997">
                      <w:marLeft w:val="0"/>
                      <w:marRight w:val="0"/>
                      <w:marTop w:val="150"/>
                      <w:marBottom w:val="150"/>
                      <w:divBdr>
                        <w:top w:val="none" w:sz="0" w:space="0" w:color="auto"/>
                        <w:left w:val="none" w:sz="0" w:space="0" w:color="auto"/>
                        <w:bottom w:val="none" w:sz="0" w:space="0" w:color="auto"/>
                        <w:right w:val="none" w:sz="0" w:space="0" w:color="auto"/>
                      </w:divBdr>
                    </w:div>
                  </w:divsChild>
                </w:div>
                <w:div w:id="1294016880">
                  <w:marLeft w:val="0"/>
                  <w:marRight w:val="0"/>
                  <w:marTop w:val="150"/>
                  <w:marBottom w:val="150"/>
                  <w:divBdr>
                    <w:top w:val="none" w:sz="0" w:space="0" w:color="auto"/>
                    <w:left w:val="none" w:sz="0" w:space="0" w:color="auto"/>
                    <w:bottom w:val="none" w:sz="0" w:space="0" w:color="auto"/>
                    <w:right w:val="none" w:sz="0" w:space="0" w:color="auto"/>
                  </w:divBdr>
                  <w:divsChild>
                    <w:div w:id="1996831980">
                      <w:marLeft w:val="0"/>
                      <w:marRight w:val="0"/>
                      <w:marTop w:val="150"/>
                      <w:marBottom w:val="150"/>
                      <w:divBdr>
                        <w:top w:val="none" w:sz="0" w:space="0" w:color="auto"/>
                        <w:left w:val="none" w:sz="0" w:space="0" w:color="auto"/>
                        <w:bottom w:val="none" w:sz="0" w:space="0" w:color="auto"/>
                        <w:right w:val="none" w:sz="0" w:space="0" w:color="auto"/>
                      </w:divBdr>
                      <w:divsChild>
                        <w:div w:id="1247106180">
                          <w:marLeft w:val="0"/>
                          <w:marRight w:val="0"/>
                          <w:marTop w:val="150"/>
                          <w:marBottom w:val="150"/>
                          <w:divBdr>
                            <w:top w:val="none" w:sz="0" w:space="0" w:color="auto"/>
                            <w:left w:val="none" w:sz="0" w:space="0" w:color="auto"/>
                            <w:bottom w:val="none" w:sz="0" w:space="0" w:color="auto"/>
                            <w:right w:val="none" w:sz="0" w:space="0" w:color="auto"/>
                          </w:divBdr>
                          <w:divsChild>
                            <w:div w:id="1767117871">
                              <w:marLeft w:val="0"/>
                              <w:marRight w:val="0"/>
                              <w:marTop w:val="150"/>
                              <w:marBottom w:val="150"/>
                              <w:divBdr>
                                <w:top w:val="none" w:sz="0" w:space="0" w:color="auto"/>
                                <w:left w:val="none" w:sz="0" w:space="0" w:color="auto"/>
                                <w:bottom w:val="none" w:sz="0" w:space="0" w:color="auto"/>
                                <w:right w:val="none" w:sz="0" w:space="0" w:color="auto"/>
                              </w:divBdr>
                              <w:divsChild>
                                <w:div w:id="659164237">
                                  <w:marLeft w:val="0"/>
                                  <w:marRight w:val="0"/>
                                  <w:marTop w:val="150"/>
                                  <w:marBottom w:val="150"/>
                                  <w:divBdr>
                                    <w:top w:val="none" w:sz="0" w:space="0" w:color="auto"/>
                                    <w:left w:val="none" w:sz="0" w:space="0" w:color="auto"/>
                                    <w:bottom w:val="none" w:sz="0" w:space="0" w:color="auto"/>
                                    <w:right w:val="none" w:sz="0" w:space="0" w:color="auto"/>
                                  </w:divBdr>
                                </w:div>
                                <w:div w:id="21423373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88807720">
                      <w:marLeft w:val="0"/>
                      <w:marRight w:val="0"/>
                      <w:marTop w:val="150"/>
                      <w:marBottom w:val="150"/>
                      <w:divBdr>
                        <w:top w:val="none" w:sz="0" w:space="0" w:color="auto"/>
                        <w:left w:val="none" w:sz="0" w:space="0" w:color="auto"/>
                        <w:bottom w:val="none" w:sz="0" w:space="0" w:color="auto"/>
                        <w:right w:val="none" w:sz="0" w:space="0" w:color="auto"/>
                      </w:divBdr>
                      <w:divsChild>
                        <w:div w:id="1840193536">
                          <w:marLeft w:val="0"/>
                          <w:marRight w:val="0"/>
                          <w:marTop w:val="150"/>
                          <w:marBottom w:val="150"/>
                          <w:divBdr>
                            <w:top w:val="none" w:sz="0" w:space="0" w:color="auto"/>
                            <w:left w:val="none" w:sz="0" w:space="0" w:color="auto"/>
                            <w:bottom w:val="none" w:sz="0" w:space="0" w:color="auto"/>
                            <w:right w:val="none" w:sz="0" w:space="0" w:color="auto"/>
                          </w:divBdr>
                          <w:divsChild>
                            <w:div w:id="1031877832">
                              <w:marLeft w:val="0"/>
                              <w:marRight w:val="0"/>
                              <w:marTop w:val="150"/>
                              <w:marBottom w:val="150"/>
                              <w:divBdr>
                                <w:top w:val="none" w:sz="0" w:space="0" w:color="auto"/>
                                <w:left w:val="none" w:sz="0" w:space="0" w:color="auto"/>
                                <w:bottom w:val="none" w:sz="0" w:space="0" w:color="auto"/>
                                <w:right w:val="none" w:sz="0" w:space="0" w:color="auto"/>
                              </w:divBdr>
                              <w:divsChild>
                                <w:div w:id="1250502029">
                                  <w:marLeft w:val="0"/>
                                  <w:marRight w:val="0"/>
                                  <w:marTop w:val="150"/>
                                  <w:marBottom w:val="150"/>
                                  <w:divBdr>
                                    <w:top w:val="none" w:sz="0" w:space="0" w:color="auto"/>
                                    <w:left w:val="none" w:sz="0" w:space="0" w:color="auto"/>
                                    <w:bottom w:val="none" w:sz="0" w:space="0" w:color="auto"/>
                                    <w:right w:val="none" w:sz="0" w:space="0" w:color="auto"/>
                                  </w:divBdr>
                                </w:div>
                                <w:div w:id="7436027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74459">
                      <w:marLeft w:val="0"/>
                      <w:marRight w:val="0"/>
                      <w:marTop w:val="150"/>
                      <w:marBottom w:val="150"/>
                      <w:divBdr>
                        <w:top w:val="none" w:sz="0" w:space="0" w:color="auto"/>
                        <w:left w:val="none" w:sz="0" w:space="0" w:color="auto"/>
                        <w:bottom w:val="none" w:sz="0" w:space="0" w:color="auto"/>
                        <w:right w:val="none" w:sz="0" w:space="0" w:color="auto"/>
                      </w:divBdr>
                      <w:divsChild>
                        <w:div w:id="1681392607">
                          <w:marLeft w:val="0"/>
                          <w:marRight w:val="0"/>
                          <w:marTop w:val="150"/>
                          <w:marBottom w:val="150"/>
                          <w:divBdr>
                            <w:top w:val="none" w:sz="0" w:space="0" w:color="auto"/>
                            <w:left w:val="none" w:sz="0" w:space="0" w:color="auto"/>
                            <w:bottom w:val="none" w:sz="0" w:space="0" w:color="auto"/>
                            <w:right w:val="none" w:sz="0" w:space="0" w:color="auto"/>
                          </w:divBdr>
                          <w:divsChild>
                            <w:div w:id="1244795404">
                              <w:marLeft w:val="0"/>
                              <w:marRight w:val="0"/>
                              <w:marTop w:val="150"/>
                              <w:marBottom w:val="150"/>
                              <w:divBdr>
                                <w:top w:val="none" w:sz="0" w:space="0" w:color="auto"/>
                                <w:left w:val="none" w:sz="0" w:space="0" w:color="auto"/>
                                <w:bottom w:val="none" w:sz="0" w:space="0" w:color="auto"/>
                                <w:right w:val="none" w:sz="0" w:space="0" w:color="auto"/>
                              </w:divBdr>
                              <w:divsChild>
                                <w:div w:id="1616399154">
                                  <w:marLeft w:val="0"/>
                                  <w:marRight w:val="0"/>
                                  <w:marTop w:val="150"/>
                                  <w:marBottom w:val="150"/>
                                  <w:divBdr>
                                    <w:top w:val="none" w:sz="0" w:space="0" w:color="auto"/>
                                    <w:left w:val="none" w:sz="0" w:space="0" w:color="auto"/>
                                    <w:bottom w:val="none" w:sz="0" w:space="0" w:color="auto"/>
                                    <w:right w:val="none" w:sz="0" w:space="0" w:color="auto"/>
                                  </w:divBdr>
                                </w:div>
                                <w:div w:id="15420158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70613952">
                      <w:marLeft w:val="0"/>
                      <w:marRight w:val="0"/>
                      <w:marTop w:val="150"/>
                      <w:marBottom w:val="150"/>
                      <w:divBdr>
                        <w:top w:val="none" w:sz="0" w:space="0" w:color="auto"/>
                        <w:left w:val="none" w:sz="0" w:space="0" w:color="auto"/>
                        <w:bottom w:val="none" w:sz="0" w:space="0" w:color="auto"/>
                        <w:right w:val="none" w:sz="0" w:space="0" w:color="auto"/>
                      </w:divBdr>
                      <w:divsChild>
                        <w:div w:id="1040974935">
                          <w:marLeft w:val="0"/>
                          <w:marRight w:val="0"/>
                          <w:marTop w:val="150"/>
                          <w:marBottom w:val="150"/>
                          <w:divBdr>
                            <w:top w:val="none" w:sz="0" w:space="0" w:color="auto"/>
                            <w:left w:val="none" w:sz="0" w:space="0" w:color="auto"/>
                            <w:bottom w:val="none" w:sz="0" w:space="0" w:color="auto"/>
                            <w:right w:val="none" w:sz="0" w:space="0" w:color="auto"/>
                          </w:divBdr>
                          <w:divsChild>
                            <w:div w:id="1513296528">
                              <w:marLeft w:val="0"/>
                              <w:marRight w:val="0"/>
                              <w:marTop w:val="150"/>
                              <w:marBottom w:val="150"/>
                              <w:divBdr>
                                <w:top w:val="none" w:sz="0" w:space="0" w:color="auto"/>
                                <w:left w:val="none" w:sz="0" w:space="0" w:color="auto"/>
                                <w:bottom w:val="none" w:sz="0" w:space="0" w:color="auto"/>
                                <w:right w:val="none" w:sz="0" w:space="0" w:color="auto"/>
                              </w:divBdr>
                              <w:divsChild>
                                <w:div w:id="1621689216">
                                  <w:marLeft w:val="0"/>
                                  <w:marRight w:val="0"/>
                                  <w:marTop w:val="150"/>
                                  <w:marBottom w:val="150"/>
                                  <w:divBdr>
                                    <w:top w:val="none" w:sz="0" w:space="0" w:color="auto"/>
                                    <w:left w:val="none" w:sz="0" w:space="0" w:color="auto"/>
                                    <w:bottom w:val="none" w:sz="0" w:space="0" w:color="auto"/>
                                    <w:right w:val="none" w:sz="0" w:space="0" w:color="auto"/>
                                  </w:divBdr>
                                </w:div>
                                <w:div w:id="13125175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549719">
          <w:marLeft w:val="0"/>
          <w:marRight w:val="0"/>
          <w:marTop w:val="150"/>
          <w:marBottom w:val="150"/>
          <w:divBdr>
            <w:top w:val="none" w:sz="0" w:space="0" w:color="auto"/>
            <w:left w:val="none" w:sz="0" w:space="0" w:color="auto"/>
            <w:bottom w:val="none" w:sz="0" w:space="0" w:color="auto"/>
            <w:right w:val="none" w:sz="0" w:space="0" w:color="auto"/>
          </w:divBdr>
          <w:divsChild>
            <w:div w:id="1449663628">
              <w:marLeft w:val="0"/>
              <w:marRight w:val="0"/>
              <w:marTop w:val="150"/>
              <w:marBottom w:val="150"/>
              <w:divBdr>
                <w:top w:val="none" w:sz="0" w:space="0" w:color="auto"/>
                <w:left w:val="none" w:sz="0" w:space="0" w:color="auto"/>
                <w:bottom w:val="none" w:sz="0" w:space="0" w:color="auto"/>
                <w:right w:val="none" w:sz="0" w:space="0" w:color="auto"/>
              </w:divBdr>
              <w:divsChild>
                <w:div w:id="1150319026">
                  <w:marLeft w:val="0"/>
                  <w:marRight w:val="0"/>
                  <w:marTop w:val="150"/>
                  <w:marBottom w:val="150"/>
                  <w:divBdr>
                    <w:top w:val="none" w:sz="0" w:space="0" w:color="auto"/>
                    <w:left w:val="none" w:sz="0" w:space="0" w:color="auto"/>
                    <w:bottom w:val="none" w:sz="0" w:space="0" w:color="auto"/>
                    <w:right w:val="none" w:sz="0" w:space="0" w:color="auto"/>
                  </w:divBdr>
                  <w:divsChild>
                    <w:div w:id="994333313">
                      <w:marLeft w:val="0"/>
                      <w:marRight w:val="0"/>
                      <w:marTop w:val="150"/>
                      <w:marBottom w:val="150"/>
                      <w:divBdr>
                        <w:top w:val="none" w:sz="0" w:space="0" w:color="auto"/>
                        <w:left w:val="none" w:sz="0" w:space="0" w:color="auto"/>
                        <w:bottom w:val="none" w:sz="0" w:space="0" w:color="auto"/>
                        <w:right w:val="none" w:sz="0" w:space="0" w:color="auto"/>
                      </w:divBdr>
                      <w:divsChild>
                        <w:div w:id="585000069">
                          <w:marLeft w:val="0"/>
                          <w:marRight w:val="0"/>
                          <w:marTop w:val="150"/>
                          <w:marBottom w:val="150"/>
                          <w:divBdr>
                            <w:top w:val="none" w:sz="0" w:space="0" w:color="auto"/>
                            <w:left w:val="none" w:sz="0" w:space="0" w:color="auto"/>
                            <w:bottom w:val="none" w:sz="0" w:space="0" w:color="auto"/>
                            <w:right w:val="none" w:sz="0" w:space="0" w:color="auto"/>
                          </w:divBdr>
                          <w:divsChild>
                            <w:div w:id="994068766">
                              <w:marLeft w:val="0"/>
                              <w:marRight w:val="0"/>
                              <w:marTop w:val="150"/>
                              <w:marBottom w:val="150"/>
                              <w:divBdr>
                                <w:top w:val="none" w:sz="0" w:space="0" w:color="auto"/>
                                <w:left w:val="none" w:sz="0" w:space="0" w:color="auto"/>
                                <w:bottom w:val="none" w:sz="0" w:space="0" w:color="auto"/>
                                <w:right w:val="none" w:sz="0" w:space="0" w:color="auto"/>
                              </w:divBdr>
                              <w:divsChild>
                                <w:div w:id="3167681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47993478">
                          <w:marLeft w:val="0"/>
                          <w:marRight w:val="0"/>
                          <w:marTop w:val="150"/>
                          <w:marBottom w:val="150"/>
                          <w:divBdr>
                            <w:top w:val="none" w:sz="0" w:space="0" w:color="auto"/>
                            <w:left w:val="none" w:sz="0" w:space="0" w:color="auto"/>
                            <w:bottom w:val="none" w:sz="0" w:space="0" w:color="auto"/>
                            <w:right w:val="none" w:sz="0" w:space="0" w:color="auto"/>
                          </w:divBdr>
                          <w:divsChild>
                            <w:div w:id="1392073055">
                              <w:marLeft w:val="0"/>
                              <w:marRight w:val="0"/>
                              <w:marTop w:val="150"/>
                              <w:marBottom w:val="150"/>
                              <w:divBdr>
                                <w:top w:val="none" w:sz="0" w:space="0" w:color="auto"/>
                                <w:left w:val="none" w:sz="0" w:space="0" w:color="auto"/>
                                <w:bottom w:val="none" w:sz="0" w:space="0" w:color="auto"/>
                                <w:right w:val="none" w:sz="0" w:space="0" w:color="auto"/>
                              </w:divBdr>
                              <w:divsChild>
                                <w:div w:id="1971281462">
                                  <w:marLeft w:val="0"/>
                                  <w:marRight w:val="0"/>
                                  <w:marTop w:val="150"/>
                                  <w:marBottom w:val="150"/>
                                  <w:divBdr>
                                    <w:top w:val="none" w:sz="0" w:space="0" w:color="auto"/>
                                    <w:left w:val="none" w:sz="0" w:space="0" w:color="auto"/>
                                    <w:bottom w:val="none" w:sz="0" w:space="0" w:color="auto"/>
                                    <w:right w:val="none" w:sz="0" w:space="0" w:color="auto"/>
                                  </w:divBdr>
                                  <w:divsChild>
                                    <w:div w:id="14943700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8944330">
          <w:marLeft w:val="0"/>
          <w:marRight w:val="0"/>
          <w:marTop w:val="150"/>
          <w:marBottom w:val="150"/>
          <w:divBdr>
            <w:top w:val="none" w:sz="0" w:space="0" w:color="auto"/>
            <w:left w:val="none" w:sz="0" w:space="0" w:color="auto"/>
            <w:bottom w:val="none" w:sz="0" w:space="0" w:color="auto"/>
            <w:right w:val="none" w:sz="0" w:space="0" w:color="auto"/>
          </w:divBdr>
          <w:divsChild>
            <w:div w:id="316613516">
              <w:marLeft w:val="0"/>
              <w:marRight w:val="0"/>
              <w:marTop w:val="150"/>
              <w:marBottom w:val="150"/>
              <w:divBdr>
                <w:top w:val="none" w:sz="0" w:space="0" w:color="auto"/>
                <w:left w:val="none" w:sz="0" w:space="0" w:color="auto"/>
                <w:bottom w:val="none" w:sz="0" w:space="0" w:color="auto"/>
                <w:right w:val="none" w:sz="0" w:space="0" w:color="auto"/>
              </w:divBdr>
              <w:divsChild>
                <w:div w:id="1239441121">
                  <w:marLeft w:val="0"/>
                  <w:marRight w:val="0"/>
                  <w:marTop w:val="150"/>
                  <w:marBottom w:val="150"/>
                  <w:divBdr>
                    <w:top w:val="none" w:sz="0" w:space="0" w:color="auto"/>
                    <w:left w:val="none" w:sz="0" w:space="0" w:color="auto"/>
                    <w:bottom w:val="none" w:sz="0" w:space="0" w:color="auto"/>
                    <w:right w:val="none" w:sz="0" w:space="0" w:color="auto"/>
                  </w:divBdr>
                  <w:divsChild>
                    <w:div w:id="100994468">
                      <w:marLeft w:val="0"/>
                      <w:marRight w:val="0"/>
                      <w:marTop w:val="150"/>
                      <w:marBottom w:val="150"/>
                      <w:divBdr>
                        <w:top w:val="none" w:sz="0" w:space="0" w:color="auto"/>
                        <w:left w:val="none" w:sz="0" w:space="0" w:color="auto"/>
                        <w:bottom w:val="none" w:sz="0" w:space="0" w:color="auto"/>
                        <w:right w:val="none" w:sz="0" w:space="0" w:color="auto"/>
                      </w:divBdr>
                    </w:div>
                    <w:div w:id="1223296772">
                      <w:marLeft w:val="0"/>
                      <w:marRight w:val="0"/>
                      <w:marTop w:val="150"/>
                      <w:marBottom w:val="150"/>
                      <w:divBdr>
                        <w:top w:val="none" w:sz="0" w:space="0" w:color="auto"/>
                        <w:left w:val="none" w:sz="0" w:space="0" w:color="auto"/>
                        <w:bottom w:val="none" w:sz="0" w:space="0" w:color="auto"/>
                        <w:right w:val="none" w:sz="0" w:space="0" w:color="auto"/>
                      </w:divBdr>
                    </w:div>
                    <w:div w:id="10308846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37047894">
          <w:marLeft w:val="0"/>
          <w:marRight w:val="0"/>
          <w:marTop w:val="150"/>
          <w:marBottom w:val="150"/>
          <w:divBdr>
            <w:top w:val="none" w:sz="0" w:space="0" w:color="auto"/>
            <w:left w:val="none" w:sz="0" w:space="0" w:color="auto"/>
            <w:bottom w:val="none" w:sz="0" w:space="0" w:color="auto"/>
            <w:right w:val="none" w:sz="0" w:space="0" w:color="auto"/>
          </w:divBdr>
          <w:divsChild>
            <w:div w:id="734856891">
              <w:marLeft w:val="0"/>
              <w:marRight w:val="0"/>
              <w:marTop w:val="150"/>
              <w:marBottom w:val="150"/>
              <w:divBdr>
                <w:top w:val="none" w:sz="0" w:space="0" w:color="auto"/>
                <w:left w:val="none" w:sz="0" w:space="0" w:color="auto"/>
                <w:bottom w:val="none" w:sz="0" w:space="0" w:color="auto"/>
                <w:right w:val="none" w:sz="0" w:space="0" w:color="auto"/>
              </w:divBdr>
              <w:divsChild>
                <w:div w:id="459231022">
                  <w:marLeft w:val="0"/>
                  <w:marRight w:val="0"/>
                  <w:marTop w:val="150"/>
                  <w:marBottom w:val="150"/>
                  <w:divBdr>
                    <w:top w:val="none" w:sz="0" w:space="0" w:color="auto"/>
                    <w:left w:val="none" w:sz="0" w:space="0" w:color="auto"/>
                    <w:bottom w:val="none" w:sz="0" w:space="0" w:color="auto"/>
                    <w:right w:val="none" w:sz="0" w:space="0" w:color="auto"/>
                  </w:divBdr>
                  <w:divsChild>
                    <w:div w:id="173037799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95259854">
          <w:marLeft w:val="0"/>
          <w:marRight w:val="0"/>
          <w:marTop w:val="150"/>
          <w:marBottom w:val="150"/>
          <w:divBdr>
            <w:top w:val="none" w:sz="0" w:space="0" w:color="auto"/>
            <w:left w:val="none" w:sz="0" w:space="0" w:color="auto"/>
            <w:bottom w:val="none" w:sz="0" w:space="0" w:color="auto"/>
            <w:right w:val="none" w:sz="0" w:space="0" w:color="auto"/>
          </w:divBdr>
        </w:div>
        <w:div w:id="195241564">
          <w:marLeft w:val="0"/>
          <w:marRight w:val="0"/>
          <w:marTop w:val="150"/>
          <w:marBottom w:val="150"/>
          <w:divBdr>
            <w:top w:val="none" w:sz="0" w:space="0" w:color="auto"/>
            <w:left w:val="none" w:sz="0" w:space="0" w:color="auto"/>
            <w:bottom w:val="none" w:sz="0" w:space="0" w:color="auto"/>
            <w:right w:val="none" w:sz="0" w:space="0" w:color="auto"/>
          </w:divBdr>
          <w:divsChild>
            <w:div w:id="125510639">
              <w:marLeft w:val="0"/>
              <w:marRight w:val="0"/>
              <w:marTop w:val="150"/>
              <w:marBottom w:val="150"/>
              <w:divBdr>
                <w:top w:val="none" w:sz="0" w:space="0" w:color="auto"/>
                <w:left w:val="none" w:sz="0" w:space="0" w:color="auto"/>
                <w:bottom w:val="none" w:sz="0" w:space="0" w:color="auto"/>
                <w:right w:val="none" w:sz="0" w:space="0" w:color="auto"/>
              </w:divBdr>
              <w:divsChild>
                <w:div w:id="607657983">
                  <w:marLeft w:val="0"/>
                  <w:marRight w:val="0"/>
                  <w:marTop w:val="150"/>
                  <w:marBottom w:val="150"/>
                  <w:divBdr>
                    <w:top w:val="none" w:sz="0" w:space="0" w:color="auto"/>
                    <w:left w:val="none" w:sz="0" w:space="0" w:color="auto"/>
                    <w:bottom w:val="none" w:sz="0" w:space="0" w:color="auto"/>
                    <w:right w:val="none" w:sz="0" w:space="0" w:color="auto"/>
                  </w:divBdr>
                  <w:divsChild>
                    <w:div w:id="14189058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54170087">
          <w:marLeft w:val="0"/>
          <w:marRight w:val="0"/>
          <w:marTop w:val="150"/>
          <w:marBottom w:val="150"/>
          <w:divBdr>
            <w:top w:val="none" w:sz="0" w:space="0" w:color="auto"/>
            <w:left w:val="none" w:sz="0" w:space="0" w:color="auto"/>
            <w:bottom w:val="none" w:sz="0" w:space="0" w:color="auto"/>
            <w:right w:val="none" w:sz="0" w:space="0" w:color="auto"/>
          </w:divBdr>
          <w:divsChild>
            <w:div w:id="1994478992">
              <w:marLeft w:val="0"/>
              <w:marRight w:val="0"/>
              <w:marTop w:val="150"/>
              <w:marBottom w:val="150"/>
              <w:divBdr>
                <w:top w:val="none" w:sz="0" w:space="0" w:color="auto"/>
                <w:left w:val="none" w:sz="0" w:space="0" w:color="auto"/>
                <w:bottom w:val="none" w:sz="0" w:space="0" w:color="auto"/>
                <w:right w:val="none" w:sz="0" w:space="0" w:color="auto"/>
              </w:divBdr>
              <w:divsChild>
                <w:div w:id="2015643933">
                  <w:marLeft w:val="0"/>
                  <w:marRight w:val="0"/>
                  <w:marTop w:val="150"/>
                  <w:marBottom w:val="150"/>
                  <w:divBdr>
                    <w:top w:val="none" w:sz="0" w:space="0" w:color="auto"/>
                    <w:left w:val="none" w:sz="0" w:space="0" w:color="auto"/>
                    <w:bottom w:val="none" w:sz="0" w:space="0" w:color="auto"/>
                    <w:right w:val="none" w:sz="0" w:space="0" w:color="auto"/>
                  </w:divBdr>
                  <w:divsChild>
                    <w:div w:id="7084557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14495111">
          <w:marLeft w:val="0"/>
          <w:marRight w:val="0"/>
          <w:marTop w:val="150"/>
          <w:marBottom w:val="150"/>
          <w:divBdr>
            <w:top w:val="none" w:sz="0" w:space="0" w:color="auto"/>
            <w:left w:val="none" w:sz="0" w:space="0" w:color="auto"/>
            <w:bottom w:val="none" w:sz="0" w:space="0" w:color="auto"/>
            <w:right w:val="none" w:sz="0" w:space="0" w:color="auto"/>
          </w:divBdr>
          <w:divsChild>
            <w:div w:id="1579825474">
              <w:marLeft w:val="0"/>
              <w:marRight w:val="0"/>
              <w:marTop w:val="150"/>
              <w:marBottom w:val="150"/>
              <w:divBdr>
                <w:top w:val="none" w:sz="0" w:space="0" w:color="auto"/>
                <w:left w:val="none" w:sz="0" w:space="0" w:color="auto"/>
                <w:bottom w:val="none" w:sz="0" w:space="0" w:color="auto"/>
                <w:right w:val="none" w:sz="0" w:space="0" w:color="auto"/>
              </w:divBdr>
              <w:divsChild>
                <w:div w:id="569732520">
                  <w:marLeft w:val="0"/>
                  <w:marRight w:val="0"/>
                  <w:marTop w:val="150"/>
                  <w:marBottom w:val="150"/>
                  <w:divBdr>
                    <w:top w:val="none" w:sz="0" w:space="0" w:color="auto"/>
                    <w:left w:val="none" w:sz="0" w:space="0" w:color="auto"/>
                    <w:bottom w:val="none" w:sz="0" w:space="0" w:color="auto"/>
                    <w:right w:val="none" w:sz="0" w:space="0" w:color="auto"/>
                  </w:divBdr>
                  <w:divsChild>
                    <w:div w:id="1550070938">
                      <w:marLeft w:val="0"/>
                      <w:marRight w:val="0"/>
                      <w:marTop w:val="150"/>
                      <w:marBottom w:val="150"/>
                      <w:divBdr>
                        <w:top w:val="none" w:sz="0" w:space="0" w:color="auto"/>
                        <w:left w:val="none" w:sz="0" w:space="0" w:color="auto"/>
                        <w:bottom w:val="none" w:sz="0" w:space="0" w:color="auto"/>
                        <w:right w:val="none" w:sz="0" w:space="0" w:color="auto"/>
                      </w:divBdr>
                      <w:divsChild>
                        <w:div w:id="1985154421">
                          <w:marLeft w:val="0"/>
                          <w:marRight w:val="0"/>
                          <w:marTop w:val="150"/>
                          <w:marBottom w:val="150"/>
                          <w:divBdr>
                            <w:top w:val="none" w:sz="0" w:space="0" w:color="auto"/>
                            <w:left w:val="none" w:sz="0" w:space="0" w:color="auto"/>
                            <w:bottom w:val="none" w:sz="0" w:space="0" w:color="auto"/>
                            <w:right w:val="none" w:sz="0" w:space="0" w:color="auto"/>
                          </w:divBdr>
                          <w:divsChild>
                            <w:div w:id="160715104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82108464">
          <w:marLeft w:val="0"/>
          <w:marRight w:val="0"/>
          <w:marTop w:val="150"/>
          <w:marBottom w:val="150"/>
          <w:divBdr>
            <w:top w:val="none" w:sz="0" w:space="0" w:color="auto"/>
            <w:left w:val="none" w:sz="0" w:space="0" w:color="auto"/>
            <w:bottom w:val="none" w:sz="0" w:space="0" w:color="auto"/>
            <w:right w:val="none" w:sz="0" w:space="0" w:color="auto"/>
          </w:divBdr>
          <w:divsChild>
            <w:div w:id="176626063">
              <w:marLeft w:val="0"/>
              <w:marRight w:val="0"/>
              <w:marTop w:val="150"/>
              <w:marBottom w:val="150"/>
              <w:divBdr>
                <w:top w:val="none" w:sz="0" w:space="0" w:color="auto"/>
                <w:left w:val="none" w:sz="0" w:space="0" w:color="auto"/>
                <w:bottom w:val="none" w:sz="0" w:space="0" w:color="auto"/>
                <w:right w:val="none" w:sz="0" w:space="0" w:color="auto"/>
              </w:divBdr>
              <w:divsChild>
                <w:div w:id="1021590666">
                  <w:marLeft w:val="0"/>
                  <w:marRight w:val="0"/>
                  <w:marTop w:val="150"/>
                  <w:marBottom w:val="150"/>
                  <w:divBdr>
                    <w:top w:val="none" w:sz="0" w:space="0" w:color="auto"/>
                    <w:left w:val="none" w:sz="0" w:space="0" w:color="auto"/>
                    <w:bottom w:val="none" w:sz="0" w:space="0" w:color="auto"/>
                    <w:right w:val="none" w:sz="0" w:space="0" w:color="auto"/>
                  </w:divBdr>
                  <w:divsChild>
                    <w:div w:id="382146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67602196">
          <w:marLeft w:val="0"/>
          <w:marRight w:val="0"/>
          <w:marTop w:val="150"/>
          <w:marBottom w:val="150"/>
          <w:divBdr>
            <w:top w:val="none" w:sz="0" w:space="0" w:color="auto"/>
            <w:left w:val="none" w:sz="0" w:space="0" w:color="auto"/>
            <w:bottom w:val="none" w:sz="0" w:space="0" w:color="auto"/>
            <w:right w:val="none" w:sz="0" w:space="0" w:color="auto"/>
          </w:divBdr>
          <w:divsChild>
            <w:div w:id="815728981">
              <w:marLeft w:val="0"/>
              <w:marRight w:val="0"/>
              <w:marTop w:val="150"/>
              <w:marBottom w:val="150"/>
              <w:divBdr>
                <w:top w:val="none" w:sz="0" w:space="0" w:color="auto"/>
                <w:left w:val="none" w:sz="0" w:space="0" w:color="auto"/>
                <w:bottom w:val="none" w:sz="0" w:space="0" w:color="auto"/>
                <w:right w:val="none" w:sz="0" w:space="0" w:color="auto"/>
              </w:divBdr>
              <w:divsChild>
                <w:div w:id="206988840">
                  <w:marLeft w:val="0"/>
                  <w:marRight w:val="0"/>
                  <w:marTop w:val="150"/>
                  <w:marBottom w:val="150"/>
                  <w:divBdr>
                    <w:top w:val="none" w:sz="0" w:space="0" w:color="auto"/>
                    <w:left w:val="none" w:sz="0" w:space="0" w:color="auto"/>
                    <w:bottom w:val="none" w:sz="0" w:space="0" w:color="auto"/>
                    <w:right w:val="none" w:sz="0" w:space="0" w:color="auto"/>
                  </w:divBdr>
                  <w:divsChild>
                    <w:div w:id="1210612591">
                      <w:marLeft w:val="0"/>
                      <w:marRight w:val="0"/>
                      <w:marTop w:val="150"/>
                      <w:marBottom w:val="150"/>
                      <w:divBdr>
                        <w:top w:val="none" w:sz="0" w:space="0" w:color="auto"/>
                        <w:left w:val="none" w:sz="0" w:space="0" w:color="auto"/>
                        <w:bottom w:val="none" w:sz="0" w:space="0" w:color="auto"/>
                        <w:right w:val="none" w:sz="0" w:space="0" w:color="auto"/>
                      </w:divBdr>
                      <w:divsChild>
                        <w:div w:id="1525560569">
                          <w:marLeft w:val="0"/>
                          <w:marRight w:val="0"/>
                          <w:marTop w:val="150"/>
                          <w:marBottom w:val="150"/>
                          <w:divBdr>
                            <w:top w:val="none" w:sz="0" w:space="0" w:color="auto"/>
                            <w:left w:val="none" w:sz="0" w:space="0" w:color="auto"/>
                            <w:bottom w:val="none" w:sz="0" w:space="0" w:color="auto"/>
                            <w:right w:val="none" w:sz="0" w:space="0" w:color="auto"/>
                          </w:divBdr>
                          <w:divsChild>
                            <w:div w:id="13242410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61552946">
          <w:marLeft w:val="0"/>
          <w:marRight w:val="0"/>
          <w:marTop w:val="150"/>
          <w:marBottom w:val="150"/>
          <w:divBdr>
            <w:top w:val="none" w:sz="0" w:space="0" w:color="auto"/>
            <w:left w:val="none" w:sz="0" w:space="0" w:color="auto"/>
            <w:bottom w:val="none" w:sz="0" w:space="0" w:color="auto"/>
            <w:right w:val="none" w:sz="0" w:space="0" w:color="auto"/>
          </w:divBdr>
          <w:divsChild>
            <w:div w:id="371224432">
              <w:marLeft w:val="0"/>
              <w:marRight w:val="0"/>
              <w:marTop w:val="150"/>
              <w:marBottom w:val="150"/>
              <w:divBdr>
                <w:top w:val="none" w:sz="0" w:space="0" w:color="auto"/>
                <w:left w:val="none" w:sz="0" w:space="0" w:color="auto"/>
                <w:bottom w:val="none" w:sz="0" w:space="0" w:color="auto"/>
                <w:right w:val="none" w:sz="0" w:space="0" w:color="auto"/>
              </w:divBdr>
              <w:divsChild>
                <w:div w:id="1385712629">
                  <w:marLeft w:val="0"/>
                  <w:marRight w:val="0"/>
                  <w:marTop w:val="150"/>
                  <w:marBottom w:val="150"/>
                  <w:divBdr>
                    <w:top w:val="none" w:sz="0" w:space="0" w:color="auto"/>
                    <w:left w:val="none" w:sz="0" w:space="0" w:color="auto"/>
                    <w:bottom w:val="none" w:sz="0" w:space="0" w:color="auto"/>
                    <w:right w:val="none" w:sz="0" w:space="0" w:color="auto"/>
                  </w:divBdr>
                  <w:divsChild>
                    <w:div w:id="13993248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8215953">
          <w:marLeft w:val="0"/>
          <w:marRight w:val="0"/>
          <w:marTop w:val="150"/>
          <w:marBottom w:val="150"/>
          <w:divBdr>
            <w:top w:val="none" w:sz="0" w:space="0" w:color="auto"/>
            <w:left w:val="none" w:sz="0" w:space="0" w:color="auto"/>
            <w:bottom w:val="none" w:sz="0" w:space="0" w:color="auto"/>
            <w:right w:val="none" w:sz="0" w:space="0" w:color="auto"/>
          </w:divBdr>
          <w:divsChild>
            <w:div w:id="1864590166">
              <w:marLeft w:val="0"/>
              <w:marRight w:val="0"/>
              <w:marTop w:val="150"/>
              <w:marBottom w:val="150"/>
              <w:divBdr>
                <w:top w:val="none" w:sz="0" w:space="0" w:color="auto"/>
                <w:left w:val="none" w:sz="0" w:space="0" w:color="auto"/>
                <w:bottom w:val="none" w:sz="0" w:space="0" w:color="auto"/>
                <w:right w:val="none" w:sz="0" w:space="0" w:color="auto"/>
              </w:divBdr>
              <w:divsChild>
                <w:div w:id="80107429">
                  <w:marLeft w:val="0"/>
                  <w:marRight w:val="0"/>
                  <w:marTop w:val="150"/>
                  <w:marBottom w:val="150"/>
                  <w:divBdr>
                    <w:top w:val="none" w:sz="0" w:space="0" w:color="auto"/>
                    <w:left w:val="none" w:sz="0" w:space="0" w:color="auto"/>
                    <w:bottom w:val="none" w:sz="0" w:space="0" w:color="auto"/>
                    <w:right w:val="none" w:sz="0" w:space="0" w:color="auto"/>
                  </w:divBdr>
                  <w:divsChild>
                    <w:div w:id="1151411632">
                      <w:marLeft w:val="0"/>
                      <w:marRight w:val="0"/>
                      <w:marTop w:val="150"/>
                      <w:marBottom w:val="150"/>
                      <w:divBdr>
                        <w:top w:val="none" w:sz="0" w:space="0" w:color="auto"/>
                        <w:left w:val="none" w:sz="0" w:space="0" w:color="auto"/>
                        <w:bottom w:val="none" w:sz="0" w:space="0" w:color="auto"/>
                        <w:right w:val="none" w:sz="0" w:space="0" w:color="auto"/>
                      </w:divBdr>
                    </w:div>
                    <w:div w:id="1961179000">
                      <w:marLeft w:val="0"/>
                      <w:marRight w:val="0"/>
                      <w:marTop w:val="150"/>
                      <w:marBottom w:val="150"/>
                      <w:divBdr>
                        <w:top w:val="none" w:sz="0" w:space="0" w:color="auto"/>
                        <w:left w:val="none" w:sz="0" w:space="0" w:color="auto"/>
                        <w:bottom w:val="none" w:sz="0" w:space="0" w:color="auto"/>
                        <w:right w:val="none" w:sz="0" w:space="0" w:color="auto"/>
                      </w:divBdr>
                      <w:divsChild>
                        <w:div w:id="543101239">
                          <w:marLeft w:val="0"/>
                          <w:marRight w:val="0"/>
                          <w:marTop w:val="150"/>
                          <w:marBottom w:val="150"/>
                          <w:divBdr>
                            <w:top w:val="none" w:sz="0" w:space="0" w:color="auto"/>
                            <w:left w:val="none" w:sz="0" w:space="0" w:color="auto"/>
                            <w:bottom w:val="none" w:sz="0" w:space="0" w:color="auto"/>
                            <w:right w:val="none" w:sz="0" w:space="0" w:color="auto"/>
                          </w:divBdr>
                          <w:divsChild>
                            <w:div w:id="17338423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79991865">
          <w:marLeft w:val="0"/>
          <w:marRight w:val="0"/>
          <w:marTop w:val="150"/>
          <w:marBottom w:val="150"/>
          <w:divBdr>
            <w:top w:val="none" w:sz="0" w:space="0" w:color="auto"/>
            <w:left w:val="none" w:sz="0" w:space="0" w:color="auto"/>
            <w:bottom w:val="none" w:sz="0" w:space="0" w:color="auto"/>
            <w:right w:val="none" w:sz="0" w:space="0" w:color="auto"/>
          </w:divBdr>
          <w:divsChild>
            <w:div w:id="1164931088">
              <w:marLeft w:val="0"/>
              <w:marRight w:val="0"/>
              <w:marTop w:val="150"/>
              <w:marBottom w:val="150"/>
              <w:divBdr>
                <w:top w:val="none" w:sz="0" w:space="0" w:color="auto"/>
                <w:left w:val="none" w:sz="0" w:space="0" w:color="auto"/>
                <w:bottom w:val="none" w:sz="0" w:space="0" w:color="auto"/>
                <w:right w:val="none" w:sz="0" w:space="0" w:color="auto"/>
              </w:divBdr>
              <w:divsChild>
                <w:div w:id="609360659">
                  <w:marLeft w:val="0"/>
                  <w:marRight w:val="0"/>
                  <w:marTop w:val="150"/>
                  <w:marBottom w:val="150"/>
                  <w:divBdr>
                    <w:top w:val="none" w:sz="0" w:space="0" w:color="auto"/>
                    <w:left w:val="none" w:sz="0" w:space="0" w:color="auto"/>
                    <w:bottom w:val="none" w:sz="0" w:space="0" w:color="auto"/>
                    <w:right w:val="none" w:sz="0" w:space="0" w:color="auto"/>
                  </w:divBdr>
                  <w:divsChild>
                    <w:div w:id="182330458">
                      <w:marLeft w:val="0"/>
                      <w:marRight w:val="0"/>
                      <w:marTop w:val="150"/>
                      <w:marBottom w:val="150"/>
                      <w:divBdr>
                        <w:top w:val="none" w:sz="0" w:space="0" w:color="auto"/>
                        <w:left w:val="none" w:sz="0" w:space="0" w:color="auto"/>
                        <w:bottom w:val="none" w:sz="0" w:space="0" w:color="auto"/>
                        <w:right w:val="none" w:sz="0" w:space="0" w:color="auto"/>
                      </w:divBdr>
                      <w:divsChild>
                        <w:div w:id="541133595">
                          <w:marLeft w:val="0"/>
                          <w:marRight w:val="0"/>
                          <w:marTop w:val="150"/>
                          <w:marBottom w:val="150"/>
                          <w:divBdr>
                            <w:top w:val="none" w:sz="0" w:space="0" w:color="auto"/>
                            <w:left w:val="none" w:sz="0" w:space="0" w:color="auto"/>
                            <w:bottom w:val="none" w:sz="0" w:space="0" w:color="auto"/>
                            <w:right w:val="none" w:sz="0" w:space="0" w:color="auto"/>
                          </w:divBdr>
                          <w:divsChild>
                            <w:div w:id="1729455720">
                              <w:marLeft w:val="0"/>
                              <w:marRight w:val="0"/>
                              <w:marTop w:val="150"/>
                              <w:marBottom w:val="150"/>
                              <w:divBdr>
                                <w:top w:val="none" w:sz="0" w:space="0" w:color="auto"/>
                                <w:left w:val="none" w:sz="0" w:space="0" w:color="auto"/>
                                <w:bottom w:val="none" w:sz="0" w:space="0" w:color="auto"/>
                                <w:right w:val="none" w:sz="0" w:space="0" w:color="auto"/>
                              </w:divBdr>
                            </w:div>
                            <w:div w:id="10870751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08143430">
          <w:marLeft w:val="0"/>
          <w:marRight w:val="0"/>
          <w:marTop w:val="150"/>
          <w:marBottom w:val="150"/>
          <w:divBdr>
            <w:top w:val="none" w:sz="0" w:space="0" w:color="auto"/>
            <w:left w:val="none" w:sz="0" w:space="0" w:color="auto"/>
            <w:bottom w:val="none" w:sz="0" w:space="0" w:color="auto"/>
            <w:right w:val="none" w:sz="0" w:space="0" w:color="auto"/>
          </w:divBdr>
          <w:divsChild>
            <w:div w:id="2104180910">
              <w:marLeft w:val="0"/>
              <w:marRight w:val="0"/>
              <w:marTop w:val="150"/>
              <w:marBottom w:val="150"/>
              <w:divBdr>
                <w:top w:val="none" w:sz="0" w:space="0" w:color="auto"/>
                <w:left w:val="none" w:sz="0" w:space="0" w:color="auto"/>
                <w:bottom w:val="none" w:sz="0" w:space="0" w:color="auto"/>
                <w:right w:val="none" w:sz="0" w:space="0" w:color="auto"/>
              </w:divBdr>
              <w:divsChild>
                <w:div w:id="121696863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52595548">
          <w:marLeft w:val="0"/>
          <w:marRight w:val="0"/>
          <w:marTop w:val="150"/>
          <w:marBottom w:val="150"/>
          <w:divBdr>
            <w:top w:val="none" w:sz="0" w:space="0" w:color="auto"/>
            <w:left w:val="none" w:sz="0" w:space="0" w:color="auto"/>
            <w:bottom w:val="none" w:sz="0" w:space="0" w:color="auto"/>
            <w:right w:val="none" w:sz="0" w:space="0" w:color="auto"/>
          </w:divBdr>
          <w:divsChild>
            <w:div w:id="2043555867">
              <w:marLeft w:val="0"/>
              <w:marRight w:val="0"/>
              <w:marTop w:val="150"/>
              <w:marBottom w:val="150"/>
              <w:divBdr>
                <w:top w:val="none" w:sz="0" w:space="0" w:color="auto"/>
                <w:left w:val="none" w:sz="0" w:space="0" w:color="auto"/>
                <w:bottom w:val="none" w:sz="0" w:space="0" w:color="auto"/>
                <w:right w:val="none" w:sz="0" w:space="0" w:color="auto"/>
              </w:divBdr>
              <w:divsChild>
                <w:div w:id="1554808320">
                  <w:marLeft w:val="0"/>
                  <w:marRight w:val="0"/>
                  <w:marTop w:val="150"/>
                  <w:marBottom w:val="150"/>
                  <w:divBdr>
                    <w:top w:val="none" w:sz="0" w:space="0" w:color="auto"/>
                    <w:left w:val="none" w:sz="0" w:space="0" w:color="auto"/>
                    <w:bottom w:val="none" w:sz="0" w:space="0" w:color="auto"/>
                    <w:right w:val="none" w:sz="0" w:space="0" w:color="auto"/>
                  </w:divBdr>
                  <w:divsChild>
                    <w:div w:id="3714676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19841722">
          <w:marLeft w:val="0"/>
          <w:marRight w:val="0"/>
          <w:marTop w:val="150"/>
          <w:marBottom w:val="150"/>
          <w:divBdr>
            <w:top w:val="none" w:sz="0" w:space="0" w:color="auto"/>
            <w:left w:val="none" w:sz="0" w:space="0" w:color="auto"/>
            <w:bottom w:val="none" w:sz="0" w:space="0" w:color="auto"/>
            <w:right w:val="none" w:sz="0" w:space="0" w:color="auto"/>
          </w:divBdr>
          <w:divsChild>
            <w:div w:id="1728528339">
              <w:marLeft w:val="0"/>
              <w:marRight w:val="0"/>
              <w:marTop w:val="150"/>
              <w:marBottom w:val="150"/>
              <w:divBdr>
                <w:top w:val="none" w:sz="0" w:space="0" w:color="auto"/>
                <w:left w:val="none" w:sz="0" w:space="0" w:color="auto"/>
                <w:bottom w:val="none" w:sz="0" w:space="0" w:color="auto"/>
                <w:right w:val="none" w:sz="0" w:space="0" w:color="auto"/>
              </w:divBdr>
              <w:divsChild>
                <w:div w:id="1386761054">
                  <w:marLeft w:val="0"/>
                  <w:marRight w:val="0"/>
                  <w:marTop w:val="150"/>
                  <w:marBottom w:val="150"/>
                  <w:divBdr>
                    <w:top w:val="none" w:sz="0" w:space="0" w:color="auto"/>
                    <w:left w:val="none" w:sz="0" w:space="0" w:color="auto"/>
                    <w:bottom w:val="none" w:sz="0" w:space="0" w:color="auto"/>
                    <w:right w:val="none" w:sz="0" w:space="0" w:color="auto"/>
                  </w:divBdr>
                  <w:divsChild>
                    <w:div w:id="16852018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09544590">
          <w:marLeft w:val="0"/>
          <w:marRight w:val="0"/>
          <w:marTop w:val="150"/>
          <w:marBottom w:val="150"/>
          <w:divBdr>
            <w:top w:val="none" w:sz="0" w:space="0" w:color="auto"/>
            <w:left w:val="none" w:sz="0" w:space="0" w:color="auto"/>
            <w:bottom w:val="none" w:sz="0" w:space="0" w:color="auto"/>
            <w:right w:val="none" w:sz="0" w:space="0" w:color="auto"/>
          </w:divBdr>
          <w:divsChild>
            <w:div w:id="1574468837">
              <w:marLeft w:val="0"/>
              <w:marRight w:val="0"/>
              <w:marTop w:val="150"/>
              <w:marBottom w:val="150"/>
              <w:divBdr>
                <w:top w:val="none" w:sz="0" w:space="0" w:color="auto"/>
                <w:left w:val="none" w:sz="0" w:space="0" w:color="auto"/>
                <w:bottom w:val="none" w:sz="0" w:space="0" w:color="auto"/>
                <w:right w:val="none" w:sz="0" w:space="0" w:color="auto"/>
              </w:divBdr>
              <w:divsChild>
                <w:div w:id="1548183275">
                  <w:marLeft w:val="0"/>
                  <w:marRight w:val="0"/>
                  <w:marTop w:val="150"/>
                  <w:marBottom w:val="150"/>
                  <w:divBdr>
                    <w:top w:val="none" w:sz="0" w:space="0" w:color="auto"/>
                    <w:left w:val="none" w:sz="0" w:space="0" w:color="auto"/>
                    <w:bottom w:val="none" w:sz="0" w:space="0" w:color="auto"/>
                    <w:right w:val="none" w:sz="0" w:space="0" w:color="auto"/>
                  </w:divBdr>
                  <w:divsChild>
                    <w:div w:id="13544575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94155765">
          <w:marLeft w:val="0"/>
          <w:marRight w:val="0"/>
          <w:marTop w:val="150"/>
          <w:marBottom w:val="150"/>
          <w:divBdr>
            <w:top w:val="none" w:sz="0" w:space="0" w:color="auto"/>
            <w:left w:val="none" w:sz="0" w:space="0" w:color="auto"/>
            <w:bottom w:val="none" w:sz="0" w:space="0" w:color="auto"/>
            <w:right w:val="none" w:sz="0" w:space="0" w:color="auto"/>
          </w:divBdr>
          <w:divsChild>
            <w:div w:id="473567412">
              <w:marLeft w:val="0"/>
              <w:marRight w:val="0"/>
              <w:marTop w:val="150"/>
              <w:marBottom w:val="150"/>
              <w:divBdr>
                <w:top w:val="none" w:sz="0" w:space="0" w:color="auto"/>
                <w:left w:val="none" w:sz="0" w:space="0" w:color="auto"/>
                <w:bottom w:val="none" w:sz="0" w:space="0" w:color="auto"/>
                <w:right w:val="none" w:sz="0" w:space="0" w:color="auto"/>
              </w:divBdr>
              <w:divsChild>
                <w:div w:id="3988668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68151640">
          <w:marLeft w:val="0"/>
          <w:marRight w:val="0"/>
          <w:marTop w:val="150"/>
          <w:marBottom w:val="150"/>
          <w:divBdr>
            <w:top w:val="none" w:sz="0" w:space="0" w:color="auto"/>
            <w:left w:val="none" w:sz="0" w:space="0" w:color="auto"/>
            <w:bottom w:val="none" w:sz="0" w:space="0" w:color="auto"/>
            <w:right w:val="none" w:sz="0" w:space="0" w:color="auto"/>
          </w:divBdr>
          <w:divsChild>
            <w:div w:id="1855655315">
              <w:marLeft w:val="0"/>
              <w:marRight w:val="0"/>
              <w:marTop w:val="150"/>
              <w:marBottom w:val="150"/>
              <w:divBdr>
                <w:top w:val="none" w:sz="0" w:space="0" w:color="auto"/>
                <w:left w:val="none" w:sz="0" w:space="0" w:color="auto"/>
                <w:bottom w:val="none" w:sz="0" w:space="0" w:color="auto"/>
                <w:right w:val="none" w:sz="0" w:space="0" w:color="auto"/>
              </w:divBdr>
              <w:divsChild>
                <w:div w:id="1232614937">
                  <w:marLeft w:val="0"/>
                  <w:marRight w:val="0"/>
                  <w:marTop w:val="150"/>
                  <w:marBottom w:val="150"/>
                  <w:divBdr>
                    <w:top w:val="none" w:sz="0" w:space="0" w:color="auto"/>
                    <w:left w:val="none" w:sz="0" w:space="0" w:color="auto"/>
                    <w:bottom w:val="none" w:sz="0" w:space="0" w:color="auto"/>
                    <w:right w:val="none" w:sz="0" w:space="0" w:color="auto"/>
                  </w:divBdr>
                  <w:divsChild>
                    <w:div w:id="181713881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49817481">
          <w:marLeft w:val="0"/>
          <w:marRight w:val="0"/>
          <w:marTop w:val="150"/>
          <w:marBottom w:val="150"/>
          <w:divBdr>
            <w:top w:val="none" w:sz="0" w:space="0" w:color="auto"/>
            <w:left w:val="none" w:sz="0" w:space="0" w:color="auto"/>
            <w:bottom w:val="none" w:sz="0" w:space="0" w:color="auto"/>
            <w:right w:val="none" w:sz="0" w:space="0" w:color="auto"/>
          </w:divBdr>
          <w:divsChild>
            <w:div w:id="759109406">
              <w:marLeft w:val="0"/>
              <w:marRight w:val="0"/>
              <w:marTop w:val="150"/>
              <w:marBottom w:val="150"/>
              <w:divBdr>
                <w:top w:val="none" w:sz="0" w:space="0" w:color="auto"/>
                <w:left w:val="none" w:sz="0" w:space="0" w:color="auto"/>
                <w:bottom w:val="none" w:sz="0" w:space="0" w:color="auto"/>
                <w:right w:val="none" w:sz="0" w:space="0" w:color="auto"/>
              </w:divBdr>
              <w:divsChild>
                <w:div w:id="298073614">
                  <w:marLeft w:val="0"/>
                  <w:marRight w:val="0"/>
                  <w:marTop w:val="150"/>
                  <w:marBottom w:val="150"/>
                  <w:divBdr>
                    <w:top w:val="none" w:sz="0" w:space="0" w:color="auto"/>
                    <w:left w:val="none" w:sz="0" w:space="0" w:color="auto"/>
                    <w:bottom w:val="none" w:sz="0" w:space="0" w:color="auto"/>
                    <w:right w:val="none" w:sz="0" w:space="0" w:color="auto"/>
                  </w:divBdr>
                  <w:divsChild>
                    <w:div w:id="1155103036">
                      <w:marLeft w:val="0"/>
                      <w:marRight w:val="0"/>
                      <w:marTop w:val="150"/>
                      <w:marBottom w:val="150"/>
                      <w:divBdr>
                        <w:top w:val="none" w:sz="0" w:space="0" w:color="auto"/>
                        <w:left w:val="none" w:sz="0" w:space="0" w:color="auto"/>
                        <w:bottom w:val="none" w:sz="0" w:space="0" w:color="auto"/>
                        <w:right w:val="none" w:sz="0" w:space="0" w:color="auto"/>
                      </w:divBdr>
                      <w:divsChild>
                        <w:div w:id="1922640751">
                          <w:marLeft w:val="0"/>
                          <w:marRight w:val="0"/>
                          <w:marTop w:val="150"/>
                          <w:marBottom w:val="150"/>
                          <w:divBdr>
                            <w:top w:val="none" w:sz="0" w:space="0" w:color="auto"/>
                            <w:left w:val="none" w:sz="0" w:space="0" w:color="auto"/>
                            <w:bottom w:val="none" w:sz="0" w:space="0" w:color="auto"/>
                            <w:right w:val="none" w:sz="0" w:space="0" w:color="auto"/>
                          </w:divBdr>
                          <w:divsChild>
                            <w:div w:id="13591154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94246512">
          <w:marLeft w:val="0"/>
          <w:marRight w:val="0"/>
          <w:marTop w:val="150"/>
          <w:marBottom w:val="150"/>
          <w:divBdr>
            <w:top w:val="none" w:sz="0" w:space="0" w:color="auto"/>
            <w:left w:val="none" w:sz="0" w:space="0" w:color="auto"/>
            <w:bottom w:val="none" w:sz="0" w:space="0" w:color="auto"/>
            <w:right w:val="none" w:sz="0" w:space="0" w:color="auto"/>
          </w:divBdr>
          <w:divsChild>
            <w:div w:id="1395466488">
              <w:marLeft w:val="0"/>
              <w:marRight w:val="0"/>
              <w:marTop w:val="150"/>
              <w:marBottom w:val="150"/>
              <w:divBdr>
                <w:top w:val="none" w:sz="0" w:space="0" w:color="auto"/>
                <w:left w:val="none" w:sz="0" w:space="0" w:color="auto"/>
                <w:bottom w:val="none" w:sz="0" w:space="0" w:color="auto"/>
                <w:right w:val="none" w:sz="0" w:space="0" w:color="auto"/>
              </w:divBdr>
              <w:divsChild>
                <w:div w:id="1467772331">
                  <w:marLeft w:val="0"/>
                  <w:marRight w:val="0"/>
                  <w:marTop w:val="150"/>
                  <w:marBottom w:val="150"/>
                  <w:divBdr>
                    <w:top w:val="none" w:sz="0" w:space="0" w:color="auto"/>
                    <w:left w:val="none" w:sz="0" w:space="0" w:color="auto"/>
                    <w:bottom w:val="none" w:sz="0" w:space="0" w:color="auto"/>
                    <w:right w:val="none" w:sz="0" w:space="0" w:color="auto"/>
                  </w:divBdr>
                  <w:divsChild>
                    <w:div w:id="540286814">
                      <w:marLeft w:val="0"/>
                      <w:marRight w:val="0"/>
                      <w:marTop w:val="150"/>
                      <w:marBottom w:val="150"/>
                      <w:divBdr>
                        <w:top w:val="none" w:sz="0" w:space="0" w:color="auto"/>
                        <w:left w:val="none" w:sz="0" w:space="0" w:color="auto"/>
                        <w:bottom w:val="none" w:sz="0" w:space="0" w:color="auto"/>
                        <w:right w:val="none" w:sz="0" w:space="0" w:color="auto"/>
                      </w:divBdr>
                      <w:divsChild>
                        <w:div w:id="687801608">
                          <w:marLeft w:val="0"/>
                          <w:marRight w:val="0"/>
                          <w:marTop w:val="150"/>
                          <w:marBottom w:val="150"/>
                          <w:divBdr>
                            <w:top w:val="none" w:sz="0" w:space="0" w:color="auto"/>
                            <w:left w:val="none" w:sz="0" w:space="0" w:color="auto"/>
                            <w:bottom w:val="none" w:sz="0" w:space="0" w:color="auto"/>
                            <w:right w:val="none" w:sz="0" w:space="0" w:color="auto"/>
                          </w:divBdr>
                          <w:divsChild>
                            <w:div w:id="30717469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68744615">
          <w:marLeft w:val="0"/>
          <w:marRight w:val="0"/>
          <w:marTop w:val="150"/>
          <w:marBottom w:val="150"/>
          <w:divBdr>
            <w:top w:val="none" w:sz="0" w:space="0" w:color="auto"/>
            <w:left w:val="none" w:sz="0" w:space="0" w:color="auto"/>
            <w:bottom w:val="none" w:sz="0" w:space="0" w:color="auto"/>
            <w:right w:val="none" w:sz="0" w:space="0" w:color="auto"/>
          </w:divBdr>
          <w:divsChild>
            <w:div w:id="1474760632">
              <w:marLeft w:val="0"/>
              <w:marRight w:val="0"/>
              <w:marTop w:val="150"/>
              <w:marBottom w:val="150"/>
              <w:divBdr>
                <w:top w:val="none" w:sz="0" w:space="0" w:color="auto"/>
                <w:left w:val="none" w:sz="0" w:space="0" w:color="auto"/>
                <w:bottom w:val="none" w:sz="0" w:space="0" w:color="auto"/>
                <w:right w:val="none" w:sz="0" w:space="0" w:color="auto"/>
              </w:divBdr>
              <w:divsChild>
                <w:div w:id="14742512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76223042">
          <w:marLeft w:val="0"/>
          <w:marRight w:val="0"/>
          <w:marTop w:val="150"/>
          <w:marBottom w:val="150"/>
          <w:divBdr>
            <w:top w:val="none" w:sz="0" w:space="0" w:color="auto"/>
            <w:left w:val="none" w:sz="0" w:space="0" w:color="auto"/>
            <w:bottom w:val="none" w:sz="0" w:space="0" w:color="auto"/>
            <w:right w:val="none" w:sz="0" w:space="0" w:color="auto"/>
          </w:divBdr>
          <w:divsChild>
            <w:div w:id="556940892">
              <w:marLeft w:val="0"/>
              <w:marRight w:val="0"/>
              <w:marTop w:val="150"/>
              <w:marBottom w:val="150"/>
              <w:divBdr>
                <w:top w:val="none" w:sz="0" w:space="0" w:color="auto"/>
                <w:left w:val="none" w:sz="0" w:space="0" w:color="auto"/>
                <w:bottom w:val="none" w:sz="0" w:space="0" w:color="auto"/>
                <w:right w:val="none" w:sz="0" w:space="0" w:color="auto"/>
              </w:divBdr>
              <w:divsChild>
                <w:div w:id="893851223">
                  <w:marLeft w:val="0"/>
                  <w:marRight w:val="0"/>
                  <w:marTop w:val="150"/>
                  <w:marBottom w:val="150"/>
                  <w:divBdr>
                    <w:top w:val="none" w:sz="0" w:space="0" w:color="auto"/>
                    <w:left w:val="none" w:sz="0" w:space="0" w:color="auto"/>
                    <w:bottom w:val="none" w:sz="0" w:space="0" w:color="auto"/>
                    <w:right w:val="none" w:sz="0" w:space="0" w:color="auto"/>
                  </w:divBdr>
                  <w:divsChild>
                    <w:div w:id="1920095336">
                      <w:marLeft w:val="0"/>
                      <w:marRight w:val="0"/>
                      <w:marTop w:val="150"/>
                      <w:marBottom w:val="150"/>
                      <w:divBdr>
                        <w:top w:val="none" w:sz="0" w:space="0" w:color="auto"/>
                        <w:left w:val="none" w:sz="0" w:space="0" w:color="auto"/>
                        <w:bottom w:val="none" w:sz="0" w:space="0" w:color="auto"/>
                        <w:right w:val="none" w:sz="0" w:space="0" w:color="auto"/>
                      </w:divBdr>
                      <w:divsChild>
                        <w:div w:id="1746413697">
                          <w:marLeft w:val="0"/>
                          <w:marRight w:val="0"/>
                          <w:marTop w:val="150"/>
                          <w:marBottom w:val="150"/>
                          <w:divBdr>
                            <w:top w:val="none" w:sz="0" w:space="0" w:color="auto"/>
                            <w:left w:val="none" w:sz="0" w:space="0" w:color="auto"/>
                            <w:bottom w:val="none" w:sz="0" w:space="0" w:color="auto"/>
                            <w:right w:val="none" w:sz="0" w:space="0" w:color="auto"/>
                          </w:divBdr>
                          <w:divsChild>
                            <w:div w:id="73670510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412190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96512017">
          <w:marLeft w:val="0"/>
          <w:marRight w:val="0"/>
          <w:marTop w:val="150"/>
          <w:marBottom w:val="150"/>
          <w:divBdr>
            <w:top w:val="none" w:sz="0" w:space="0" w:color="auto"/>
            <w:left w:val="none" w:sz="0" w:space="0" w:color="auto"/>
            <w:bottom w:val="none" w:sz="0" w:space="0" w:color="auto"/>
            <w:right w:val="none" w:sz="0" w:space="0" w:color="auto"/>
          </w:divBdr>
          <w:divsChild>
            <w:div w:id="2069722374">
              <w:marLeft w:val="0"/>
              <w:marRight w:val="0"/>
              <w:marTop w:val="150"/>
              <w:marBottom w:val="150"/>
              <w:divBdr>
                <w:top w:val="none" w:sz="0" w:space="0" w:color="auto"/>
                <w:left w:val="none" w:sz="0" w:space="0" w:color="auto"/>
                <w:bottom w:val="none" w:sz="0" w:space="0" w:color="auto"/>
                <w:right w:val="none" w:sz="0" w:space="0" w:color="auto"/>
              </w:divBdr>
              <w:divsChild>
                <w:div w:id="261839698">
                  <w:marLeft w:val="0"/>
                  <w:marRight w:val="0"/>
                  <w:marTop w:val="150"/>
                  <w:marBottom w:val="150"/>
                  <w:divBdr>
                    <w:top w:val="none" w:sz="0" w:space="0" w:color="auto"/>
                    <w:left w:val="none" w:sz="0" w:space="0" w:color="auto"/>
                    <w:bottom w:val="none" w:sz="0" w:space="0" w:color="auto"/>
                    <w:right w:val="none" w:sz="0" w:space="0" w:color="auto"/>
                  </w:divBdr>
                  <w:divsChild>
                    <w:div w:id="13938519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04948999">
          <w:marLeft w:val="0"/>
          <w:marRight w:val="0"/>
          <w:marTop w:val="150"/>
          <w:marBottom w:val="150"/>
          <w:divBdr>
            <w:top w:val="none" w:sz="0" w:space="0" w:color="auto"/>
            <w:left w:val="none" w:sz="0" w:space="0" w:color="auto"/>
            <w:bottom w:val="none" w:sz="0" w:space="0" w:color="auto"/>
            <w:right w:val="none" w:sz="0" w:space="0" w:color="auto"/>
          </w:divBdr>
          <w:divsChild>
            <w:div w:id="930427369">
              <w:marLeft w:val="0"/>
              <w:marRight w:val="0"/>
              <w:marTop w:val="150"/>
              <w:marBottom w:val="150"/>
              <w:divBdr>
                <w:top w:val="none" w:sz="0" w:space="0" w:color="auto"/>
                <w:left w:val="none" w:sz="0" w:space="0" w:color="auto"/>
                <w:bottom w:val="none" w:sz="0" w:space="0" w:color="auto"/>
                <w:right w:val="none" w:sz="0" w:space="0" w:color="auto"/>
              </w:divBdr>
              <w:divsChild>
                <w:div w:id="1019161404">
                  <w:marLeft w:val="0"/>
                  <w:marRight w:val="0"/>
                  <w:marTop w:val="150"/>
                  <w:marBottom w:val="150"/>
                  <w:divBdr>
                    <w:top w:val="none" w:sz="0" w:space="0" w:color="auto"/>
                    <w:left w:val="none" w:sz="0" w:space="0" w:color="auto"/>
                    <w:bottom w:val="none" w:sz="0" w:space="0" w:color="auto"/>
                    <w:right w:val="none" w:sz="0" w:space="0" w:color="auto"/>
                  </w:divBdr>
                  <w:divsChild>
                    <w:div w:id="1100754458">
                      <w:marLeft w:val="0"/>
                      <w:marRight w:val="0"/>
                      <w:marTop w:val="150"/>
                      <w:marBottom w:val="150"/>
                      <w:divBdr>
                        <w:top w:val="none" w:sz="0" w:space="0" w:color="auto"/>
                        <w:left w:val="none" w:sz="0" w:space="0" w:color="auto"/>
                        <w:bottom w:val="none" w:sz="0" w:space="0" w:color="auto"/>
                        <w:right w:val="none" w:sz="0" w:space="0" w:color="auto"/>
                      </w:divBdr>
                      <w:divsChild>
                        <w:div w:id="1490704942">
                          <w:marLeft w:val="0"/>
                          <w:marRight w:val="0"/>
                          <w:marTop w:val="150"/>
                          <w:marBottom w:val="150"/>
                          <w:divBdr>
                            <w:top w:val="none" w:sz="0" w:space="0" w:color="auto"/>
                            <w:left w:val="none" w:sz="0" w:space="0" w:color="auto"/>
                            <w:bottom w:val="none" w:sz="0" w:space="0" w:color="auto"/>
                            <w:right w:val="none" w:sz="0" w:space="0" w:color="auto"/>
                          </w:divBdr>
                          <w:divsChild>
                            <w:div w:id="1552577065">
                              <w:marLeft w:val="0"/>
                              <w:marRight w:val="0"/>
                              <w:marTop w:val="150"/>
                              <w:marBottom w:val="150"/>
                              <w:divBdr>
                                <w:top w:val="none" w:sz="0" w:space="0" w:color="auto"/>
                                <w:left w:val="none" w:sz="0" w:space="0" w:color="auto"/>
                                <w:bottom w:val="none" w:sz="0" w:space="0" w:color="auto"/>
                                <w:right w:val="none" w:sz="0" w:space="0" w:color="auto"/>
                              </w:divBdr>
                            </w:div>
                            <w:div w:id="67981566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66594123">
          <w:marLeft w:val="0"/>
          <w:marRight w:val="0"/>
          <w:marTop w:val="150"/>
          <w:marBottom w:val="150"/>
          <w:divBdr>
            <w:top w:val="none" w:sz="0" w:space="0" w:color="auto"/>
            <w:left w:val="none" w:sz="0" w:space="0" w:color="auto"/>
            <w:bottom w:val="none" w:sz="0" w:space="0" w:color="auto"/>
            <w:right w:val="none" w:sz="0" w:space="0" w:color="auto"/>
          </w:divBdr>
          <w:divsChild>
            <w:div w:id="1283347760">
              <w:marLeft w:val="0"/>
              <w:marRight w:val="0"/>
              <w:marTop w:val="150"/>
              <w:marBottom w:val="150"/>
              <w:divBdr>
                <w:top w:val="none" w:sz="0" w:space="0" w:color="auto"/>
                <w:left w:val="none" w:sz="0" w:space="0" w:color="auto"/>
                <w:bottom w:val="none" w:sz="0" w:space="0" w:color="auto"/>
                <w:right w:val="none" w:sz="0" w:space="0" w:color="auto"/>
              </w:divBdr>
              <w:divsChild>
                <w:div w:id="1203635085">
                  <w:marLeft w:val="0"/>
                  <w:marRight w:val="0"/>
                  <w:marTop w:val="150"/>
                  <w:marBottom w:val="150"/>
                  <w:divBdr>
                    <w:top w:val="none" w:sz="0" w:space="0" w:color="auto"/>
                    <w:left w:val="none" w:sz="0" w:space="0" w:color="auto"/>
                    <w:bottom w:val="none" w:sz="0" w:space="0" w:color="auto"/>
                    <w:right w:val="none" w:sz="0" w:space="0" w:color="auto"/>
                  </w:divBdr>
                  <w:divsChild>
                    <w:div w:id="17961772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45131635">
          <w:marLeft w:val="0"/>
          <w:marRight w:val="0"/>
          <w:marTop w:val="150"/>
          <w:marBottom w:val="150"/>
          <w:divBdr>
            <w:top w:val="none" w:sz="0" w:space="0" w:color="auto"/>
            <w:left w:val="none" w:sz="0" w:space="0" w:color="auto"/>
            <w:bottom w:val="none" w:sz="0" w:space="0" w:color="auto"/>
            <w:right w:val="none" w:sz="0" w:space="0" w:color="auto"/>
          </w:divBdr>
          <w:divsChild>
            <w:div w:id="1072314105">
              <w:marLeft w:val="0"/>
              <w:marRight w:val="0"/>
              <w:marTop w:val="150"/>
              <w:marBottom w:val="150"/>
              <w:divBdr>
                <w:top w:val="none" w:sz="0" w:space="0" w:color="auto"/>
                <w:left w:val="none" w:sz="0" w:space="0" w:color="auto"/>
                <w:bottom w:val="none" w:sz="0" w:space="0" w:color="auto"/>
                <w:right w:val="none" w:sz="0" w:space="0" w:color="auto"/>
              </w:divBdr>
              <w:divsChild>
                <w:div w:id="1941714502">
                  <w:marLeft w:val="0"/>
                  <w:marRight w:val="0"/>
                  <w:marTop w:val="150"/>
                  <w:marBottom w:val="150"/>
                  <w:divBdr>
                    <w:top w:val="none" w:sz="0" w:space="0" w:color="auto"/>
                    <w:left w:val="none" w:sz="0" w:space="0" w:color="auto"/>
                    <w:bottom w:val="none" w:sz="0" w:space="0" w:color="auto"/>
                    <w:right w:val="none" w:sz="0" w:space="0" w:color="auto"/>
                  </w:divBdr>
                  <w:divsChild>
                    <w:div w:id="1589844680">
                      <w:marLeft w:val="0"/>
                      <w:marRight w:val="0"/>
                      <w:marTop w:val="150"/>
                      <w:marBottom w:val="150"/>
                      <w:divBdr>
                        <w:top w:val="none" w:sz="0" w:space="0" w:color="auto"/>
                        <w:left w:val="none" w:sz="0" w:space="0" w:color="auto"/>
                        <w:bottom w:val="none" w:sz="0" w:space="0" w:color="auto"/>
                        <w:right w:val="none" w:sz="0" w:space="0" w:color="auto"/>
                      </w:divBdr>
                      <w:divsChild>
                        <w:div w:id="375473893">
                          <w:marLeft w:val="0"/>
                          <w:marRight w:val="0"/>
                          <w:marTop w:val="150"/>
                          <w:marBottom w:val="150"/>
                          <w:divBdr>
                            <w:top w:val="none" w:sz="0" w:space="0" w:color="auto"/>
                            <w:left w:val="none" w:sz="0" w:space="0" w:color="auto"/>
                            <w:bottom w:val="none" w:sz="0" w:space="0" w:color="auto"/>
                            <w:right w:val="none" w:sz="0" w:space="0" w:color="auto"/>
                          </w:divBdr>
                          <w:divsChild>
                            <w:div w:id="13758105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24614468">
          <w:marLeft w:val="0"/>
          <w:marRight w:val="0"/>
          <w:marTop w:val="150"/>
          <w:marBottom w:val="150"/>
          <w:divBdr>
            <w:top w:val="none" w:sz="0" w:space="0" w:color="auto"/>
            <w:left w:val="none" w:sz="0" w:space="0" w:color="auto"/>
            <w:bottom w:val="none" w:sz="0" w:space="0" w:color="auto"/>
            <w:right w:val="none" w:sz="0" w:space="0" w:color="auto"/>
          </w:divBdr>
          <w:divsChild>
            <w:div w:id="134299892">
              <w:marLeft w:val="0"/>
              <w:marRight w:val="0"/>
              <w:marTop w:val="150"/>
              <w:marBottom w:val="150"/>
              <w:divBdr>
                <w:top w:val="none" w:sz="0" w:space="0" w:color="auto"/>
                <w:left w:val="none" w:sz="0" w:space="0" w:color="auto"/>
                <w:bottom w:val="none" w:sz="0" w:space="0" w:color="auto"/>
                <w:right w:val="none" w:sz="0" w:space="0" w:color="auto"/>
              </w:divBdr>
              <w:divsChild>
                <w:div w:id="669337138">
                  <w:marLeft w:val="0"/>
                  <w:marRight w:val="0"/>
                  <w:marTop w:val="150"/>
                  <w:marBottom w:val="150"/>
                  <w:divBdr>
                    <w:top w:val="none" w:sz="0" w:space="0" w:color="auto"/>
                    <w:left w:val="none" w:sz="0" w:space="0" w:color="auto"/>
                    <w:bottom w:val="none" w:sz="0" w:space="0" w:color="auto"/>
                    <w:right w:val="none" w:sz="0" w:space="0" w:color="auto"/>
                  </w:divBdr>
                  <w:divsChild>
                    <w:div w:id="7140441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39892408">
          <w:marLeft w:val="0"/>
          <w:marRight w:val="0"/>
          <w:marTop w:val="150"/>
          <w:marBottom w:val="150"/>
          <w:divBdr>
            <w:top w:val="none" w:sz="0" w:space="0" w:color="auto"/>
            <w:left w:val="none" w:sz="0" w:space="0" w:color="auto"/>
            <w:bottom w:val="none" w:sz="0" w:space="0" w:color="auto"/>
            <w:right w:val="none" w:sz="0" w:space="0" w:color="auto"/>
          </w:divBdr>
          <w:divsChild>
            <w:div w:id="237520252">
              <w:marLeft w:val="0"/>
              <w:marRight w:val="0"/>
              <w:marTop w:val="150"/>
              <w:marBottom w:val="150"/>
              <w:divBdr>
                <w:top w:val="none" w:sz="0" w:space="0" w:color="auto"/>
                <w:left w:val="none" w:sz="0" w:space="0" w:color="auto"/>
                <w:bottom w:val="none" w:sz="0" w:space="0" w:color="auto"/>
                <w:right w:val="none" w:sz="0" w:space="0" w:color="auto"/>
              </w:divBdr>
              <w:divsChild>
                <w:div w:id="1535727619">
                  <w:marLeft w:val="0"/>
                  <w:marRight w:val="0"/>
                  <w:marTop w:val="150"/>
                  <w:marBottom w:val="150"/>
                  <w:divBdr>
                    <w:top w:val="none" w:sz="0" w:space="0" w:color="auto"/>
                    <w:left w:val="none" w:sz="0" w:space="0" w:color="auto"/>
                    <w:bottom w:val="none" w:sz="0" w:space="0" w:color="auto"/>
                    <w:right w:val="none" w:sz="0" w:space="0" w:color="auto"/>
                  </w:divBdr>
                  <w:divsChild>
                    <w:div w:id="789937528">
                      <w:marLeft w:val="0"/>
                      <w:marRight w:val="0"/>
                      <w:marTop w:val="150"/>
                      <w:marBottom w:val="150"/>
                      <w:divBdr>
                        <w:top w:val="none" w:sz="0" w:space="0" w:color="auto"/>
                        <w:left w:val="none" w:sz="0" w:space="0" w:color="auto"/>
                        <w:bottom w:val="none" w:sz="0" w:space="0" w:color="auto"/>
                        <w:right w:val="none" w:sz="0" w:space="0" w:color="auto"/>
                      </w:divBdr>
                      <w:divsChild>
                        <w:div w:id="806894143">
                          <w:marLeft w:val="0"/>
                          <w:marRight w:val="0"/>
                          <w:marTop w:val="150"/>
                          <w:marBottom w:val="150"/>
                          <w:divBdr>
                            <w:top w:val="none" w:sz="0" w:space="0" w:color="auto"/>
                            <w:left w:val="none" w:sz="0" w:space="0" w:color="auto"/>
                            <w:bottom w:val="none" w:sz="0" w:space="0" w:color="auto"/>
                            <w:right w:val="none" w:sz="0" w:space="0" w:color="auto"/>
                          </w:divBdr>
                          <w:divsChild>
                            <w:div w:id="1176841400">
                              <w:marLeft w:val="0"/>
                              <w:marRight w:val="0"/>
                              <w:marTop w:val="150"/>
                              <w:marBottom w:val="150"/>
                              <w:divBdr>
                                <w:top w:val="none" w:sz="0" w:space="0" w:color="auto"/>
                                <w:left w:val="none" w:sz="0" w:space="0" w:color="auto"/>
                                <w:bottom w:val="none" w:sz="0" w:space="0" w:color="auto"/>
                                <w:right w:val="none" w:sz="0" w:space="0" w:color="auto"/>
                              </w:divBdr>
                              <w:divsChild>
                                <w:div w:id="5553138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46275283">
                      <w:marLeft w:val="0"/>
                      <w:marRight w:val="0"/>
                      <w:marTop w:val="150"/>
                      <w:marBottom w:val="150"/>
                      <w:divBdr>
                        <w:top w:val="none" w:sz="0" w:space="0" w:color="auto"/>
                        <w:left w:val="none" w:sz="0" w:space="0" w:color="auto"/>
                        <w:bottom w:val="none" w:sz="0" w:space="0" w:color="auto"/>
                        <w:right w:val="none" w:sz="0" w:space="0" w:color="auto"/>
                      </w:divBdr>
                      <w:divsChild>
                        <w:div w:id="624501410">
                          <w:marLeft w:val="0"/>
                          <w:marRight w:val="0"/>
                          <w:marTop w:val="150"/>
                          <w:marBottom w:val="150"/>
                          <w:divBdr>
                            <w:top w:val="none" w:sz="0" w:space="0" w:color="auto"/>
                            <w:left w:val="none" w:sz="0" w:space="0" w:color="auto"/>
                            <w:bottom w:val="none" w:sz="0" w:space="0" w:color="auto"/>
                            <w:right w:val="none" w:sz="0" w:space="0" w:color="auto"/>
                          </w:divBdr>
                          <w:divsChild>
                            <w:div w:id="2138334753">
                              <w:marLeft w:val="0"/>
                              <w:marRight w:val="0"/>
                              <w:marTop w:val="150"/>
                              <w:marBottom w:val="150"/>
                              <w:divBdr>
                                <w:top w:val="none" w:sz="0" w:space="0" w:color="auto"/>
                                <w:left w:val="none" w:sz="0" w:space="0" w:color="auto"/>
                                <w:bottom w:val="none" w:sz="0" w:space="0" w:color="auto"/>
                                <w:right w:val="none" w:sz="0" w:space="0" w:color="auto"/>
                              </w:divBdr>
                              <w:divsChild>
                                <w:div w:id="5153838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2263301">
                      <w:marLeft w:val="0"/>
                      <w:marRight w:val="0"/>
                      <w:marTop w:val="150"/>
                      <w:marBottom w:val="150"/>
                      <w:divBdr>
                        <w:top w:val="none" w:sz="0" w:space="0" w:color="auto"/>
                        <w:left w:val="none" w:sz="0" w:space="0" w:color="auto"/>
                        <w:bottom w:val="none" w:sz="0" w:space="0" w:color="auto"/>
                        <w:right w:val="none" w:sz="0" w:space="0" w:color="auto"/>
                      </w:divBdr>
                      <w:divsChild>
                        <w:div w:id="1901093298">
                          <w:marLeft w:val="0"/>
                          <w:marRight w:val="0"/>
                          <w:marTop w:val="150"/>
                          <w:marBottom w:val="150"/>
                          <w:divBdr>
                            <w:top w:val="none" w:sz="0" w:space="0" w:color="auto"/>
                            <w:left w:val="none" w:sz="0" w:space="0" w:color="auto"/>
                            <w:bottom w:val="none" w:sz="0" w:space="0" w:color="auto"/>
                            <w:right w:val="none" w:sz="0" w:space="0" w:color="auto"/>
                          </w:divBdr>
                          <w:divsChild>
                            <w:div w:id="433331111">
                              <w:marLeft w:val="0"/>
                              <w:marRight w:val="0"/>
                              <w:marTop w:val="150"/>
                              <w:marBottom w:val="150"/>
                              <w:divBdr>
                                <w:top w:val="none" w:sz="0" w:space="0" w:color="auto"/>
                                <w:left w:val="none" w:sz="0" w:space="0" w:color="auto"/>
                                <w:bottom w:val="none" w:sz="0" w:space="0" w:color="auto"/>
                                <w:right w:val="none" w:sz="0" w:space="0" w:color="auto"/>
                              </w:divBdr>
                              <w:divsChild>
                                <w:div w:id="12599504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880747">
          <w:marLeft w:val="0"/>
          <w:marRight w:val="0"/>
          <w:marTop w:val="150"/>
          <w:marBottom w:val="150"/>
          <w:divBdr>
            <w:top w:val="none" w:sz="0" w:space="0" w:color="auto"/>
            <w:left w:val="none" w:sz="0" w:space="0" w:color="auto"/>
            <w:bottom w:val="none" w:sz="0" w:space="0" w:color="auto"/>
            <w:right w:val="none" w:sz="0" w:space="0" w:color="auto"/>
          </w:divBdr>
          <w:divsChild>
            <w:div w:id="1547251935">
              <w:marLeft w:val="0"/>
              <w:marRight w:val="0"/>
              <w:marTop w:val="150"/>
              <w:marBottom w:val="150"/>
              <w:divBdr>
                <w:top w:val="none" w:sz="0" w:space="0" w:color="auto"/>
                <w:left w:val="none" w:sz="0" w:space="0" w:color="auto"/>
                <w:bottom w:val="none" w:sz="0" w:space="0" w:color="auto"/>
                <w:right w:val="none" w:sz="0" w:space="0" w:color="auto"/>
              </w:divBdr>
              <w:divsChild>
                <w:div w:id="173345765">
                  <w:marLeft w:val="0"/>
                  <w:marRight w:val="0"/>
                  <w:marTop w:val="150"/>
                  <w:marBottom w:val="150"/>
                  <w:divBdr>
                    <w:top w:val="none" w:sz="0" w:space="0" w:color="auto"/>
                    <w:left w:val="none" w:sz="0" w:space="0" w:color="auto"/>
                    <w:bottom w:val="none" w:sz="0" w:space="0" w:color="auto"/>
                    <w:right w:val="none" w:sz="0" w:space="0" w:color="auto"/>
                  </w:divBdr>
                  <w:divsChild>
                    <w:div w:id="2314329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0075080">
          <w:marLeft w:val="0"/>
          <w:marRight w:val="0"/>
          <w:marTop w:val="150"/>
          <w:marBottom w:val="150"/>
          <w:divBdr>
            <w:top w:val="none" w:sz="0" w:space="0" w:color="auto"/>
            <w:left w:val="none" w:sz="0" w:space="0" w:color="auto"/>
            <w:bottom w:val="none" w:sz="0" w:space="0" w:color="auto"/>
            <w:right w:val="none" w:sz="0" w:space="0" w:color="auto"/>
          </w:divBdr>
          <w:divsChild>
            <w:div w:id="810054871">
              <w:marLeft w:val="0"/>
              <w:marRight w:val="0"/>
              <w:marTop w:val="150"/>
              <w:marBottom w:val="150"/>
              <w:divBdr>
                <w:top w:val="none" w:sz="0" w:space="0" w:color="auto"/>
                <w:left w:val="none" w:sz="0" w:space="0" w:color="auto"/>
                <w:bottom w:val="none" w:sz="0" w:space="0" w:color="auto"/>
                <w:right w:val="none" w:sz="0" w:space="0" w:color="auto"/>
              </w:divBdr>
              <w:divsChild>
                <w:div w:id="200871114">
                  <w:marLeft w:val="0"/>
                  <w:marRight w:val="0"/>
                  <w:marTop w:val="150"/>
                  <w:marBottom w:val="150"/>
                  <w:divBdr>
                    <w:top w:val="none" w:sz="0" w:space="0" w:color="auto"/>
                    <w:left w:val="none" w:sz="0" w:space="0" w:color="auto"/>
                    <w:bottom w:val="none" w:sz="0" w:space="0" w:color="auto"/>
                    <w:right w:val="none" w:sz="0" w:space="0" w:color="auto"/>
                  </w:divBdr>
                  <w:divsChild>
                    <w:div w:id="17944715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60024897">
          <w:marLeft w:val="0"/>
          <w:marRight w:val="0"/>
          <w:marTop w:val="150"/>
          <w:marBottom w:val="150"/>
          <w:divBdr>
            <w:top w:val="none" w:sz="0" w:space="0" w:color="auto"/>
            <w:left w:val="none" w:sz="0" w:space="0" w:color="auto"/>
            <w:bottom w:val="none" w:sz="0" w:space="0" w:color="auto"/>
            <w:right w:val="none" w:sz="0" w:space="0" w:color="auto"/>
          </w:divBdr>
          <w:divsChild>
            <w:div w:id="1841311154">
              <w:marLeft w:val="0"/>
              <w:marRight w:val="0"/>
              <w:marTop w:val="150"/>
              <w:marBottom w:val="150"/>
              <w:divBdr>
                <w:top w:val="none" w:sz="0" w:space="0" w:color="auto"/>
                <w:left w:val="none" w:sz="0" w:space="0" w:color="auto"/>
                <w:bottom w:val="none" w:sz="0" w:space="0" w:color="auto"/>
                <w:right w:val="none" w:sz="0" w:space="0" w:color="auto"/>
              </w:divBdr>
              <w:divsChild>
                <w:div w:id="191503922">
                  <w:marLeft w:val="0"/>
                  <w:marRight w:val="0"/>
                  <w:marTop w:val="150"/>
                  <w:marBottom w:val="150"/>
                  <w:divBdr>
                    <w:top w:val="none" w:sz="0" w:space="0" w:color="auto"/>
                    <w:left w:val="none" w:sz="0" w:space="0" w:color="auto"/>
                    <w:bottom w:val="none" w:sz="0" w:space="0" w:color="auto"/>
                    <w:right w:val="none" w:sz="0" w:space="0" w:color="auto"/>
                  </w:divBdr>
                  <w:divsChild>
                    <w:div w:id="1088040320">
                      <w:marLeft w:val="0"/>
                      <w:marRight w:val="0"/>
                      <w:marTop w:val="150"/>
                      <w:marBottom w:val="150"/>
                      <w:divBdr>
                        <w:top w:val="none" w:sz="0" w:space="0" w:color="auto"/>
                        <w:left w:val="none" w:sz="0" w:space="0" w:color="auto"/>
                        <w:bottom w:val="none" w:sz="0" w:space="0" w:color="auto"/>
                        <w:right w:val="none" w:sz="0" w:space="0" w:color="auto"/>
                      </w:divBdr>
                      <w:divsChild>
                        <w:div w:id="1142966826">
                          <w:marLeft w:val="0"/>
                          <w:marRight w:val="0"/>
                          <w:marTop w:val="150"/>
                          <w:marBottom w:val="150"/>
                          <w:divBdr>
                            <w:top w:val="none" w:sz="0" w:space="0" w:color="auto"/>
                            <w:left w:val="none" w:sz="0" w:space="0" w:color="auto"/>
                            <w:bottom w:val="none" w:sz="0" w:space="0" w:color="auto"/>
                            <w:right w:val="none" w:sz="0" w:space="0" w:color="auto"/>
                          </w:divBdr>
                          <w:divsChild>
                            <w:div w:id="1467522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8010170">
          <w:marLeft w:val="0"/>
          <w:marRight w:val="0"/>
          <w:marTop w:val="150"/>
          <w:marBottom w:val="150"/>
          <w:divBdr>
            <w:top w:val="none" w:sz="0" w:space="0" w:color="auto"/>
            <w:left w:val="none" w:sz="0" w:space="0" w:color="auto"/>
            <w:bottom w:val="none" w:sz="0" w:space="0" w:color="auto"/>
            <w:right w:val="none" w:sz="0" w:space="0" w:color="auto"/>
          </w:divBdr>
          <w:divsChild>
            <w:div w:id="506362626">
              <w:marLeft w:val="0"/>
              <w:marRight w:val="0"/>
              <w:marTop w:val="150"/>
              <w:marBottom w:val="150"/>
              <w:divBdr>
                <w:top w:val="none" w:sz="0" w:space="0" w:color="auto"/>
                <w:left w:val="none" w:sz="0" w:space="0" w:color="auto"/>
                <w:bottom w:val="none" w:sz="0" w:space="0" w:color="auto"/>
                <w:right w:val="none" w:sz="0" w:space="0" w:color="auto"/>
              </w:divBdr>
              <w:divsChild>
                <w:div w:id="1489714861">
                  <w:marLeft w:val="0"/>
                  <w:marRight w:val="0"/>
                  <w:marTop w:val="150"/>
                  <w:marBottom w:val="150"/>
                  <w:divBdr>
                    <w:top w:val="none" w:sz="0" w:space="0" w:color="auto"/>
                    <w:left w:val="none" w:sz="0" w:space="0" w:color="auto"/>
                    <w:bottom w:val="none" w:sz="0" w:space="0" w:color="auto"/>
                    <w:right w:val="none" w:sz="0" w:space="0" w:color="auto"/>
                  </w:divBdr>
                  <w:divsChild>
                    <w:div w:id="9031004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8750366">
          <w:marLeft w:val="0"/>
          <w:marRight w:val="0"/>
          <w:marTop w:val="150"/>
          <w:marBottom w:val="150"/>
          <w:divBdr>
            <w:top w:val="none" w:sz="0" w:space="0" w:color="auto"/>
            <w:left w:val="none" w:sz="0" w:space="0" w:color="auto"/>
            <w:bottom w:val="none" w:sz="0" w:space="0" w:color="auto"/>
            <w:right w:val="none" w:sz="0" w:space="0" w:color="auto"/>
          </w:divBdr>
          <w:divsChild>
            <w:div w:id="1925873436">
              <w:marLeft w:val="0"/>
              <w:marRight w:val="0"/>
              <w:marTop w:val="150"/>
              <w:marBottom w:val="150"/>
              <w:divBdr>
                <w:top w:val="none" w:sz="0" w:space="0" w:color="auto"/>
                <w:left w:val="none" w:sz="0" w:space="0" w:color="auto"/>
                <w:bottom w:val="none" w:sz="0" w:space="0" w:color="auto"/>
                <w:right w:val="none" w:sz="0" w:space="0" w:color="auto"/>
              </w:divBdr>
              <w:divsChild>
                <w:div w:id="324163363">
                  <w:marLeft w:val="0"/>
                  <w:marRight w:val="0"/>
                  <w:marTop w:val="150"/>
                  <w:marBottom w:val="150"/>
                  <w:divBdr>
                    <w:top w:val="none" w:sz="0" w:space="0" w:color="auto"/>
                    <w:left w:val="none" w:sz="0" w:space="0" w:color="auto"/>
                    <w:bottom w:val="none" w:sz="0" w:space="0" w:color="auto"/>
                    <w:right w:val="none" w:sz="0" w:space="0" w:color="auto"/>
                  </w:divBdr>
                  <w:divsChild>
                    <w:div w:id="329523516">
                      <w:marLeft w:val="0"/>
                      <w:marRight w:val="0"/>
                      <w:marTop w:val="150"/>
                      <w:marBottom w:val="150"/>
                      <w:divBdr>
                        <w:top w:val="none" w:sz="0" w:space="0" w:color="auto"/>
                        <w:left w:val="none" w:sz="0" w:space="0" w:color="auto"/>
                        <w:bottom w:val="none" w:sz="0" w:space="0" w:color="auto"/>
                        <w:right w:val="none" w:sz="0" w:space="0" w:color="auto"/>
                      </w:divBdr>
                      <w:divsChild>
                        <w:div w:id="1927380157">
                          <w:marLeft w:val="0"/>
                          <w:marRight w:val="0"/>
                          <w:marTop w:val="150"/>
                          <w:marBottom w:val="150"/>
                          <w:divBdr>
                            <w:top w:val="none" w:sz="0" w:space="0" w:color="auto"/>
                            <w:left w:val="none" w:sz="0" w:space="0" w:color="auto"/>
                            <w:bottom w:val="none" w:sz="0" w:space="0" w:color="auto"/>
                            <w:right w:val="none" w:sz="0" w:space="0" w:color="auto"/>
                          </w:divBdr>
                          <w:divsChild>
                            <w:div w:id="202447861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25191752">
          <w:marLeft w:val="0"/>
          <w:marRight w:val="0"/>
          <w:marTop w:val="150"/>
          <w:marBottom w:val="150"/>
          <w:divBdr>
            <w:top w:val="none" w:sz="0" w:space="0" w:color="auto"/>
            <w:left w:val="none" w:sz="0" w:space="0" w:color="auto"/>
            <w:bottom w:val="none" w:sz="0" w:space="0" w:color="auto"/>
            <w:right w:val="none" w:sz="0" w:space="0" w:color="auto"/>
          </w:divBdr>
          <w:divsChild>
            <w:div w:id="2132740930">
              <w:marLeft w:val="0"/>
              <w:marRight w:val="0"/>
              <w:marTop w:val="150"/>
              <w:marBottom w:val="150"/>
              <w:divBdr>
                <w:top w:val="none" w:sz="0" w:space="0" w:color="auto"/>
                <w:left w:val="none" w:sz="0" w:space="0" w:color="auto"/>
                <w:bottom w:val="none" w:sz="0" w:space="0" w:color="auto"/>
                <w:right w:val="none" w:sz="0" w:space="0" w:color="auto"/>
              </w:divBdr>
              <w:divsChild>
                <w:div w:id="254631215">
                  <w:marLeft w:val="0"/>
                  <w:marRight w:val="0"/>
                  <w:marTop w:val="150"/>
                  <w:marBottom w:val="150"/>
                  <w:divBdr>
                    <w:top w:val="none" w:sz="0" w:space="0" w:color="auto"/>
                    <w:left w:val="none" w:sz="0" w:space="0" w:color="auto"/>
                    <w:bottom w:val="none" w:sz="0" w:space="0" w:color="auto"/>
                    <w:right w:val="none" w:sz="0" w:space="0" w:color="auto"/>
                  </w:divBdr>
                  <w:divsChild>
                    <w:div w:id="3258399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03809551">
          <w:marLeft w:val="0"/>
          <w:marRight w:val="0"/>
          <w:marTop w:val="150"/>
          <w:marBottom w:val="150"/>
          <w:divBdr>
            <w:top w:val="none" w:sz="0" w:space="0" w:color="auto"/>
            <w:left w:val="none" w:sz="0" w:space="0" w:color="auto"/>
            <w:bottom w:val="none" w:sz="0" w:space="0" w:color="auto"/>
            <w:right w:val="none" w:sz="0" w:space="0" w:color="auto"/>
          </w:divBdr>
          <w:divsChild>
            <w:div w:id="162816705">
              <w:marLeft w:val="0"/>
              <w:marRight w:val="0"/>
              <w:marTop w:val="150"/>
              <w:marBottom w:val="150"/>
              <w:divBdr>
                <w:top w:val="none" w:sz="0" w:space="0" w:color="auto"/>
                <w:left w:val="none" w:sz="0" w:space="0" w:color="auto"/>
                <w:bottom w:val="none" w:sz="0" w:space="0" w:color="auto"/>
                <w:right w:val="none" w:sz="0" w:space="0" w:color="auto"/>
              </w:divBdr>
              <w:divsChild>
                <w:div w:id="515848626">
                  <w:marLeft w:val="0"/>
                  <w:marRight w:val="0"/>
                  <w:marTop w:val="150"/>
                  <w:marBottom w:val="150"/>
                  <w:divBdr>
                    <w:top w:val="none" w:sz="0" w:space="0" w:color="auto"/>
                    <w:left w:val="none" w:sz="0" w:space="0" w:color="auto"/>
                    <w:bottom w:val="none" w:sz="0" w:space="0" w:color="auto"/>
                    <w:right w:val="none" w:sz="0" w:space="0" w:color="auto"/>
                  </w:divBdr>
                  <w:divsChild>
                    <w:div w:id="360208955">
                      <w:marLeft w:val="0"/>
                      <w:marRight w:val="0"/>
                      <w:marTop w:val="150"/>
                      <w:marBottom w:val="150"/>
                      <w:divBdr>
                        <w:top w:val="none" w:sz="0" w:space="0" w:color="auto"/>
                        <w:left w:val="none" w:sz="0" w:space="0" w:color="auto"/>
                        <w:bottom w:val="none" w:sz="0" w:space="0" w:color="auto"/>
                        <w:right w:val="none" w:sz="0" w:space="0" w:color="auto"/>
                      </w:divBdr>
                      <w:divsChild>
                        <w:div w:id="369456790">
                          <w:marLeft w:val="0"/>
                          <w:marRight w:val="0"/>
                          <w:marTop w:val="150"/>
                          <w:marBottom w:val="150"/>
                          <w:divBdr>
                            <w:top w:val="none" w:sz="0" w:space="0" w:color="auto"/>
                            <w:left w:val="none" w:sz="0" w:space="0" w:color="auto"/>
                            <w:bottom w:val="none" w:sz="0" w:space="0" w:color="auto"/>
                            <w:right w:val="none" w:sz="0" w:space="0" w:color="auto"/>
                          </w:divBdr>
                          <w:divsChild>
                            <w:div w:id="878586021">
                              <w:marLeft w:val="0"/>
                              <w:marRight w:val="0"/>
                              <w:marTop w:val="150"/>
                              <w:marBottom w:val="150"/>
                              <w:divBdr>
                                <w:top w:val="none" w:sz="0" w:space="0" w:color="auto"/>
                                <w:left w:val="none" w:sz="0" w:space="0" w:color="auto"/>
                                <w:bottom w:val="none" w:sz="0" w:space="0" w:color="auto"/>
                                <w:right w:val="none" w:sz="0" w:space="0" w:color="auto"/>
                              </w:divBdr>
                              <w:divsChild>
                                <w:div w:id="2105150082">
                                  <w:marLeft w:val="0"/>
                                  <w:marRight w:val="0"/>
                                  <w:marTop w:val="150"/>
                                  <w:marBottom w:val="150"/>
                                  <w:divBdr>
                                    <w:top w:val="none" w:sz="0" w:space="0" w:color="auto"/>
                                    <w:left w:val="none" w:sz="0" w:space="0" w:color="auto"/>
                                    <w:bottom w:val="none" w:sz="0" w:space="0" w:color="auto"/>
                                    <w:right w:val="none" w:sz="0" w:space="0" w:color="auto"/>
                                  </w:divBdr>
                                  <w:divsChild>
                                    <w:div w:id="1916741992">
                                      <w:marLeft w:val="0"/>
                                      <w:marRight w:val="0"/>
                                      <w:marTop w:val="150"/>
                                      <w:marBottom w:val="150"/>
                                      <w:divBdr>
                                        <w:top w:val="none" w:sz="0" w:space="0" w:color="auto"/>
                                        <w:left w:val="none" w:sz="0" w:space="0" w:color="auto"/>
                                        <w:bottom w:val="none" w:sz="0" w:space="0" w:color="auto"/>
                                        <w:right w:val="none" w:sz="0" w:space="0" w:color="auto"/>
                                      </w:divBdr>
                                      <w:divsChild>
                                        <w:div w:id="5454917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65716317">
                              <w:marLeft w:val="0"/>
                              <w:marRight w:val="0"/>
                              <w:marTop w:val="150"/>
                              <w:marBottom w:val="150"/>
                              <w:divBdr>
                                <w:top w:val="none" w:sz="0" w:space="0" w:color="auto"/>
                                <w:left w:val="none" w:sz="0" w:space="0" w:color="auto"/>
                                <w:bottom w:val="none" w:sz="0" w:space="0" w:color="auto"/>
                                <w:right w:val="none" w:sz="0" w:space="0" w:color="auto"/>
                              </w:divBdr>
                              <w:divsChild>
                                <w:div w:id="27074823">
                                  <w:marLeft w:val="0"/>
                                  <w:marRight w:val="0"/>
                                  <w:marTop w:val="150"/>
                                  <w:marBottom w:val="150"/>
                                  <w:divBdr>
                                    <w:top w:val="none" w:sz="0" w:space="0" w:color="auto"/>
                                    <w:left w:val="none" w:sz="0" w:space="0" w:color="auto"/>
                                    <w:bottom w:val="none" w:sz="0" w:space="0" w:color="auto"/>
                                    <w:right w:val="none" w:sz="0" w:space="0" w:color="auto"/>
                                  </w:divBdr>
                                  <w:divsChild>
                                    <w:div w:id="880089777">
                                      <w:marLeft w:val="0"/>
                                      <w:marRight w:val="0"/>
                                      <w:marTop w:val="150"/>
                                      <w:marBottom w:val="150"/>
                                      <w:divBdr>
                                        <w:top w:val="none" w:sz="0" w:space="0" w:color="auto"/>
                                        <w:left w:val="none" w:sz="0" w:space="0" w:color="auto"/>
                                        <w:bottom w:val="none" w:sz="0" w:space="0" w:color="auto"/>
                                        <w:right w:val="none" w:sz="0" w:space="0" w:color="auto"/>
                                      </w:divBdr>
                                      <w:divsChild>
                                        <w:div w:id="121215565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89739">
          <w:marLeft w:val="0"/>
          <w:marRight w:val="0"/>
          <w:marTop w:val="150"/>
          <w:marBottom w:val="150"/>
          <w:divBdr>
            <w:top w:val="none" w:sz="0" w:space="0" w:color="auto"/>
            <w:left w:val="none" w:sz="0" w:space="0" w:color="auto"/>
            <w:bottom w:val="none" w:sz="0" w:space="0" w:color="auto"/>
            <w:right w:val="none" w:sz="0" w:space="0" w:color="auto"/>
          </w:divBdr>
          <w:divsChild>
            <w:div w:id="408112147">
              <w:marLeft w:val="0"/>
              <w:marRight w:val="0"/>
              <w:marTop w:val="150"/>
              <w:marBottom w:val="150"/>
              <w:divBdr>
                <w:top w:val="none" w:sz="0" w:space="0" w:color="auto"/>
                <w:left w:val="none" w:sz="0" w:space="0" w:color="auto"/>
                <w:bottom w:val="none" w:sz="0" w:space="0" w:color="auto"/>
                <w:right w:val="none" w:sz="0" w:space="0" w:color="auto"/>
              </w:divBdr>
              <w:divsChild>
                <w:div w:id="1128472772">
                  <w:marLeft w:val="0"/>
                  <w:marRight w:val="0"/>
                  <w:marTop w:val="150"/>
                  <w:marBottom w:val="150"/>
                  <w:divBdr>
                    <w:top w:val="none" w:sz="0" w:space="0" w:color="auto"/>
                    <w:left w:val="none" w:sz="0" w:space="0" w:color="auto"/>
                    <w:bottom w:val="none" w:sz="0" w:space="0" w:color="auto"/>
                    <w:right w:val="none" w:sz="0" w:space="0" w:color="auto"/>
                  </w:divBdr>
                  <w:divsChild>
                    <w:div w:id="1538860263">
                      <w:marLeft w:val="0"/>
                      <w:marRight w:val="0"/>
                      <w:marTop w:val="150"/>
                      <w:marBottom w:val="150"/>
                      <w:divBdr>
                        <w:top w:val="none" w:sz="0" w:space="0" w:color="auto"/>
                        <w:left w:val="none" w:sz="0" w:space="0" w:color="auto"/>
                        <w:bottom w:val="none" w:sz="0" w:space="0" w:color="auto"/>
                        <w:right w:val="none" w:sz="0" w:space="0" w:color="auto"/>
                      </w:divBdr>
                      <w:divsChild>
                        <w:div w:id="1422991134">
                          <w:marLeft w:val="0"/>
                          <w:marRight w:val="0"/>
                          <w:marTop w:val="150"/>
                          <w:marBottom w:val="150"/>
                          <w:divBdr>
                            <w:top w:val="none" w:sz="0" w:space="0" w:color="auto"/>
                            <w:left w:val="none" w:sz="0" w:space="0" w:color="auto"/>
                            <w:bottom w:val="none" w:sz="0" w:space="0" w:color="auto"/>
                            <w:right w:val="none" w:sz="0" w:space="0" w:color="auto"/>
                          </w:divBdr>
                          <w:divsChild>
                            <w:div w:id="11421180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18299426">
          <w:marLeft w:val="0"/>
          <w:marRight w:val="0"/>
          <w:marTop w:val="150"/>
          <w:marBottom w:val="150"/>
          <w:divBdr>
            <w:top w:val="none" w:sz="0" w:space="0" w:color="auto"/>
            <w:left w:val="none" w:sz="0" w:space="0" w:color="auto"/>
            <w:bottom w:val="none" w:sz="0" w:space="0" w:color="auto"/>
            <w:right w:val="none" w:sz="0" w:space="0" w:color="auto"/>
          </w:divBdr>
          <w:divsChild>
            <w:div w:id="1491873911">
              <w:marLeft w:val="0"/>
              <w:marRight w:val="0"/>
              <w:marTop w:val="150"/>
              <w:marBottom w:val="150"/>
              <w:divBdr>
                <w:top w:val="none" w:sz="0" w:space="0" w:color="auto"/>
                <w:left w:val="none" w:sz="0" w:space="0" w:color="auto"/>
                <w:bottom w:val="none" w:sz="0" w:space="0" w:color="auto"/>
                <w:right w:val="none" w:sz="0" w:space="0" w:color="auto"/>
              </w:divBdr>
              <w:divsChild>
                <w:div w:id="1745838993">
                  <w:marLeft w:val="0"/>
                  <w:marRight w:val="0"/>
                  <w:marTop w:val="150"/>
                  <w:marBottom w:val="150"/>
                  <w:divBdr>
                    <w:top w:val="none" w:sz="0" w:space="0" w:color="auto"/>
                    <w:left w:val="none" w:sz="0" w:space="0" w:color="auto"/>
                    <w:bottom w:val="none" w:sz="0" w:space="0" w:color="auto"/>
                    <w:right w:val="none" w:sz="0" w:space="0" w:color="auto"/>
                  </w:divBdr>
                  <w:divsChild>
                    <w:div w:id="314213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05159991">
          <w:marLeft w:val="0"/>
          <w:marRight w:val="0"/>
          <w:marTop w:val="150"/>
          <w:marBottom w:val="150"/>
          <w:divBdr>
            <w:top w:val="none" w:sz="0" w:space="0" w:color="auto"/>
            <w:left w:val="none" w:sz="0" w:space="0" w:color="auto"/>
            <w:bottom w:val="none" w:sz="0" w:space="0" w:color="auto"/>
            <w:right w:val="none" w:sz="0" w:space="0" w:color="auto"/>
          </w:divBdr>
          <w:divsChild>
            <w:div w:id="690035521">
              <w:marLeft w:val="0"/>
              <w:marRight w:val="0"/>
              <w:marTop w:val="150"/>
              <w:marBottom w:val="150"/>
              <w:divBdr>
                <w:top w:val="none" w:sz="0" w:space="0" w:color="auto"/>
                <w:left w:val="none" w:sz="0" w:space="0" w:color="auto"/>
                <w:bottom w:val="none" w:sz="0" w:space="0" w:color="auto"/>
                <w:right w:val="none" w:sz="0" w:space="0" w:color="auto"/>
              </w:divBdr>
              <w:divsChild>
                <w:div w:id="183167771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94005164">
          <w:marLeft w:val="0"/>
          <w:marRight w:val="0"/>
          <w:marTop w:val="150"/>
          <w:marBottom w:val="150"/>
          <w:divBdr>
            <w:top w:val="none" w:sz="0" w:space="0" w:color="auto"/>
            <w:left w:val="none" w:sz="0" w:space="0" w:color="auto"/>
            <w:bottom w:val="none" w:sz="0" w:space="0" w:color="auto"/>
            <w:right w:val="none" w:sz="0" w:space="0" w:color="auto"/>
          </w:divBdr>
          <w:divsChild>
            <w:div w:id="577978405">
              <w:marLeft w:val="0"/>
              <w:marRight w:val="0"/>
              <w:marTop w:val="150"/>
              <w:marBottom w:val="150"/>
              <w:divBdr>
                <w:top w:val="none" w:sz="0" w:space="0" w:color="auto"/>
                <w:left w:val="none" w:sz="0" w:space="0" w:color="auto"/>
                <w:bottom w:val="none" w:sz="0" w:space="0" w:color="auto"/>
                <w:right w:val="none" w:sz="0" w:space="0" w:color="auto"/>
              </w:divBdr>
              <w:divsChild>
                <w:div w:id="1403522226">
                  <w:marLeft w:val="0"/>
                  <w:marRight w:val="0"/>
                  <w:marTop w:val="150"/>
                  <w:marBottom w:val="150"/>
                  <w:divBdr>
                    <w:top w:val="none" w:sz="0" w:space="0" w:color="auto"/>
                    <w:left w:val="none" w:sz="0" w:space="0" w:color="auto"/>
                    <w:bottom w:val="none" w:sz="0" w:space="0" w:color="auto"/>
                    <w:right w:val="none" w:sz="0" w:space="0" w:color="auto"/>
                  </w:divBdr>
                  <w:divsChild>
                    <w:div w:id="18609256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05208618">
          <w:marLeft w:val="0"/>
          <w:marRight w:val="0"/>
          <w:marTop w:val="150"/>
          <w:marBottom w:val="150"/>
          <w:divBdr>
            <w:top w:val="none" w:sz="0" w:space="0" w:color="auto"/>
            <w:left w:val="none" w:sz="0" w:space="0" w:color="auto"/>
            <w:bottom w:val="none" w:sz="0" w:space="0" w:color="auto"/>
            <w:right w:val="none" w:sz="0" w:space="0" w:color="auto"/>
          </w:divBdr>
          <w:divsChild>
            <w:div w:id="1629430492">
              <w:marLeft w:val="0"/>
              <w:marRight w:val="0"/>
              <w:marTop w:val="150"/>
              <w:marBottom w:val="150"/>
              <w:divBdr>
                <w:top w:val="none" w:sz="0" w:space="0" w:color="auto"/>
                <w:left w:val="none" w:sz="0" w:space="0" w:color="auto"/>
                <w:bottom w:val="none" w:sz="0" w:space="0" w:color="auto"/>
                <w:right w:val="none" w:sz="0" w:space="0" w:color="auto"/>
              </w:divBdr>
              <w:divsChild>
                <w:div w:id="1427768266">
                  <w:marLeft w:val="0"/>
                  <w:marRight w:val="0"/>
                  <w:marTop w:val="150"/>
                  <w:marBottom w:val="150"/>
                  <w:divBdr>
                    <w:top w:val="none" w:sz="0" w:space="0" w:color="auto"/>
                    <w:left w:val="none" w:sz="0" w:space="0" w:color="auto"/>
                    <w:bottom w:val="none" w:sz="0" w:space="0" w:color="auto"/>
                    <w:right w:val="none" w:sz="0" w:space="0" w:color="auto"/>
                  </w:divBdr>
                  <w:divsChild>
                    <w:div w:id="2740186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71786570">
          <w:marLeft w:val="0"/>
          <w:marRight w:val="0"/>
          <w:marTop w:val="150"/>
          <w:marBottom w:val="150"/>
          <w:divBdr>
            <w:top w:val="none" w:sz="0" w:space="0" w:color="auto"/>
            <w:left w:val="none" w:sz="0" w:space="0" w:color="auto"/>
            <w:bottom w:val="none" w:sz="0" w:space="0" w:color="auto"/>
            <w:right w:val="none" w:sz="0" w:space="0" w:color="auto"/>
          </w:divBdr>
          <w:divsChild>
            <w:div w:id="555506862">
              <w:marLeft w:val="0"/>
              <w:marRight w:val="0"/>
              <w:marTop w:val="150"/>
              <w:marBottom w:val="150"/>
              <w:divBdr>
                <w:top w:val="none" w:sz="0" w:space="0" w:color="auto"/>
                <w:left w:val="none" w:sz="0" w:space="0" w:color="auto"/>
                <w:bottom w:val="none" w:sz="0" w:space="0" w:color="auto"/>
                <w:right w:val="none" w:sz="0" w:space="0" w:color="auto"/>
              </w:divBdr>
              <w:divsChild>
                <w:div w:id="15084017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73096580">
          <w:marLeft w:val="0"/>
          <w:marRight w:val="0"/>
          <w:marTop w:val="150"/>
          <w:marBottom w:val="150"/>
          <w:divBdr>
            <w:top w:val="none" w:sz="0" w:space="0" w:color="auto"/>
            <w:left w:val="none" w:sz="0" w:space="0" w:color="auto"/>
            <w:bottom w:val="none" w:sz="0" w:space="0" w:color="auto"/>
            <w:right w:val="none" w:sz="0" w:space="0" w:color="auto"/>
          </w:divBdr>
          <w:divsChild>
            <w:div w:id="325860661">
              <w:marLeft w:val="0"/>
              <w:marRight w:val="0"/>
              <w:marTop w:val="150"/>
              <w:marBottom w:val="150"/>
              <w:divBdr>
                <w:top w:val="none" w:sz="0" w:space="0" w:color="auto"/>
                <w:left w:val="none" w:sz="0" w:space="0" w:color="auto"/>
                <w:bottom w:val="none" w:sz="0" w:space="0" w:color="auto"/>
                <w:right w:val="none" w:sz="0" w:space="0" w:color="auto"/>
              </w:divBdr>
              <w:divsChild>
                <w:div w:id="1681814830">
                  <w:marLeft w:val="0"/>
                  <w:marRight w:val="0"/>
                  <w:marTop w:val="150"/>
                  <w:marBottom w:val="150"/>
                  <w:divBdr>
                    <w:top w:val="none" w:sz="0" w:space="0" w:color="auto"/>
                    <w:left w:val="none" w:sz="0" w:space="0" w:color="auto"/>
                    <w:bottom w:val="none" w:sz="0" w:space="0" w:color="auto"/>
                    <w:right w:val="none" w:sz="0" w:space="0" w:color="auto"/>
                  </w:divBdr>
                  <w:divsChild>
                    <w:div w:id="1903565680">
                      <w:marLeft w:val="0"/>
                      <w:marRight w:val="0"/>
                      <w:marTop w:val="150"/>
                      <w:marBottom w:val="150"/>
                      <w:divBdr>
                        <w:top w:val="none" w:sz="0" w:space="0" w:color="auto"/>
                        <w:left w:val="none" w:sz="0" w:space="0" w:color="auto"/>
                        <w:bottom w:val="none" w:sz="0" w:space="0" w:color="auto"/>
                        <w:right w:val="none" w:sz="0" w:space="0" w:color="auto"/>
                      </w:divBdr>
                    </w:div>
                    <w:div w:id="3636819">
                      <w:marLeft w:val="0"/>
                      <w:marRight w:val="0"/>
                      <w:marTop w:val="150"/>
                      <w:marBottom w:val="150"/>
                      <w:divBdr>
                        <w:top w:val="none" w:sz="0" w:space="0" w:color="auto"/>
                        <w:left w:val="none" w:sz="0" w:space="0" w:color="auto"/>
                        <w:bottom w:val="none" w:sz="0" w:space="0" w:color="auto"/>
                        <w:right w:val="none" w:sz="0" w:space="0" w:color="auto"/>
                      </w:divBdr>
                      <w:divsChild>
                        <w:div w:id="795879633">
                          <w:marLeft w:val="0"/>
                          <w:marRight w:val="0"/>
                          <w:marTop w:val="150"/>
                          <w:marBottom w:val="150"/>
                          <w:divBdr>
                            <w:top w:val="none" w:sz="0" w:space="0" w:color="auto"/>
                            <w:left w:val="none" w:sz="0" w:space="0" w:color="auto"/>
                            <w:bottom w:val="none" w:sz="0" w:space="0" w:color="auto"/>
                            <w:right w:val="none" w:sz="0" w:space="0" w:color="auto"/>
                          </w:divBdr>
                          <w:divsChild>
                            <w:div w:id="6744983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957368637">
          <w:marLeft w:val="0"/>
          <w:marRight w:val="0"/>
          <w:marTop w:val="150"/>
          <w:marBottom w:val="150"/>
          <w:divBdr>
            <w:top w:val="none" w:sz="0" w:space="0" w:color="auto"/>
            <w:left w:val="none" w:sz="0" w:space="0" w:color="auto"/>
            <w:bottom w:val="none" w:sz="0" w:space="0" w:color="auto"/>
            <w:right w:val="none" w:sz="0" w:space="0" w:color="auto"/>
          </w:divBdr>
          <w:divsChild>
            <w:div w:id="227424071">
              <w:marLeft w:val="0"/>
              <w:marRight w:val="0"/>
              <w:marTop w:val="150"/>
              <w:marBottom w:val="150"/>
              <w:divBdr>
                <w:top w:val="none" w:sz="0" w:space="0" w:color="auto"/>
                <w:left w:val="none" w:sz="0" w:space="0" w:color="auto"/>
                <w:bottom w:val="none" w:sz="0" w:space="0" w:color="auto"/>
                <w:right w:val="none" w:sz="0" w:space="0" w:color="auto"/>
              </w:divBdr>
              <w:divsChild>
                <w:div w:id="835654724">
                  <w:marLeft w:val="0"/>
                  <w:marRight w:val="0"/>
                  <w:marTop w:val="150"/>
                  <w:marBottom w:val="150"/>
                  <w:divBdr>
                    <w:top w:val="none" w:sz="0" w:space="0" w:color="auto"/>
                    <w:left w:val="none" w:sz="0" w:space="0" w:color="auto"/>
                    <w:bottom w:val="none" w:sz="0" w:space="0" w:color="auto"/>
                    <w:right w:val="none" w:sz="0" w:space="0" w:color="auto"/>
                  </w:divBdr>
                  <w:divsChild>
                    <w:div w:id="16458860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93346186">
          <w:marLeft w:val="0"/>
          <w:marRight w:val="0"/>
          <w:marTop w:val="150"/>
          <w:marBottom w:val="150"/>
          <w:divBdr>
            <w:top w:val="none" w:sz="0" w:space="0" w:color="auto"/>
            <w:left w:val="none" w:sz="0" w:space="0" w:color="auto"/>
            <w:bottom w:val="none" w:sz="0" w:space="0" w:color="auto"/>
            <w:right w:val="none" w:sz="0" w:space="0" w:color="auto"/>
          </w:divBdr>
          <w:divsChild>
            <w:div w:id="2046904574">
              <w:marLeft w:val="0"/>
              <w:marRight w:val="0"/>
              <w:marTop w:val="150"/>
              <w:marBottom w:val="150"/>
              <w:divBdr>
                <w:top w:val="none" w:sz="0" w:space="0" w:color="auto"/>
                <w:left w:val="none" w:sz="0" w:space="0" w:color="auto"/>
                <w:bottom w:val="none" w:sz="0" w:space="0" w:color="auto"/>
                <w:right w:val="none" w:sz="0" w:space="0" w:color="auto"/>
              </w:divBdr>
              <w:divsChild>
                <w:div w:id="1387295021">
                  <w:marLeft w:val="0"/>
                  <w:marRight w:val="0"/>
                  <w:marTop w:val="150"/>
                  <w:marBottom w:val="150"/>
                  <w:divBdr>
                    <w:top w:val="none" w:sz="0" w:space="0" w:color="auto"/>
                    <w:left w:val="none" w:sz="0" w:space="0" w:color="auto"/>
                    <w:bottom w:val="none" w:sz="0" w:space="0" w:color="auto"/>
                    <w:right w:val="none" w:sz="0" w:space="0" w:color="auto"/>
                  </w:divBdr>
                  <w:divsChild>
                    <w:div w:id="171726696">
                      <w:marLeft w:val="0"/>
                      <w:marRight w:val="0"/>
                      <w:marTop w:val="150"/>
                      <w:marBottom w:val="150"/>
                      <w:divBdr>
                        <w:top w:val="none" w:sz="0" w:space="0" w:color="auto"/>
                        <w:left w:val="none" w:sz="0" w:space="0" w:color="auto"/>
                        <w:bottom w:val="none" w:sz="0" w:space="0" w:color="auto"/>
                        <w:right w:val="none" w:sz="0" w:space="0" w:color="auto"/>
                      </w:divBdr>
                      <w:divsChild>
                        <w:div w:id="2111506416">
                          <w:marLeft w:val="0"/>
                          <w:marRight w:val="0"/>
                          <w:marTop w:val="150"/>
                          <w:marBottom w:val="150"/>
                          <w:divBdr>
                            <w:top w:val="none" w:sz="0" w:space="0" w:color="auto"/>
                            <w:left w:val="none" w:sz="0" w:space="0" w:color="auto"/>
                            <w:bottom w:val="none" w:sz="0" w:space="0" w:color="auto"/>
                            <w:right w:val="none" w:sz="0" w:space="0" w:color="auto"/>
                          </w:divBdr>
                          <w:divsChild>
                            <w:div w:id="104279083">
                              <w:marLeft w:val="0"/>
                              <w:marRight w:val="0"/>
                              <w:marTop w:val="150"/>
                              <w:marBottom w:val="150"/>
                              <w:divBdr>
                                <w:top w:val="none" w:sz="0" w:space="0" w:color="auto"/>
                                <w:left w:val="none" w:sz="0" w:space="0" w:color="auto"/>
                                <w:bottom w:val="none" w:sz="0" w:space="0" w:color="auto"/>
                                <w:right w:val="none" w:sz="0" w:space="0" w:color="auto"/>
                              </w:divBdr>
                              <w:divsChild>
                                <w:div w:id="15080602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57496595">
                      <w:marLeft w:val="0"/>
                      <w:marRight w:val="0"/>
                      <w:marTop w:val="150"/>
                      <w:marBottom w:val="150"/>
                      <w:divBdr>
                        <w:top w:val="none" w:sz="0" w:space="0" w:color="auto"/>
                        <w:left w:val="none" w:sz="0" w:space="0" w:color="auto"/>
                        <w:bottom w:val="none" w:sz="0" w:space="0" w:color="auto"/>
                        <w:right w:val="none" w:sz="0" w:space="0" w:color="auto"/>
                      </w:divBdr>
                      <w:divsChild>
                        <w:div w:id="622735729">
                          <w:marLeft w:val="0"/>
                          <w:marRight w:val="0"/>
                          <w:marTop w:val="150"/>
                          <w:marBottom w:val="150"/>
                          <w:divBdr>
                            <w:top w:val="none" w:sz="0" w:space="0" w:color="auto"/>
                            <w:left w:val="none" w:sz="0" w:space="0" w:color="auto"/>
                            <w:bottom w:val="none" w:sz="0" w:space="0" w:color="auto"/>
                            <w:right w:val="none" w:sz="0" w:space="0" w:color="auto"/>
                          </w:divBdr>
                          <w:divsChild>
                            <w:div w:id="1995838236">
                              <w:marLeft w:val="0"/>
                              <w:marRight w:val="0"/>
                              <w:marTop w:val="150"/>
                              <w:marBottom w:val="150"/>
                              <w:divBdr>
                                <w:top w:val="none" w:sz="0" w:space="0" w:color="auto"/>
                                <w:left w:val="none" w:sz="0" w:space="0" w:color="auto"/>
                                <w:bottom w:val="none" w:sz="0" w:space="0" w:color="auto"/>
                                <w:right w:val="none" w:sz="0" w:space="0" w:color="auto"/>
                              </w:divBdr>
                              <w:divsChild>
                                <w:div w:id="11404221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92038031">
                      <w:marLeft w:val="0"/>
                      <w:marRight w:val="0"/>
                      <w:marTop w:val="150"/>
                      <w:marBottom w:val="150"/>
                      <w:divBdr>
                        <w:top w:val="none" w:sz="0" w:space="0" w:color="auto"/>
                        <w:left w:val="none" w:sz="0" w:space="0" w:color="auto"/>
                        <w:bottom w:val="none" w:sz="0" w:space="0" w:color="auto"/>
                        <w:right w:val="none" w:sz="0" w:space="0" w:color="auto"/>
                      </w:divBdr>
                      <w:divsChild>
                        <w:div w:id="1140925132">
                          <w:marLeft w:val="0"/>
                          <w:marRight w:val="0"/>
                          <w:marTop w:val="150"/>
                          <w:marBottom w:val="150"/>
                          <w:divBdr>
                            <w:top w:val="none" w:sz="0" w:space="0" w:color="auto"/>
                            <w:left w:val="none" w:sz="0" w:space="0" w:color="auto"/>
                            <w:bottom w:val="none" w:sz="0" w:space="0" w:color="auto"/>
                            <w:right w:val="none" w:sz="0" w:space="0" w:color="auto"/>
                          </w:divBdr>
                          <w:divsChild>
                            <w:div w:id="1091971086">
                              <w:marLeft w:val="0"/>
                              <w:marRight w:val="0"/>
                              <w:marTop w:val="150"/>
                              <w:marBottom w:val="150"/>
                              <w:divBdr>
                                <w:top w:val="none" w:sz="0" w:space="0" w:color="auto"/>
                                <w:left w:val="none" w:sz="0" w:space="0" w:color="auto"/>
                                <w:bottom w:val="none" w:sz="0" w:space="0" w:color="auto"/>
                                <w:right w:val="none" w:sz="0" w:space="0" w:color="auto"/>
                              </w:divBdr>
                              <w:divsChild>
                                <w:div w:id="14851256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062948">
          <w:marLeft w:val="0"/>
          <w:marRight w:val="0"/>
          <w:marTop w:val="150"/>
          <w:marBottom w:val="150"/>
          <w:divBdr>
            <w:top w:val="none" w:sz="0" w:space="0" w:color="auto"/>
            <w:left w:val="none" w:sz="0" w:space="0" w:color="auto"/>
            <w:bottom w:val="none" w:sz="0" w:space="0" w:color="auto"/>
            <w:right w:val="none" w:sz="0" w:space="0" w:color="auto"/>
          </w:divBdr>
          <w:divsChild>
            <w:div w:id="1651011691">
              <w:marLeft w:val="0"/>
              <w:marRight w:val="0"/>
              <w:marTop w:val="150"/>
              <w:marBottom w:val="150"/>
              <w:divBdr>
                <w:top w:val="none" w:sz="0" w:space="0" w:color="auto"/>
                <w:left w:val="none" w:sz="0" w:space="0" w:color="auto"/>
                <w:bottom w:val="none" w:sz="0" w:space="0" w:color="auto"/>
                <w:right w:val="none" w:sz="0" w:space="0" w:color="auto"/>
              </w:divBdr>
              <w:divsChild>
                <w:div w:id="1818493404">
                  <w:marLeft w:val="0"/>
                  <w:marRight w:val="0"/>
                  <w:marTop w:val="150"/>
                  <w:marBottom w:val="150"/>
                  <w:divBdr>
                    <w:top w:val="none" w:sz="0" w:space="0" w:color="auto"/>
                    <w:left w:val="none" w:sz="0" w:space="0" w:color="auto"/>
                    <w:bottom w:val="none" w:sz="0" w:space="0" w:color="auto"/>
                    <w:right w:val="none" w:sz="0" w:space="0" w:color="auto"/>
                  </w:divBdr>
                  <w:divsChild>
                    <w:div w:id="1743677293">
                      <w:marLeft w:val="0"/>
                      <w:marRight w:val="0"/>
                      <w:marTop w:val="150"/>
                      <w:marBottom w:val="150"/>
                      <w:divBdr>
                        <w:top w:val="none" w:sz="0" w:space="0" w:color="auto"/>
                        <w:left w:val="none" w:sz="0" w:space="0" w:color="auto"/>
                        <w:bottom w:val="none" w:sz="0" w:space="0" w:color="auto"/>
                        <w:right w:val="none" w:sz="0" w:space="0" w:color="auto"/>
                      </w:divBdr>
                      <w:divsChild>
                        <w:div w:id="1609197758">
                          <w:marLeft w:val="0"/>
                          <w:marRight w:val="0"/>
                          <w:marTop w:val="150"/>
                          <w:marBottom w:val="150"/>
                          <w:divBdr>
                            <w:top w:val="none" w:sz="0" w:space="0" w:color="auto"/>
                            <w:left w:val="none" w:sz="0" w:space="0" w:color="auto"/>
                            <w:bottom w:val="none" w:sz="0" w:space="0" w:color="auto"/>
                            <w:right w:val="none" w:sz="0" w:space="0" w:color="auto"/>
                          </w:divBdr>
                          <w:divsChild>
                            <w:div w:id="168108307">
                              <w:marLeft w:val="0"/>
                              <w:marRight w:val="0"/>
                              <w:marTop w:val="150"/>
                              <w:marBottom w:val="150"/>
                              <w:divBdr>
                                <w:top w:val="none" w:sz="0" w:space="0" w:color="auto"/>
                                <w:left w:val="none" w:sz="0" w:space="0" w:color="auto"/>
                                <w:bottom w:val="none" w:sz="0" w:space="0" w:color="auto"/>
                                <w:right w:val="none" w:sz="0" w:space="0" w:color="auto"/>
                              </w:divBdr>
                              <w:divsChild>
                                <w:div w:id="6520289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74440134">
                      <w:marLeft w:val="0"/>
                      <w:marRight w:val="0"/>
                      <w:marTop w:val="150"/>
                      <w:marBottom w:val="150"/>
                      <w:divBdr>
                        <w:top w:val="none" w:sz="0" w:space="0" w:color="auto"/>
                        <w:left w:val="none" w:sz="0" w:space="0" w:color="auto"/>
                        <w:bottom w:val="none" w:sz="0" w:space="0" w:color="auto"/>
                        <w:right w:val="none" w:sz="0" w:space="0" w:color="auto"/>
                      </w:divBdr>
                      <w:divsChild>
                        <w:div w:id="2055538039">
                          <w:marLeft w:val="0"/>
                          <w:marRight w:val="0"/>
                          <w:marTop w:val="150"/>
                          <w:marBottom w:val="150"/>
                          <w:divBdr>
                            <w:top w:val="none" w:sz="0" w:space="0" w:color="auto"/>
                            <w:left w:val="none" w:sz="0" w:space="0" w:color="auto"/>
                            <w:bottom w:val="none" w:sz="0" w:space="0" w:color="auto"/>
                            <w:right w:val="none" w:sz="0" w:space="0" w:color="auto"/>
                          </w:divBdr>
                          <w:divsChild>
                            <w:div w:id="1624387547">
                              <w:marLeft w:val="0"/>
                              <w:marRight w:val="0"/>
                              <w:marTop w:val="150"/>
                              <w:marBottom w:val="150"/>
                              <w:divBdr>
                                <w:top w:val="none" w:sz="0" w:space="0" w:color="auto"/>
                                <w:left w:val="none" w:sz="0" w:space="0" w:color="auto"/>
                                <w:bottom w:val="none" w:sz="0" w:space="0" w:color="auto"/>
                                <w:right w:val="none" w:sz="0" w:space="0" w:color="auto"/>
                              </w:divBdr>
                              <w:divsChild>
                                <w:div w:id="153527013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20993628">
                      <w:marLeft w:val="0"/>
                      <w:marRight w:val="0"/>
                      <w:marTop w:val="150"/>
                      <w:marBottom w:val="150"/>
                      <w:divBdr>
                        <w:top w:val="none" w:sz="0" w:space="0" w:color="auto"/>
                        <w:left w:val="none" w:sz="0" w:space="0" w:color="auto"/>
                        <w:bottom w:val="none" w:sz="0" w:space="0" w:color="auto"/>
                        <w:right w:val="none" w:sz="0" w:space="0" w:color="auto"/>
                      </w:divBdr>
                      <w:divsChild>
                        <w:div w:id="343093677">
                          <w:marLeft w:val="0"/>
                          <w:marRight w:val="0"/>
                          <w:marTop w:val="150"/>
                          <w:marBottom w:val="150"/>
                          <w:divBdr>
                            <w:top w:val="none" w:sz="0" w:space="0" w:color="auto"/>
                            <w:left w:val="none" w:sz="0" w:space="0" w:color="auto"/>
                            <w:bottom w:val="none" w:sz="0" w:space="0" w:color="auto"/>
                            <w:right w:val="none" w:sz="0" w:space="0" w:color="auto"/>
                          </w:divBdr>
                          <w:divsChild>
                            <w:div w:id="972253689">
                              <w:marLeft w:val="0"/>
                              <w:marRight w:val="0"/>
                              <w:marTop w:val="150"/>
                              <w:marBottom w:val="150"/>
                              <w:divBdr>
                                <w:top w:val="none" w:sz="0" w:space="0" w:color="auto"/>
                                <w:left w:val="none" w:sz="0" w:space="0" w:color="auto"/>
                                <w:bottom w:val="none" w:sz="0" w:space="0" w:color="auto"/>
                                <w:right w:val="none" w:sz="0" w:space="0" w:color="auto"/>
                              </w:divBdr>
                              <w:divsChild>
                                <w:div w:id="12366700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5660">
          <w:marLeft w:val="0"/>
          <w:marRight w:val="0"/>
          <w:marTop w:val="150"/>
          <w:marBottom w:val="150"/>
          <w:divBdr>
            <w:top w:val="none" w:sz="0" w:space="0" w:color="auto"/>
            <w:left w:val="none" w:sz="0" w:space="0" w:color="auto"/>
            <w:bottom w:val="none" w:sz="0" w:space="0" w:color="auto"/>
            <w:right w:val="none" w:sz="0" w:space="0" w:color="auto"/>
          </w:divBdr>
          <w:divsChild>
            <w:div w:id="16926310">
              <w:marLeft w:val="0"/>
              <w:marRight w:val="0"/>
              <w:marTop w:val="150"/>
              <w:marBottom w:val="150"/>
              <w:divBdr>
                <w:top w:val="none" w:sz="0" w:space="0" w:color="auto"/>
                <w:left w:val="none" w:sz="0" w:space="0" w:color="auto"/>
                <w:bottom w:val="none" w:sz="0" w:space="0" w:color="auto"/>
                <w:right w:val="none" w:sz="0" w:space="0" w:color="auto"/>
              </w:divBdr>
              <w:divsChild>
                <w:div w:id="1872961325">
                  <w:marLeft w:val="0"/>
                  <w:marRight w:val="0"/>
                  <w:marTop w:val="150"/>
                  <w:marBottom w:val="150"/>
                  <w:divBdr>
                    <w:top w:val="none" w:sz="0" w:space="0" w:color="auto"/>
                    <w:left w:val="none" w:sz="0" w:space="0" w:color="auto"/>
                    <w:bottom w:val="none" w:sz="0" w:space="0" w:color="auto"/>
                    <w:right w:val="none" w:sz="0" w:space="0" w:color="auto"/>
                  </w:divBdr>
                  <w:divsChild>
                    <w:div w:id="19751394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77429158">
          <w:marLeft w:val="0"/>
          <w:marRight w:val="0"/>
          <w:marTop w:val="150"/>
          <w:marBottom w:val="150"/>
          <w:divBdr>
            <w:top w:val="none" w:sz="0" w:space="0" w:color="auto"/>
            <w:left w:val="none" w:sz="0" w:space="0" w:color="auto"/>
            <w:bottom w:val="none" w:sz="0" w:space="0" w:color="auto"/>
            <w:right w:val="none" w:sz="0" w:space="0" w:color="auto"/>
          </w:divBdr>
          <w:divsChild>
            <w:div w:id="872885563">
              <w:marLeft w:val="0"/>
              <w:marRight w:val="0"/>
              <w:marTop w:val="150"/>
              <w:marBottom w:val="150"/>
              <w:divBdr>
                <w:top w:val="none" w:sz="0" w:space="0" w:color="auto"/>
                <w:left w:val="none" w:sz="0" w:space="0" w:color="auto"/>
                <w:bottom w:val="none" w:sz="0" w:space="0" w:color="auto"/>
                <w:right w:val="none" w:sz="0" w:space="0" w:color="auto"/>
              </w:divBdr>
              <w:divsChild>
                <w:div w:id="820729646">
                  <w:marLeft w:val="0"/>
                  <w:marRight w:val="0"/>
                  <w:marTop w:val="150"/>
                  <w:marBottom w:val="150"/>
                  <w:divBdr>
                    <w:top w:val="none" w:sz="0" w:space="0" w:color="auto"/>
                    <w:left w:val="none" w:sz="0" w:space="0" w:color="auto"/>
                    <w:bottom w:val="none" w:sz="0" w:space="0" w:color="auto"/>
                    <w:right w:val="none" w:sz="0" w:space="0" w:color="auto"/>
                  </w:divBdr>
                  <w:divsChild>
                    <w:div w:id="1496992231">
                      <w:marLeft w:val="0"/>
                      <w:marRight w:val="0"/>
                      <w:marTop w:val="150"/>
                      <w:marBottom w:val="150"/>
                      <w:divBdr>
                        <w:top w:val="none" w:sz="0" w:space="0" w:color="auto"/>
                        <w:left w:val="none" w:sz="0" w:space="0" w:color="auto"/>
                        <w:bottom w:val="none" w:sz="0" w:space="0" w:color="auto"/>
                        <w:right w:val="none" w:sz="0" w:space="0" w:color="auto"/>
                      </w:divBdr>
                      <w:divsChild>
                        <w:div w:id="689528187">
                          <w:marLeft w:val="0"/>
                          <w:marRight w:val="0"/>
                          <w:marTop w:val="150"/>
                          <w:marBottom w:val="150"/>
                          <w:divBdr>
                            <w:top w:val="none" w:sz="0" w:space="0" w:color="auto"/>
                            <w:left w:val="none" w:sz="0" w:space="0" w:color="auto"/>
                            <w:bottom w:val="none" w:sz="0" w:space="0" w:color="auto"/>
                            <w:right w:val="none" w:sz="0" w:space="0" w:color="auto"/>
                          </w:divBdr>
                          <w:divsChild>
                            <w:div w:id="134273183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101647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67416139">
          <w:marLeft w:val="0"/>
          <w:marRight w:val="0"/>
          <w:marTop w:val="150"/>
          <w:marBottom w:val="150"/>
          <w:divBdr>
            <w:top w:val="none" w:sz="0" w:space="0" w:color="auto"/>
            <w:left w:val="none" w:sz="0" w:space="0" w:color="auto"/>
            <w:bottom w:val="none" w:sz="0" w:space="0" w:color="auto"/>
            <w:right w:val="none" w:sz="0" w:space="0" w:color="auto"/>
          </w:divBdr>
          <w:divsChild>
            <w:div w:id="1019742416">
              <w:marLeft w:val="0"/>
              <w:marRight w:val="0"/>
              <w:marTop w:val="150"/>
              <w:marBottom w:val="150"/>
              <w:divBdr>
                <w:top w:val="none" w:sz="0" w:space="0" w:color="auto"/>
                <w:left w:val="none" w:sz="0" w:space="0" w:color="auto"/>
                <w:bottom w:val="none" w:sz="0" w:space="0" w:color="auto"/>
                <w:right w:val="none" w:sz="0" w:space="0" w:color="auto"/>
              </w:divBdr>
              <w:divsChild>
                <w:div w:id="394276265">
                  <w:marLeft w:val="0"/>
                  <w:marRight w:val="0"/>
                  <w:marTop w:val="150"/>
                  <w:marBottom w:val="150"/>
                  <w:divBdr>
                    <w:top w:val="none" w:sz="0" w:space="0" w:color="auto"/>
                    <w:left w:val="none" w:sz="0" w:space="0" w:color="auto"/>
                    <w:bottom w:val="none" w:sz="0" w:space="0" w:color="auto"/>
                    <w:right w:val="none" w:sz="0" w:space="0" w:color="auto"/>
                  </w:divBdr>
                  <w:divsChild>
                    <w:div w:id="19514324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07581140">
          <w:marLeft w:val="0"/>
          <w:marRight w:val="0"/>
          <w:marTop w:val="150"/>
          <w:marBottom w:val="150"/>
          <w:divBdr>
            <w:top w:val="none" w:sz="0" w:space="0" w:color="auto"/>
            <w:left w:val="none" w:sz="0" w:space="0" w:color="auto"/>
            <w:bottom w:val="none" w:sz="0" w:space="0" w:color="auto"/>
            <w:right w:val="none" w:sz="0" w:space="0" w:color="auto"/>
          </w:divBdr>
          <w:divsChild>
            <w:div w:id="1237545869">
              <w:marLeft w:val="0"/>
              <w:marRight w:val="0"/>
              <w:marTop w:val="150"/>
              <w:marBottom w:val="150"/>
              <w:divBdr>
                <w:top w:val="none" w:sz="0" w:space="0" w:color="auto"/>
                <w:left w:val="none" w:sz="0" w:space="0" w:color="auto"/>
                <w:bottom w:val="none" w:sz="0" w:space="0" w:color="auto"/>
                <w:right w:val="none" w:sz="0" w:space="0" w:color="auto"/>
              </w:divBdr>
              <w:divsChild>
                <w:div w:id="1840997815">
                  <w:marLeft w:val="0"/>
                  <w:marRight w:val="0"/>
                  <w:marTop w:val="150"/>
                  <w:marBottom w:val="150"/>
                  <w:divBdr>
                    <w:top w:val="none" w:sz="0" w:space="0" w:color="auto"/>
                    <w:left w:val="none" w:sz="0" w:space="0" w:color="auto"/>
                    <w:bottom w:val="none" w:sz="0" w:space="0" w:color="auto"/>
                    <w:right w:val="none" w:sz="0" w:space="0" w:color="auto"/>
                  </w:divBdr>
                  <w:divsChild>
                    <w:div w:id="20935092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89078412">
          <w:marLeft w:val="0"/>
          <w:marRight w:val="0"/>
          <w:marTop w:val="150"/>
          <w:marBottom w:val="150"/>
          <w:divBdr>
            <w:top w:val="none" w:sz="0" w:space="0" w:color="auto"/>
            <w:left w:val="none" w:sz="0" w:space="0" w:color="auto"/>
            <w:bottom w:val="none" w:sz="0" w:space="0" w:color="auto"/>
            <w:right w:val="none" w:sz="0" w:space="0" w:color="auto"/>
          </w:divBdr>
          <w:divsChild>
            <w:div w:id="1353264760">
              <w:marLeft w:val="0"/>
              <w:marRight w:val="0"/>
              <w:marTop w:val="150"/>
              <w:marBottom w:val="150"/>
              <w:divBdr>
                <w:top w:val="none" w:sz="0" w:space="0" w:color="auto"/>
                <w:left w:val="none" w:sz="0" w:space="0" w:color="auto"/>
                <w:bottom w:val="none" w:sz="0" w:space="0" w:color="auto"/>
                <w:right w:val="none" w:sz="0" w:space="0" w:color="auto"/>
              </w:divBdr>
              <w:divsChild>
                <w:div w:id="1477836982">
                  <w:marLeft w:val="0"/>
                  <w:marRight w:val="0"/>
                  <w:marTop w:val="150"/>
                  <w:marBottom w:val="150"/>
                  <w:divBdr>
                    <w:top w:val="none" w:sz="0" w:space="0" w:color="auto"/>
                    <w:left w:val="none" w:sz="0" w:space="0" w:color="auto"/>
                    <w:bottom w:val="none" w:sz="0" w:space="0" w:color="auto"/>
                    <w:right w:val="none" w:sz="0" w:space="0" w:color="auto"/>
                  </w:divBdr>
                  <w:divsChild>
                    <w:div w:id="6104770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90331674">
          <w:marLeft w:val="0"/>
          <w:marRight w:val="0"/>
          <w:marTop w:val="150"/>
          <w:marBottom w:val="150"/>
          <w:divBdr>
            <w:top w:val="none" w:sz="0" w:space="0" w:color="auto"/>
            <w:left w:val="none" w:sz="0" w:space="0" w:color="auto"/>
            <w:bottom w:val="none" w:sz="0" w:space="0" w:color="auto"/>
            <w:right w:val="none" w:sz="0" w:space="0" w:color="auto"/>
          </w:divBdr>
          <w:divsChild>
            <w:div w:id="2007826612">
              <w:marLeft w:val="0"/>
              <w:marRight w:val="0"/>
              <w:marTop w:val="150"/>
              <w:marBottom w:val="150"/>
              <w:divBdr>
                <w:top w:val="none" w:sz="0" w:space="0" w:color="auto"/>
                <w:left w:val="none" w:sz="0" w:space="0" w:color="auto"/>
                <w:bottom w:val="none" w:sz="0" w:space="0" w:color="auto"/>
                <w:right w:val="none" w:sz="0" w:space="0" w:color="auto"/>
              </w:divBdr>
              <w:divsChild>
                <w:div w:id="1665475002">
                  <w:marLeft w:val="0"/>
                  <w:marRight w:val="0"/>
                  <w:marTop w:val="150"/>
                  <w:marBottom w:val="150"/>
                  <w:divBdr>
                    <w:top w:val="none" w:sz="0" w:space="0" w:color="auto"/>
                    <w:left w:val="none" w:sz="0" w:space="0" w:color="auto"/>
                    <w:bottom w:val="none" w:sz="0" w:space="0" w:color="auto"/>
                    <w:right w:val="none" w:sz="0" w:space="0" w:color="auto"/>
                  </w:divBdr>
                  <w:divsChild>
                    <w:div w:id="1809127064">
                      <w:marLeft w:val="0"/>
                      <w:marRight w:val="0"/>
                      <w:marTop w:val="150"/>
                      <w:marBottom w:val="150"/>
                      <w:divBdr>
                        <w:top w:val="none" w:sz="0" w:space="0" w:color="auto"/>
                        <w:left w:val="none" w:sz="0" w:space="0" w:color="auto"/>
                        <w:bottom w:val="none" w:sz="0" w:space="0" w:color="auto"/>
                        <w:right w:val="none" w:sz="0" w:space="0" w:color="auto"/>
                      </w:divBdr>
                      <w:divsChild>
                        <w:div w:id="1297488093">
                          <w:marLeft w:val="0"/>
                          <w:marRight w:val="0"/>
                          <w:marTop w:val="150"/>
                          <w:marBottom w:val="150"/>
                          <w:divBdr>
                            <w:top w:val="none" w:sz="0" w:space="0" w:color="auto"/>
                            <w:left w:val="none" w:sz="0" w:space="0" w:color="auto"/>
                            <w:bottom w:val="none" w:sz="0" w:space="0" w:color="auto"/>
                            <w:right w:val="none" w:sz="0" w:space="0" w:color="auto"/>
                          </w:divBdr>
                          <w:divsChild>
                            <w:div w:id="802959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33815166">
          <w:marLeft w:val="0"/>
          <w:marRight w:val="0"/>
          <w:marTop w:val="150"/>
          <w:marBottom w:val="150"/>
          <w:divBdr>
            <w:top w:val="none" w:sz="0" w:space="0" w:color="auto"/>
            <w:left w:val="none" w:sz="0" w:space="0" w:color="auto"/>
            <w:bottom w:val="none" w:sz="0" w:space="0" w:color="auto"/>
            <w:right w:val="none" w:sz="0" w:space="0" w:color="auto"/>
          </w:divBdr>
        </w:div>
        <w:div w:id="1379009588">
          <w:marLeft w:val="0"/>
          <w:marRight w:val="0"/>
          <w:marTop w:val="150"/>
          <w:marBottom w:val="150"/>
          <w:divBdr>
            <w:top w:val="none" w:sz="0" w:space="0" w:color="auto"/>
            <w:left w:val="none" w:sz="0" w:space="0" w:color="auto"/>
            <w:bottom w:val="none" w:sz="0" w:space="0" w:color="auto"/>
            <w:right w:val="none" w:sz="0" w:space="0" w:color="auto"/>
          </w:divBdr>
          <w:divsChild>
            <w:div w:id="508181343">
              <w:marLeft w:val="0"/>
              <w:marRight w:val="0"/>
              <w:marTop w:val="150"/>
              <w:marBottom w:val="150"/>
              <w:divBdr>
                <w:top w:val="none" w:sz="0" w:space="0" w:color="auto"/>
                <w:left w:val="none" w:sz="0" w:space="0" w:color="auto"/>
                <w:bottom w:val="none" w:sz="0" w:space="0" w:color="auto"/>
                <w:right w:val="none" w:sz="0" w:space="0" w:color="auto"/>
              </w:divBdr>
              <w:divsChild>
                <w:div w:id="1386563430">
                  <w:marLeft w:val="0"/>
                  <w:marRight w:val="0"/>
                  <w:marTop w:val="150"/>
                  <w:marBottom w:val="150"/>
                  <w:divBdr>
                    <w:top w:val="none" w:sz="0" w:space="0" w:color="auto"/>
                    <w:left w:val="none" w:sz="0" w:space="0" w:color="auto"/>
                    <w:bottom w:val="none" w:sz="0" w:space="0" w:color="auto"/>
                    <w:right w:val="none" w:sz="0" w:space="0" w:color="auto"/>
                  </w:divBdr>
                  <w:divsChild>
                    <w:div w:id="177578574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77572588">
          <w:marLeft w:val="0"/>
          <w:marRight w:val="0"/>
          <w:marTop w:val="150"/>
          <w:marBottom w:val="150"/>
          <w:divBdr>
            <w:top w:val="none" w:sz="0" w:space="0" w:color="auto"/>
            <w:left w:val="none" w:sz="0" w:space="0" w:color="auto"/>
            <w:bottom w:val="none" w:sz="0" w:space="0" w:color="auto"/>
            <w:right w:val="none" w:sz="0" w:space="0" w:color="auto"/>
          </w:divBdr>
          <w:divsChild>
            <w:div w:id="983043202">
              <w:marLeft w:val="0"/>
              <w:marRight w:val="0"/>
              <w:marTop w:val="150"/>
              <w:marBottom w:val="150"/>
              <w:divBdr>
                <w:top w:val="none" w:sz="0" w:space="0" w:color="auto"/>
                <w:left w:val="none" w:sz="0" w:space="0" w:color="auto"/>
                <w:bottom w:val="none" w:sz="0" w:space="0" w:color="auto"/>
                <w:right w:val="none" w:sz="0" w:space="0" w:color="auto"/>
              </w:divBdr>
              <w:divsChild>
                <w:div w:id="13414227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08065466">
          <w:marLeft w:val="0"/>
          <w:marRight w:val="0"/>
          <w:marTop w:val="150"/>
          <w:marBottom w:val="150"/>
          <w:divBdr>
            <w:top w:val="none" w:sz="0" w:space="0" w:color="auto"/>
            <w:left w:val="none" w:sz="0" w:space="0" w:color="auto"/>
            <w:bottom w:val="none" w:sz="0" w:space="0" w:color="auto"/>
            <w:right w:val="none" w:sz="0" w:space="0" w:color="auto"/>
          </w:divBdr>
          <w:divsChild>
            <w:div w:id="1894659455">
              <w:marLeft w:val="0"/>
              <w:marRight w:val="0"/>
              <w:marTop w:val="150"/>
              <w:marBottom w:val="150"/>
              <w:divBdr>
                <w:top w:val="none" w:sz="0" w:space="0" w:color="auto"/>
                <w:left w:val="none" w:sz="0" w:space="0" w:color="auto"/>
                <w:bottom w:val="none" w:sz="0" w:space="0" w:color="auto"/>
                <w:right w:val="none" w:sz="0" w:space="0" w:color="auto"/>
              </w:divBdr>
              <w:divsChild>
                <w:div w:id="747505974">
                  <w:marLeft w:val="0"/>
                  <w:marRight w:val="0"/>
                  <w:marTop w:val="150"/>
                  <w:marBottom w:val="150"/>
                  <w:divBdr>
                    <w:top w:val="none" w:sz="0" w:space="0" w:color="auto"/>
                    <w:left w:val="none" w:sz="0" w:space="0" w:color="auto"/>
                    <w:bottom w:val="none" w:sz="0" w:space="0" w:color="auto"/>
                    <w:right w:val="none" w:sz="0" w:space="0" w:color="auto"/>
                  </w:divBdr>
                  <w:divsChild>
                    <w:div w:id="2006664625">
                      <w:marLeft w:val="0"/>
                      <w:marRight w:val="0"/>
                      <w:marTop w:val="150"/>
                      <w:marBottom w:val="150"/>
                      <w:divBdr>
                        <w:top w:val="none" w:sz="0" w:space="0" w:color="auto"/>
                        <w:left w:val="none" w:sz="0" w:space="0" w:color="auto"/>
                        <w:bottom w:val="none" w:sz="0" w:space="0" w:color="auto"/>
                        <w:right w:val="none" w:sz="0" w:space="0" w:color="auto"/>
                      </w:divBdr>
                      <w:divsChild>
                        <w:div w:id="1178541004">
                          <w:marLeft w:val="0"/>
                          <w:marRight w:val="0"/>
                          <w:marTop w:val="150"/>
                          <w:marBottom w:val="150"/>
                          <w:divBdr>
                            <w:top w:val="none" w:sz="0" w:space="0" w:color="auto"/>
                            <w:left w:val="none" w:sz="0" w:space="0" w:color="auto"/>
                            <w:bottom w:val="none" w:sz="0" w:space="0" w:color="auto"/>
                            <w:right w:val="none" w:sz="0" w:space="0" w:color="auto"/>
                          </w:divBdr>
                          <w:divsChild>
                            <w:div w:id="10575141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9134528">
          <w:marLeft w:val="0"/>
          <w:marRight w:val="0"/>
          <w:marTop w:val="150"/>
          <w:marBottom w:val="150"/>
          <w:divBdr>
            <w:top w:val="none" w:sz="0" w:space="0" w:color="auto"/>
            <w:left w:val="none" w:sz="0" w:space="0" w:color="auto"/>
            <w:bottom w:val="none" w:sz="0" w:space="0" w:color="auto"/>
            <w:right w:val="none" w:sz="0" w:space="0" w:color="auto"/>
          </w:divBdr>
          <w:divsChild>
            <w:div w:id="1021203659">
              <w:marLeft w:val="0"/>
              <w:marRight w:val="0"/>
              <w:marTop w:val="150"/>
              <w:marBottom w:val="150"/>
              <w:divBdr>
                <w:top w:val="none" w:sz="0" w:space="0" w:color="auto"/>
                <w:left w:val="none" w:sz="0" w:space="0" w:color="auto"/>
                <w:bottom w:val="none" w:sz="0" w:space="0" w:color="auto"/>
                <w:right w:val="none" w:sz="0" w:space="0" w:color="auto"/>
              </w:divBdr>
              <w:divsChild>
                <w:div w:id="1827745393">
                  <w:marLeft w:val="0"/>
                  <w:marRight w:val="0"/>
                  <w:marTop w:val="150"/>
                  <w:marBottom w:val="150"/>
                  <w:divBdr>
                    <w:top w:val="none" w:sz="0" w:space="0" w:color="auto"/>
                    <w:left w:val="none" w:sz="0" w:space="0" w:color="auto"/>
                    <w:bottom w:val="none" w:sz="0" w:space="0" w:color="auto"/>
                    <w:right w:val="none" w:sz="0" w:space="0" w:color="auto"/>
                  </w:divBdr>
                  <w:divsChild>
                    <w:div w:id="196627804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49532894">
          <w:marLeft w:val="0"/>
          <w:marRight w:val="0"/>
          <w:marTop w:val="150"/>
          <w:marBottom w:val="150"/>
          <w:divBdr>
            <w:top w:val="none" w:sz="0" w:space="0" w:color="auto"/>
            <w:left w:val="none" w:sz="0" w:space="0" w:color="auto"/>
            <w:bottom w:val="none" w:sz="0" w:space="0" w:color="auto"/>
            <w:right w:val="none" w:sz="0" w:space="0" w:color="auto"/>
          </w:divBdr>
        </w:div>
        <w:div w:id="378162826">
          <w:marLeft w:val="0"/>
          <w:marRight w:val="0"/>
          <w:marTop w:val="150"/>
          <w:marBottom w:val="150"/>
          <w:divBdr>
            <w:top w:val="none" w:sz="0" w:space="0" w:color="auto"/>
            <w:left w:val="none" w:sz="0" w:space="0" w:color="auto"/>
            <w:bottom w:val="none" w:sz="0" w:space="0" w:color="auto"/>
            <w:right w:val="none" w:sz="0" w:space="0" w:color="auto"/>
          </w:divBdr>
          <w:divsChild>
            <w:div w:id="149760657">
              <w:marLeft w:val="0"/>
              <w:marRight w:val="0"/>
              <w:marTop w:val="150"/>
              <w:marBottom w:val="150"/>
              <w:divBdr>
                <w:top w:val="none" w:sz="0" w:space="0" w:color="auto"/>
                <w:left w:val="none" w:sz="0" w:space="0" w:color="auto"/>
                <w:bottom w:val="none" w:sz="0" w:space="0" w:color="auto"/>
                <w:right w:val="none" w:sz="0" w:space="0" w:color="auto"/>
              </w:divBdr>
              <w:divsChild>
                <w:div w:id="1880240011">
                  <w:marLeft w:val="0"/>
                  <w:marRight w:val="0"/>
                  <w:marTop w:val="150"/>
                  <w:marBottom w:val="150"/>
                  <w:divBdr>
                    <w:top w:val="none" w:sz="0" w:space="0" w:color="auto"/>
                    <w:left w:val="none" w:sz="0" w:space="0" w:color="auto"/>
                    <w:bottom w:val="none" w:sz="0" w:space="0" w:color="auto"/>
                    <w:right w:val="none" w:sz="0" w:space="0" w:color="auto"/>
                  </w:divBdr>
                  <w:divsChild>
                    <w:div w:id="187978166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35338822">
          <w:marLeft w:val="0"/>
          <w:marRight w:val="0"/>
          <w:marTop w:val="150"/>
          <w:marBottom w:val="150"/>
          <w:divBdr>
            <w:top w:val="none" w:sz="0" w:space="0" w:color="auto"/>
            <w:left w:val="none" w:sz="0" w:space="0" w:color="auto"/>
            <w:bottom w:val="none" w:sz="0" w:space="0" w:color="auto"/>
            <w:right w:val="none" w:sz="0" w:space="0" w:color="auto"/>
          </w:divBdr>
          <w:divsChild>
            <w:div w:id="1366297460">
              <w:marLeft w:val="0"/>
              <w:marRight w:val="0"/>
              <w:marTop w:val="150"/>
              <w:marBottom w:val="150"/>
              <w:divBdr>
                <w:top w:val="none" w:sz="0" w:space="0" w:color="auto"/>
                <w:left w:val="none" w:sz="0" w:space="0" w:color="auto"/>
                <w:bottom w:val="none" w:sz="0" w:space="0" w:color="auto"/>
                <w:right w:val="none" w:sz="0" w:space="0" w:color="auto"/>
              </w:divBdr>
              <w:divsChild>
                <w:div w:id="1549879453">
                  <w:marLeft w:val="0"/>
                  <w:marRight w:val="0"/>
                  <w:marTop w:val="150"/>
                  <w:marBottom w:val="150"/>
                  <w:divBdr>
                    <w:top w:val="none" w:sz="0" w:space="0" w:color="auto"/>
                    <w:left w:val="none" w:sz="0" w:space="0" w:color="auto"/>
                    <w:bottom w:val="none" w:sz="0" w:space="0" w:color="auto"/>
                    <w:right w:val="none" w:sz="0" w:space="0" w:color="auto"/>
                  </w:divBdr>
                  <w:divsChild>
                    <w:div w:id="67404008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90452672">
          <w:marLeft w:val="0"/>
          <w:marRight w:val="0"/>
          <w:marTop w:val="150"/>
          <w:marBottom w:val="150"/>
          <w:divBdr>
            <w:top w:val="none" w:sz="0" w:space="0" w:color="auto"/>
            <w:left w:val="none" w:sz="0" w:space="0" w:color="auto"/>
            <w:bottom w:val="none" w:sz="0" w:space="0" w:color="auto"/>
            <w:right w:val="none" w:sz="0" w:space="0" w:color="auto"/>
          </w:divBdr>
          <w:divsChild>
            <w:div w:id="751858684">
              <w:marLeft w:val="0"/>
              <w:marRight w:val="0"/>
              <w:marTop w:val="150"/>
              <w:marBottom w:val="150"/>
              <w:divBdr>
                <w:top w:val="none" w:sz="0" w:space="0" w:color="auto"/>
                <w:left w:val="none" w:sz="0" w:space="0" w:color="auto"/>
                <w:bottom w:val="none" w:sz="0" w:space="0" w:color="auto"/>
                <w:right w:val="none" w:sz="0" w:space="0" w:color="auto"/>
              </w:divBdr>
              <w:divsChild>
                <w:div w:id="1693261290">
                  <w:marLeft w:val="0"/>
                  <w:marRight w:val="0"/>
                  <w:marTop w:val="150"/>
                  <w:marBottom w:val="150"/>
                  <w:divBdr>
                    <w:top w:val="none" w:sz="0" w:space="0" w:color="auto"/>
                    <w:left w:val="none" w:sz="0" w:space="0" w:color="auto"/>
                    <w:bottom w:val="none" w:sz="0" w:space="0" w:color="auto"/>
                    <w:right w:val="none" w:sz="0" w:space="0" w:color="auto"/>
                  </w:divBdr>
                  <w:divsChild>
                    <w:div w:id="1454208604">
                      <w:marLeft w:val="0"/>
                      <w:marRight w:val="0"/>
                      <w:marTop w:val="150"/>
                      <w:marBottom w:val="150"/>
                      <w:divBdr>
                        <w:top w:val="none" w:sz="0" w:space="0" w:color="auto"/>
                        <w:left w:val="none" w:sz="0" w:space="0" w:color="auto"/>
                        <w:bottom w:val="none" w:sz="0" w:space="0" w:color="auto"/>
                        <w:right w:val="none" w:sz="0" w:space="0" w:color="auto"/>
                      </w:divBdr>
                      <w:divsChild>
                        <w:div w:id="1533834554">
                          <w:marLeft w:val="0"/>
                          <w:marRight w:val="0"/>
                          <w:marTop w:val="150"/>
                          <w:marBottom w:val="150"/>
                          <w:divBdr>
                            <w:top w:val="none" w:sz="0" w:space="0" w:color="auto"/>
                            <w:left w:val="none" w:sz="0" w:space="0" w:color="auto"/>
                            <w:bottom w:val="none" w:sz="0" w:space="0" w:color="auto"/>
                            <w:right w:val="none" w:sz="0" w:space="0" w:color="auto"/>
                          </w:divBdr>
                          <w:divsChild>
                            <w:div w:id="1164316967">
                              <w:marLeft w:val="0"/>
                              <w:marRight w:val="0"/>
                              <w:marTop w:val="150"/>
                              <w:marBottom w:val="150"/>
                              <w:divBdr>
                                <w:top w:val="none" w:sz="0" w:space="0" w:color="auto"/>
                                <w:left w:val="none" w:sz="0" w:space="0" w:color="auto"/>
                                <w:bottom w:val="none" w:sz="0" w:space="0" w:color="auto"/>
                                <w:right w:val="none" w:sz="0" w:space="0" w:color="auto"/>
                              </w:divBdr>
                            </w:div>
                            <w:div w:id="3851101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310984176">
          <w:marLeft w:val="0"/>
          <w:marRight w:val="0"/>
          <w:marTop w:val="150"/>
          <w:marBottom w:val="150"/>
          <w:divBdr>
            <w:top w:val="none" w:sz="0" w:space="0" w:color="auto"/>
            <w:left w:val="none" w:sz="0" w:space="0" w:color="auto"/>
            <w:bottom w:val="none" w:sz="0" w:space="0" w:color="auto"/>
            <w:right w:val="none" w:sz="0" w:space="0" w:color="auto"/>
          </w:divBdr>
          <w:divsChild>
            <w:div w:id="56127237">
              <w:marLeft w:val="0"/>
              <w:marRight w:val="0"/>
              <w:marTop w:val="150"/>
              <w:marBottom w:val="150"/>
              <w:divBdr>
                <w:top w:val="none" w:sz="0" w:space="0" w:color="auto"/>
                <w:left w:val="none" w:sz="0" w:space="0" w:color="auto"/>
                <w:bottom w:val="none" w:sz="0" w:space="0" w:color="auto"/>
                <w:right w:val="none" w:sz="0" w:space="0" w:color="auto"/>
              </w:divBdr>
              <w:divsChild>
                <w:div w:id="1163417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6558519">
          <w:marLeft w:val="0"/>
          <w:marRight w:val="0"/>
          <w:marTop w:val="150"/>
          <w:marBottom w:val="150"/>
          <w:divBdr>
            <w:top w:val="none" w:sz="0" w:space="0" w:color="auto"/>
            <w:left w:val="none" w:sz="0" w:space="0" w:color="auto"/>
            <w:bottom w:val="none" w:sz="0" w:space="0" w:color="auto"/>
            <w:right w:val="none" w:sz="0" w:space="0" w:color="auto"/>
          </w:divBdr>
          <w:divsChild>
            <w:div w:id="469517514">
              <w:marLeft w:val="0"/>
              <w:marRight w:val="0"/>
              <w:marTop w:val="150"/>
              <w:marBottom w:val="150"/>
              <w:divBdr>
                <w:top w:val="none" w:sz="0" w:space="0" w:color="auto"/>
                <w:left w:val="none" w:sz="0" w:space="0" w:color="auto"/>
                <w:bottom w:val="none" w:sz="0" w:space="0" w:color="auto"/>
                <w:right w:val="none" w:sz="0" w:space="0" w:color="auto"/>
              </w:divBdr>
              <w:divsChild>
                <w:div w:id="603346374">
                  <w:marLeft w:val="0"/>
                  <w:marRight w:val="0"/>
                  <w:marTop w:val="150"/>
                  <w:marBottom w:val="150"/>
                  <w:divBdr>
                    <w:top w:val="none" w:sz="0" w:space="0" w:color="auto"/>
                    <w:left w:val="none" w:sz="0" w:space="0" w:color="auto"/>
                    <w:bottom w:val="none" w:sz="0" w:space="0" w:color="auto"/>
                    <w:right w:val="none" w:sz="0" w:space="0" w:color="auto"/>
                  </w:divBdr>
                  <w:divsChild>
                    <w:div w:id="1822653109">
                      <w:marLeft w:val="0"/>
                      <w:marRight w:val="0"/>
                      <w:marTop w:val="150"/>
                      <w:marBottom w:val="150"/>
                      <w:divBdr>
                        <w:top w:val="none" w:sz="0" w:space="0" w:color="auto"/>
                        <w:left w:val="none" w:sz="0" w:space="0" w:color="auto"/>
                        <w:bottom w:val="none" w:sz="0" w:space="0" w:color="auto"/>
                        <w:right w:val="none" w:sz="0" w:space="0" w:color="auto"/>
                      </w:divBdr>
                      <w:divsChild>
                        <w:div w:id="252009228">
                          <w:marLeft w:val="0"/>
                          <w:marRight w:val="0"/>
                          <w:marTop w:val="150"/>
                          <w:marBottom w:val="150"/>
                          <w:divBdr>
                            <w:top w:val="none" w:sz="0" w:space="0" w:color="auto"/>
                            <w:left w:val="none" w:sz="0" w:space="0" w:color="auto"/>
                            <w:bottom w:val="none" w:sz="0" w:space="0" w:color="auto"/>
                            <w:right w:val="none" w:sz="0" w:space="0" w:color="auto"/>
                          </w:divBdr>
                          <w:divsChild>
                            <w:div w:id="20418522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13868162">
          <w:marLeft w:val="0"/>
          <w:marRight w:val="0"/>
          <w:marTop w:val="150"/>
          <w:marBottom w:val="150"/>
          <w:divBdr>
            <w:top w:val="none" w:sz="0" w:space="0" w:color="auto"/>
            <w:left w:val="none" w:sz="0" w:space="0" w:color="auto"/>
            <w:bottom w:val="none" w:sz="0" w:space="0" w:color="auto"/>
            <w:right w:val="none" w:sz="0" w:space="0" w:color="auto"/>
          </w:divBdr>
          <w:divsChild>
            <w:div w:id="1920288559">
              <w:marLeft w:val="0"/>
              <w:marRight w:val="0"/>
              <w:marTop w:val="150"/>
              <w:marBottom w:val="150"/>
              <w:divBdr>
                <w:top w:val="none" w:sz="0" w:space="0" w:color="auto"/>
                <w:left w:val="none" w:sz="0" w:space="0" w:color="auto"/>
                <w:bottom w:val="none" w:sz="0" w:space="0" w:color="auto"/>
                <w:right w:val="none" w:sz="0" w:space="0" w:color="auto"/>
              </w:divBdr>
              <w:divsChild>
                <w:div w:id="91367273">
                  <w:marLeft w:val="0"/>
                  <w:marRight w:val="0"/>
                  <w:marTop w:val="150"/>
                  <w:marBottom w:val="150"/>
                  <w:divBdr>
                    <w:top w:val="none" w:sz="0" w:space="0" w:color="auto"/>
                    <w:left w:val="none" w:sz="0" w:space="0" w:color="auto"/>
                    <w:bottom w:val="none" w:sz="0" w:space="0" w:color="auto"/>
                    <w:right w:val="none" w:sz="0" w:space="0" w:color="auto"/>
                  </w:divBdr>
                  <w:divsChild>
                    <w:div w:id="6994306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84988975">
          <w:marLeft w:val="0"/>
          <w:marRight w:val="0"/>
          <w:marTop w:val="150"/>
          <w:marBottom w:val="150"/>
          <w:divBdr>
            <w:top w:val="none" w:sz="0" w:space="0" w:color="auto"/>
            <w:left w:val="none" w:sz="0" w:space="0" w:color="auto"/>
            <w:bottom w:val="none" w:sz="0" w:space="0" w:color="auto"/>
            <w:right w:val="none" w:sz="0" w:space="0" w:color="auto"/>
          </w:divBdr>
          <w:divsChild>
            <w:div w:id="1441335211">
              <w:marLeft w:val="0"/>
              <w:marRight w:val="0"/>
              <w:marTop w:val="150"/>
              <w:marBottom w:val="150"/>
              <w:divBdr>
                <w:top w:val="none" w:sz="0" w:space="0" w:color="auto"/>
                <w:left w:val="none" w:sz="0" w:space="0" w:color="auto"/>
                <w:bottom w:val="none" w:sz="0" w:space="0" w:color="auto"/>
                <w:right w:val="none" w:sz="0" w:space="0" w:color="auto"/>
              </w:divBdr>
              <w:divsChild>
                <w:div w:id="1660309792">
                  <w:marLeft w:val="0"/>
                  <w:marRight w:val="0"/>
                  <w:marTop w:val="150"/>
                  <w:marBottom w:val="150"/>
                  <w:divBdr>
                    <w:top w:val="none" w:sz="0" w:space="0" w:color="auto"/>
                    <w:left w:val="none" w:sz="0" w:space="0" w:color="auto"/>
                    <w:bottom w:val="none" w:sz="0" w:space="0" w:color="auto"/>
                    <w:right w:val="none" w:sz="0" w:space="0" w:color="auto"/>
                  </w:divBdr>
                  <w:divsChild>
                    <w:div w:id="1898201009">
                      <w:marLeft w:val="0"/>
                      <w:marRight w:val="0"/>
                      <w:marTop w:val="150"/>
                      <w:marBottom w:val="150"/>
                      <w:divBdr>
                        <w:top w:val="none" w:sz="0" w:space="0" w:color="auto"/>
                        <w:left w:val="none" w:sz="0" w:space="0" w:color="auto"/>
                        <w:bottom w:val="none" w:sz="0" w:space="0" w:color="auto"/>
                        <w:right w:val="none" w:sz="0" w:space="0" w:color="auto"/>
                      </w:divBdr>
                    </w:div>
                    <w:div w:id="440027988">
                      <w:marLeft w:val="0"/>
                      <w:marRight w:val="0"/>
                      <w:marTop w:val="150"/>
                      <w:marBottom w:val="150"/>
                      <w:divBdr>
                        <w:top w:val="none" w:sz="0" w:space="0" w:color="auto"/>
                        <w:left w:val="none" w:sz="0" w:space="0" w:color="auto"/>
                        <w:bottom w:val="none" w:sz="0" w:space="0" w:color="auto"/>
                        <w:right w:val="none" w:sz="0" w:space="0" w:color="auto"/>
                      </w:divBdr>
                      <w:divsChild>
                        <w:div w:id="1018390429">
                          <w:marLeft w:val="0"/>
                          <w:marRight w:val="0"/>
                          <w:marTop w:val="150"/>
                          <w:marBottom w:val="150"/>
                          <w:divBdr>
                            <w:top w:val="none" w:sz="0" w:space="0" w:color="auto"/>
                            <w:left w:val="none" w:sz="0" w:space="0" w:color="auto"/>
                            <w:bottom w:val="none" w:sz="0" w:space="0" w:color="auto"/>
                            <w:right w:val="none" w:sz="0" w:space="0" w:color="auto"/>
                          </w:divBdr>
                          <w:divsChild>
                            <w:div w:id="2008962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30444436">
          <w:marLeft w:val="0"/>
          <w:marRight w:val="0"/>
          <w:marTop w:val="150"/>
          <w:marBottom w:val="150"/>
          <w:divBdr>
            <w:top w:val="none" w:sz="0" w:space="0" w:color="auto"/>
            <w:left w:val="none" w:sz="0" w:space="0" w:color="auto"/>
            <w:bottom w:val="none" w:sz="0" w:space="0" w:color="auto"/>
            <w:right w:val="none" w:sz="0" w:space="0" w:color="auto"/>
          </w:divBdr>
          <w:divsChild>
            <w:div w:id="1297026705">
              <w:marLeft w:val="0"/>
              <w:marRight w:val="0"/>
              <w:marTop w:val="150"/>
              <w:marBottom w:val="150"/>
              <w:divBdr>
                <w:top w:val="none" w:sz="0" w:space="0" w:color="auto"/>
                <w:left w:val="none" w:sz="0" w:space="0" w:color="auto"/>
                <w:bottom w:val="none" w:sz="0" w:space="0" w:color="auto"/>
                <w:right w:val="none" w:sz="0" w:space="0" w:color="auto"/>
              </w:divBdr>
              <w:divsChild>
                <w:div w:id="1254702430">
                  <w:marLeft w:val="0"/>
                  <w:marRight w:val="0"/>
                  <w:marTop w:val="150"/>
                  <w:marBottom w:val="150"/>
                  <w:divBdr>
                    <w:top w:val="none" w:sz="0" w:space="0" w:color="auto"/>
                    <w:left w:val="none" w:sz="0" w:space="0" w:color="auto"/>
                    <w:bottom w:val="none" w:sz="0" w:space="0" w:color="auto"/>
                    <w:right w:val="none" w:sz="0" w:space="0" w:color="auto"/>
                  </w:divBdr>
                  <w:divsChild>
                    <w:div w:id="1737895894">
                      <w:marLeft w:val="0"/>
                      <w:marRight w:val="0"/>
                      <w:marTop w:val="150"/>
                      <w:marBottom w:val="150"/>
                      <w:divBdr>
                        <w:top w:val="none" w:sz="0" w:space="0" w:color="auto"/>
                        <w:left w:val="none" w:sz="0" w:space="0" w:color="auto"/>
                        <w:bottom w:val="none" w:sz="0" w:space="0" w:color="auto"/>
                        <w:right w:val="none" w:sz="0" w:space="0" w:color="auto"/>
                      </w:divBdr>
                      <w:divsChild>
                        <w:div w:id="2116627671">
                          <w:marLeft w:val="0"/>
                          <w:marRight w:val="0"/>
                          <w:marTop w:val="150"/>
                          <w:marBottom w:val="150"/>
                          <w:divBdr>
                            <w:top w:val="none" w:sz="0" w:space="0" w:color="auto"/>
                            <w:left w:val="none" w:sz="0" w:space="0" w:color="auto"/>
                            <w:bottom w:val="none" w:sz="0" w:space="0" w:color="auto"/>
                            <w:right w:val="none" w:sz="0" w:space="0" w:color="auto"/>
                          </w:divBdr>
                        </w:div>
                        <w:div w:id="12505747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526790871">
          <w:marLeft w:val="0"/>
          <w:marRight w:val="0"/>
          <w:marTop w:val="150"/>
          <w:marBottom w:val="150"/>
          <w:divBdr>
            <w:top w:val="none" w:sz="0" w:space="0" w:color="auto"/>
            <w:left w:val="none" w:sz="0" w:space="0" w:color="auto"/>
            <w:bottom w:val="none" w:sz="0" w:space="0" w:color="auto"/>
            <w:right w:val="none" w:sz="0" w:space="0" w:color="auto"/>
          </w:divBdr>
          <w:divsChild>
            <w:div w:id="980425120">
              <w:marLeft w:val="0"/>
              <w:marRight w:val="0"/>
              <w:marTop w:val="150"/>
              <w:marBottom w:val="150"/>
              <w:divBdr>
                <w:top w:val="none" w:sz="0" w:space="0" w:color="auto"/>
                <w:left w:val="none" w:sz="0" w:space="0" w:color="auto"/>
                <w:bottom w:val="none" w:sz="0" w:space="0" w:color="auto"/>
                <w:right w:val="none" w:sz="0" w:space="0" w:color="auto"/>
              </w:divBdr>
              <w:divsChild>
                <w:div w:id="2985382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6965588">
          <w:marLeft w:val="0"/>
          <w:marRight w:val="0"/>
          <w:marTop w:val="150"/>
          <w:marBottom w:val="150"/>
          <w:divBdr>
            <w:top w:val="none" w:sz="0" w:space="0" w:color="auto"/>
            <w:left w:val="none" w:sz="0" w:space="0" w:color="auto"/>
            <w:bottom w:val="none" w:sz="0" w:space="0" w:color="auto"/>
            <w:right w:val="none" w:sz="0" w:space="0" w:color="auto"/>
          </w:divBdr>
          <w:divsChild>
            <w:div w:id="2135827712">
              <w:marLeft w:val="0"/>
              <w:marRight w:val="0"/>
              <w:marTop w:val="150"/>
              <w:marBottom w:val="150"/>
              <w:divBdr>
                <w:top w:val="none" w:sz="0" w:space="0" w:color="auto"/>
                <w:left w:val="none" w:sz="0" w:space="0" w:color="auto"/>
                <w:bottom w:val="none" w:sz="0" w:space="0" w:color="auto"/>
                <w:right w:val="none" w:sz="0" w:space="0" w:color="auto"/>
              </w:divBdr>
              <w:divsChild>
                <w:div w:id="466245344">
                  <w:marLeft w:val="0"/>
                  <w:marRight w:val="0"/>
                  <w:marTop w:val="150"/>
                  <w:marBottom w:val="150"/>
                  <w:divBdr>
                    <w:top w:val="none" w:sz="0" w:space="0" w:color="auto"/>
                    <w:left w:val="none" w:sz="0" w:space="0" w:color="auto"/>
                    <w:bottom w:val="none" w:sz="0" w:space="0" w:color="auto"/>
                    <w:right w:val="none" w:sz="0" w:space="0" w:color="auto"/>
                  </w:divBdr>
                  <w:divsChild>
                    <w:div w:id="12528105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6947135">
          <w:marLeft w:val="0"/>
          <w:marRight w:val="0"/>
          <w:marTop w:val="150"/>
          <w:marBottom w:val="150"/>
          <w:divBdr>
            <w:top w:val="none" w:sz="0" w:space="0" w:color="auto"/>
            <w:left w:val="none" w:sz="0" w:space="0" w:color="auto"/>
            <w:bottom w:val="none" w:sz="0" w:space="0" w:color="auto"/>
            <w:right w:val="none" w:sz="0" w:space="0" w:color="auto"/>
          </w:divBdr>
          <w:divsChild>
            <w:div w:id="21173820">
              <w:marLeft w:val="0"/>
              <w:marRight w:val="0"/>
              <w:marTop w:val="150"/>
              <w:marBottom w:val="150"/>
              <w:divBdr>
                <w:top w:val="none" w:sz="0" w:space="0" w:color="auto"/>
                <w:left w:val="none" w:sz="0" w:space="0" w:color="auto"/>
                <w:bottom w:val="none" w:sz="0" w:space="0" w:color="auto"/>
                <w:right w:val="none" w:sz="0" w:space="0" w:color="auto"/>
              </w:divBdr>
              <w:divsChild>
                <w:div w:id="292641311">
                  <w:marLeft w:val="0"/>
                  <w:marRight w:val="0"/>
                  <w:marTop w:val="150"/>
                  <w:marBottom w:val="150"/>
                  <w:divBdr>
                    <w:top w:val="none" w:sz="0" w:space="0" w:color="auto"/>
                    <w:left w:val="none" w:sz="0" w:space="0" w:color="auto"/>
                    <w:bottom w:val="none" w:sz="0" w:space="0" w:color="auto"/>
                    <w:right w:val="none" w:sz="0" w:space="0" w:color="auto"/>
                  </w:divBdr>
                  <w:divsChild>
                    <w:div w:id="98304788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44431166">
          <w:marLeft w:val="0"/>
          <w:marRight w:val="0"/>
          <w:marTop w:val="150"/>
          <w:marBottom w:val="150"/>
          <w:divBdr>
            <w:top w:val="none" w:sz="0" w:space="0" w:color="auto"/>
            <w:left w:val="none" w:sz="0" w:space="0" w:color="auto"/>
            <w:bottom w:val="none" w:sz="0" w:space="0" w:color="auto"/>
            <w:right w:val="none" w:sz="0" w:space="0" w:color="auto"/>
          </w:divBdr>
          <w:divsChild>
            <w:div w:id="904029233">
              <w:marLeft w:val="0"/>
              <w:marRight w:val="0"/>
              <w:marTop w:val="150"/>
              <w:marBottom w:val="150"/>
              <w:divBdr>
                <w:top w:val="none" w:sz="0" w:space="0" w:color="auto"/>
                <w:left w:val="none" w:sz="0" w:space="0" w:color="auto"/>
                <w:bottom w:val="none" w:sz="0" w:space="0" w:color="auto"/>
                <w:right w:val="none" w:sz="0" w:space="0" w:color="auto"/>
              </w:divBdr>
              <w:divsChild>
                <w:div w:id="438721257">
                  <w:marLeft w:val="0"/>
                  <w:marRight w:val="0"/>
                  <w:marTop w:val="150"/>
                  <w:marBottom w:val="150"/>
                  <w:divBdr>
                    <w:top w:val="none" w:sz="0" w:space="0" w:color="auto"/>
                    <w:left w:val="none" w:sz="0" w:space="0" w:color="auto"/>
                    <w:bottom w:val="none" w:sz="0" w:space="0" w:color="auto"/>
                    <w:right w:val="none" w:sz="0" w:space="0" w:color="auto"/>
                  </w:divBdr>
                  <w:divsChild>
                    <w:div w:id="632097863">
                      <w:marLeft w:val="0"/>
                      <w:marRight w:val="0"/>
                      <w:marTop w:val="150"/>
                      <w:marBottom w:val="150"/>
                      <w:divBdr>
                        <w:top w:val="none" w:sz="0" w:space="0" w:color="auto"/>
                        <w:left w:val="none" w:sz="0" w:space="0" w:color="auto"/>
                        <w:bottom w:val="none" w:sz="0" w:space="0" w:color="auto"/>
                        <w:right w:val="none" w:sz="0" w:space="0" w:color="auto"/>
                      </w:divBdr>
                      <w:divsChild>
                        <w:div w:id="1233538004">
                          <w:marLeft w:val="0"/>
                          <w:marRight w:val="0"/>
                          <w:marTop w:val="150"/>
                          <w:marBottom w:val="150"/>
                          <w:divBdr>
                            <w:top w:val="none" w:sz="0" w:space="0" w:color="auto"/>
                            <w:left w:val="none" w:sz="0" w:space="0" w:color="auto"/>
                            <w:bottom w:val="none" w:sz="0" w:space="0" w:color="auto"/>
                            <w:right w:val="none" w:sz="0" w:space="0" w:color="auto"/>
                          </w:divBdr>
                          <w:divsChild>
                            <w:div w:id="1754162004">
                              <w:marLeft w:val="0"/>
                              <w:marRight w:val="0"/>
                              <w:marTop w:val="150"/>
                              <w:marBottom w:val="150"/>
                              <w:divBdr>
                                <w:top w:val="none" w:sz="0" w:space="0" w:color="auto"/>
                                <w:left w:val="none" w:sz="0" w:space="0" w:color="auto"/>
                                <w:bottom w:val="none" w:sz="0" w:space="0" w:color="auto"/>
                                <w:right w:val="none" w:sz="0" w:space="0" w:color="auto"/>
                              </w:divBdr>
                            </w:div>
                            <w:div w:id="8669917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79514754">
          <w:marLeft w:val="0"/>
          <w:marRight w:val="0"/>
          <w:marTop w:val="150"/>
          <w:marBottom w:val="150"/>
          <w:divBdr>
            <w:top w:val="none" w:sz="0" w:space="0" w:color="auto"/>
            <w:left w:val="none" w:sz="0" w:space="0" w:color="auto"/>
            <w:bottom w:val="none" w:sz="0" w:space="0" w:color="auto"/>
            <w:right w:val="none" w:sz="0" w:space="0" w:color="auto"/>
          </w:divBdr>
          <w:divsChild>
            <w:div w:id="1276865492">
              <w:marLeft w:val="0"/>
              <w:marRight w:val="0"/>
              <w:marTop w:val="150"/>
              <w:marBottom w:val="150"/>
              <w:divBdr>
                <w:top w:val="none" w:sz="0" w:space="0" w:color="auto"/>
                <w:left w:val="none" w:sz="0" w:space="0" w:color="auto"/>
                <w:bottom w:val="none" w:sz="0" w:space="0" w:color="auto"/>
                <w:right w:val="none" w:sz="0" w:space="0" w:color="auto"/>
              </w:divBdr>
              <w:divsChild>
                <w:div w:id="1605962217">
                  <w:marLeft w:val="0"/>
                  <w:marRight w:val="0"/>
                  <w:marTop w:val="150"/>
                  <w:marBottom w:val="150"/>
                  <w:divBdr>
                    <w:top w:val="none" w:sz="0" w:space="0" w:color="auto"/>
                    <w:left w:val="none" w:sz="0" w:space="0" w:color="auto"/>
                    <w:bottom w:val="none" w:sz="0" w:space="0" w:color="auto"/>
                    <w:right w:val="none" w:sz="0" w:space="0" w:color="auto"/>
                  </w:divBdr>
                  <w:divsChild>
                    <w:div w:id="14791548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75348611">
          <w:marLeft w:val="0"/>
          <w:marRight w:val="0"/>
          <w:marTop w:val="150"/>
          <w:marBottom w:val="150"/>
          <w:divBdr>
            <w:top w:val="none" w:sz="0" w:space="0" w:color="auto"/>
            <w:left w:val="none" w:sz="0" w:space="0" w:color="auto"/>
            <w:bottom w:val="none" w:sz="0" w:space="0" w:color="auto"/>
            <w:right w:val="none" w:sz="0" w:space="0" w:color="auto"/>
          </w:divBdr>
          <w:divsChild>
            <w:div w:id="1552307921">
              <w:marLeft w:val="0"/>
              <w:marRight w:val="0"/>
              <w:marTop w:val="150"/>
              <w:marBottom w:val="150"/>
              <w:divBdr>
                <w:top w:val="none" w:sz="0" w:space="0" w:color="auto"/>
                <w:left w:val="none" w:sz="0" w:space="0" w:color="auto"/>
                <w:bottom w:val="none" w:sz="0" w:space="0" w:color="auto"/>
                <w:right w:val="none" w:sz="0" w:space="0" w:color="auto"/>
              </w:divBdr>
              <w:divsChild>
                <w:div w:id="871192338">
                  <w:marLeft w:val="0"/>
                  <w:marRight w:val="0"/>
                  <w:marTop w:val="150"/>
                  <w:marBottom w:val="150"/>
                  <w:divBdr>
                    <w:top w:val="none" w:sz="0" w:space="0" w:color="auto"/>
                    <w:left w:val="none" w:sz="0" w:space="0" w:color="auto"/>
                    <w:bottom w:val="none" w:sz="0" w:space="0" w:color="auto"/>
                    <w:right w:val="none" w:sz="0" w:space="0" w:color="auto"/>
                  </w:divBdr>
                  <w:divsChild>
                    <w:div w:id="1733388920">
                      <w:marLeft w:val="0"/>
                      <w:marRight w:val="0"/>
                      <w:marTop w:val="150"/>
                      <w:marBottom w:val="150"/>
                      <w:divBdr>
                        <w:top w:val="none" w:sz="0" w:space="0" w:color="auto"/>
                        <w:left w:val="none" w:sz="0" w:space="0" w:color="auto"/>
                        <w:bottom w:val="none" w:sz="0" w:space="0" w:color="auto"/>
                        <w:right w:val="none" w:sz="0" w:space="0" w:color="auto"/>
                      </w:divBdr>
                      <w:divsChild>
                        <w:div w:id="1713462004">
                          <w:marLeft w:val="0"/>
                          <w:marRight w:val="0"/>
                          <w:marTop w:val="150"/>
                          <w:marBottom w:val="150"/>
                          <w:divBdr>
                            <w:top w:val="none" w:sz="0" w:space="0" w:color="auto"/>
                            <w:left w:val="none" w:sz="0" w:space="0" w:color="auto"/>
                            <w:bottom w:val="none" w:sz="0" w:space="0" w:color="auto"/>
                            <w:right w:val="none" w:sz="0" w:space="0" w:color="auto"/>
                          </w:divBdr>
                          <w:divsChild>
                            <w:div w:id="13899564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63151604">
          <w:marLeft w:val="0"/>
          <w:marRight w:val="0"/>
          <w:marTop w:val="150"/>
          <w:marBottom w:val="150"/>
          <w:divBdr>
            <w:top w:val="none" w:sz="0" w:space="0" w:color="auto"/>
            <w:left w:val="none" w:sz="0" w:space="0" w:color="auto"/>
            <w:bottom w:val="none" w:sz="0" w:space="0" w:color="auto"/>
            <w:right w:val="none" w:sz="0" w:space="0" w:color="auto"/>
          </w:divBdr>
          <w:divsChild>
            <w:div w:id="1484158848">
              <w:marLeft w:val="0"/>
              <w:marRight w:val="0"/>
              <w:marTop w:val="150"/>
              <w:marBottom w:val="150"/>
              <w:divBdr>
                <w:top w:val="none" w:sz="0" w:space="0" w:color="auto"/>
                <w:left w:val="none" w:sz="0" w:space="0" w:color="auto"/>
                <w:bottom w:val="none" w:sz="0" w:space="0" w:color="auto"/>
                <w:right w:val="none" w:sz="0" w:space="0" w:color="auto"/>
              </w:divBdr>
              <w:divsChild>
                <w:div w:id="1423843689">
                  <w:marLeft w:val="0"/>
                  <w:marRight w:val="0"/>
                  <w:marTop w:val="150"/>
                  <w:marBottom w:val="150"/>
                  <w:divBdr>
                    <w:top w:val="none" w:sz="0" w:space="0" w:color="auto"/>
                    <w:left w:val="none" w:sz="0" w:space="0" w:color="auto"/>
                    <w:bottom w:val="none" w:sz="0" w:space="0" w:color="auto"/>
                    <w:right w:val="none" w:sz="0" w:space="0" w:color="auto"/>
                  </w:divBdr>
                  <w:divsChild>
                    <w:div w:id="58218446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03381039">
          <w:marLeft w:val="0"/>
          <w:marRight w:val="0"/>
          <w:marTop w:val="150"/>
          <w:marBottom w:val="150"/>
          <w:divBdr>
            <w:top w:val="none" w:sz="0" w:space="0" w:color="auto"/>
            <w:left w:val="none" w:sz="0" w:space="0" w:color="auto"/>
            <w:bottom w:val="none" w:sz="0" w:space="0" w:color="auto"/>
            <w:right w:val="none" w:sz="0" w:space="0" w:color="auto"/>
          </w:divBdr>
          <w:divsChild>
            <w:div w:id="2006975653">
              <w:marLeft w:val="0"/>
              <w:marRight w:val="0"/>
              <w:marTop w:val="150"/>
              <w:marBottom w:val="150"/>
              <w:divBdr>
                <w:top w:val="none" w:sz="0" w:space="0" w:color="auto"/>
                <w:left w:val="none" w:sz="0" w:space="0" w:color="auto"/>
                <w:bottom w:val="none" w:sz="0" w:space="0" w:color="auto"/>
                <w:right w:val="none" w:sz="0" w:space="0" w:color="auto"/>
              </w:divBdr>
              <w:divsChild>
                <w:div w:id="369766363">
                  <w:marLeft w:val="0"/>
                  <w:marRight w:val="0"/>
                  <w:marTop w:val="150"/>
                  <w:marBottom w:val="150"/>
                  <w:divBdr>
                    <w:top w:val="none" w:sz="0" w:space="0" w:color="auto"/>
                    <w:left w:val="none" w:sz="0" w:space="0" w:color="auto"/>
                    <w:bottom w:val="none" w:sz="0" w:space="0" w:color="auto"/>
                    <w:right w:val="none" w:sz="0" w:space="0" w:color="auto"/>
                  </w:divBdr>
                  <w:divsChild>
                    <w:div w:id="8201920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4697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javascript:void(0)" TargetMode="External"/><Relationship Id="rId26" Type="http://schemas.openxmlformats.org/officeDocument/2006/relationships/hyperlink" Target="javascript:void(0)"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javascript:void(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javascript:void(0)" TargetMode="External"/><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javascript:void(0)" TargetMode="External"/><Relationship Id="rId20" Type="http://schemas.openxmlformats.org/officeDocument/2006/relationships/hyperlink" Target="javascript:void(0)"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hyperlink" Target="javascript:void(0)" TargetMode="External"/><Relationship Id="rId35" Type="http://schemas.openxmlformats.org/officeDocument/2006/relationships/image" Target="media/image20.jpeg"/><Relationship Id="rId8" Type="http://schemas.openxmlformats.org/officeDocument/2006/relationships/endnotes" Target="endnote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024829127A974C9E7308AE652BFFBA" ma:contentTypeVersion="8" ma:contentTypeDescription="Create a new document." ma:contentTypeScope="" ma:versionID="ba44a25f026f6780eed724b71b461f41">
  <xsd:schema xmlns:xsd="http://www.w3.org/2001/XMLSchema" xmlns:xs="http://www.w3.org/2001/XMLSchema" xmlns:p="http://schemas.microsoft.com/office/2006/metadata/properties" xmlns:ns3="97d9efdc-b1d0-4419-95f4-0842159584d5" targetNamespace="http://schemas.microsoft.com/office/2006/metadata/properties" ma:root="true" ma:fieldsID="620e0c11d519ca62777cc039afef9318" ns3:_="">
    <xsd:import namespace="97d9efdc-b1d0-4419-95f4-0842159584d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d9efdc-b1d0-4419-95f4-0842159584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815264-F19C-4A6E-9CCE-5147AD2865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d9efdc-b1d0-4419-95f4-084215958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99DA96-38AD-41F8-93D3-1D0CB22E45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21FE805-973B-4A17-B8EF-29A3BF0E08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31</Pages>
  <Words>4014</Words>
  <Characters>21677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LETÍCIA BERTOLDI FERREIRA</dc:creator>
  <cp:keywords/>
  <dc:description/>
  <cp:lastModifiedBy>LETÍCIA BERTOLDI FERREIRA</cp:lastModifiedBy>
  <cp:revision>4</cp:revision>
  <cp:lastPrinted>2023-02-01T18:39:00Z</cp:lastPrinted>
  <dcterms:created xsi:type="dcterms:W3CDTF">2023-02-01T18:37:00Z</dcterms:created>
  <dcterms:modified xsi:type="dcterms:W3CDTF">2023-02-01T20:09:00Z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0x010100B2024829127A974C9E7308AE652BFFBA</vt:lpwstr>
  </property>
</Properties>
</file>