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C2B9" w14:textId="67932176" w:rsidR="00BC7246" w:rsidRPr="00FD1B85" w:rsidRDefault="000C598B" w:rsidP="007D3295">
      <w:pPr>
        <w:pStyle w:val="KeinLeerraum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1B8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B6A29C" wp14:editId="08CF9109">
                <wp:simplePos x="0" y="0"/>
                <wp:positionH relativeFrom="margin">
                  <wp:posOffset>-69850</wp:posOffset>
                </wp:positionH>
                <wp:positionV relativeFrom="paragraph">
                  <wp:posOffset>234315</wp:posOffset>
                </wp:positionV>
                <wp:extent cx="62928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55C9" id="Gerader Verbinde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18.45pt" to="49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1Y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24CB2">
        <w:rPr>
          <w:rFonts w:ascii="Times New Roman" w:hAnsi="Times New Roman" w:cs="Times New Roman"/>
          <w:b/>
          <w:sz w:val="32"/>
          <w:szCs w:val="32"/>
        </w:rPr>
        <w:t>Inf</w:t>
      </w:r>
      <w:proofErr w:type="spellEnd"/>
      <w:r w:rsidR="00C24C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1100">
        <w:rPr>
          <w:rFonts w:ascii="Times New Roman" w:hAnsi="Times New Roman" w:cs="Times New Roman"/>
          <w:b/>
          <w:sz w:val="32"/>
          <w:szCs w:val="32"/>
        </w:rPr>
        <w:t>10</w:t>
      </w:r>
      <w:r w:rsidR="00AF0F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A5066">
        <w:rPr>
          <w:rFonts w:ascii="Times New Roman" w:hAnsi="Times New Roman" w:cs="Times New Roman"/>
          <w:b/>
          <w:sz w:val="32"/>
          <w:szCs w:val="32"/>
        </w:rPr>
        <w:tab/>
        <w:t xml:space="preserve">  Vom Klassendiagramm </w:t>
      </w:r>
      <w:r w:rsidR="000474FA">
        <w:rPr>
          <w:rFonts w:ascii="Times New Roman" w:hAnsi="Times New Roman" w:cs="Times New Roman"/>
          <w:b/>
          <w:sz w:val="32"/>
          <w:szCs w:val="32"/>
        </w:rPr>
        <w:t>zur Datenbank</w:t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06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74FA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>Datum:</w:t>
      </w:r>
    </w:p>
    <w:p w14:paraId="279C34B3" w14:textId="3354AD70" w:rsidR="009531DC" w:rsidRPr="00B137EF" w:rsidRDefault="009531DC" w:rsidP="006D54FB">
      <w:pPr>
        <w:jc w:val="both"/>
        <w:rPr>
          <w:rFonts w:ascii="Times New Roman" w:eastAsiaTheme="minorEastAsia" w:hAnsi="Times New Roman" w:cs="Times New Roman"/>
          <w:sz w:val="4"/>
          <w:szCs w:val="4"/>
        </w:rPr>
      </w:pPr>
    </w:p>
    <w:p w14:paraId="7601E071" w14:textId="6999FC62" w:rsidR="00DB7630" w:rsidRDefault="00153AA0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 Redundanz so gut wie möglich zu </w:t>
      </w:r>
      <w:r w:rsidR="00947558">
        <w:rPr>
          <w:rFonts w:ascii="Times New Roman" w:eastAsiaTheme="minorEastAsia" w:hAnsi="Times New Roman" w:cs="Times New Roman"/>
          <w:sz w:val="24"/>
          <w:szCs w:val="24"/>
        </w:rPr>
        <w:t>vermeiden,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werden in Datenbank mehrere kleinere Tabellen verwendet</w:t>
      </w:r>
      <w:r w:rsidR="0094755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21A04">
        <w:rPr>
          <w:rFonts w:ascii="Times New Roman" w:eastAsiaTheme="minorEastAsia" w:hAnsi="Times New Roman" w:cs="Times New Roman"/>
          <w:sz w:val="24"/>
          <w:szCs w:val="24"/>
        </w:rPr>
        <w:t xml:space="preserve"> Modelliert man</w:t>
      </w:r>
      <w:r w:rsidR="00B261D3">
        <w:rPr>
          <w:rFonts w:ascii="Times New Roman" w:eastAsiaTheme="minorEastAsia" w:hAnsi="Times New Roman" w:cs="Times New Roman"/>
          <w:sz w:val="24"/>
          <w:szCs w:val="24"/>
        </w:rPr>
        <w:t xml:space="preserve"> eine realistische Situation, so kann zunächst ein </w:t>
      </w:r>
      <w:r w:rsidR="00B261D3" w:rsidRPr="00B261D3">
        <w:rPr>
          <w:rFonts w:ascii="Times New Roman" w:eastAsiaTheme="minorEastAsia" w:hAnsi="Times New Roman" w:cs="Times New Roman"/>
          <w:b/>
          <w:bCs/>
          <w:sz w:val="24"/>
          <w:szCs w:val="24"/>
        </w:rPr>
        <w:t>Klassendiagramm</w:t>
      </w:r>
      <w:r w:rsidR="00B261D3">
        <w:rPr>
          <w:rFonts w:ascii="Times New Roman" w:eastAsiaTheme="minorEastAsia" w:hAnsi="Times New Roman" w:cs="Times New Roman"/>
          <w:sz w:val="24"/>
          <w:szCs w:val="24"/>
        </w:rPr>
        <w:t xml:space="preserve"> erstellt werden.</w:t>
      </w:r>
    </w:p>
    <w:p w14:paraId="53742CD1" w14:textId="5E2AA950" w:rsidR="00B261D3" w:rsidRDefault="00B261D3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D381E">
        <w:rPr>
          <w:rFonts w:ascii="Times New Roman" w:eastAsiaTheme="minorEastAsia" w:hAnsi="Times New Roman" w:cs="Times New Roman"/>
          <w:b/>
          <w:bCs/>
          <w:sz w:val="24"/>
          <w:szCs w:val="24"/>
        </w:rPr>
        <w:t>Erinnerung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Ein Klassendiagramm beschreibt die </w:t>
      </w:r>
      <w:r w:rsidR="007D381E">
        <w:rPr>
          <w:rFonts w:ascii="Times New Roman" w:eastAsiaTheme="minorEastAsia" w:hAnsi="Times New Roman" w:cs="Times New Roman"/>
          <w:sz w:val="24"/>
          <w:szCs w:val="24"/>
        </w:rPr>
        <w:t>einzelnen Klassen und deren Beziehungen untereinander.</w:t>
      </w:r>
    </w:p>
    <w:p w14:paraId="25AE37A2" w14:textId="5D5F512E" w:rsidR="007D381E" w:rsidRPr="009A77D8" w:rsidRDefault="007D381E" w:rsidP="006D54F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A77D8">
        <w:rPr>
          <w:rFonts w:ascii="Times New Roman" w:eastAsiaTheme="minorEastAsia" w:hAnsi="Times New Roman" w:cs="Times New Roman"/>
          <w:b/>
          <w:bCs/>
          <w:sz w:val="24"/>
          <w:szCs w:val="24"/>
        </w:rPr>
        <w:t>Beispiel:</w:t>
      </w:r>
      <w:r w:rsidR="00CC5DBA" w:rsidRPr="009A77D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282B31A" w14:textId="76EBADF1" w:rsidR="001E1265" w:rsidRDefault="003512AC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7E4E1C1" wp14:editId="3B278A26">
            <wp:extent cx="6191250" cy="2762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C083" w14:textId="54A5050D" w:rsidR="007D381E" w:rsidRDefault="00684214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 die einzelnen „Klassen“ letztendlich Tabellen darstellen müssen keine Methoden, sondern nur Attribute angegeben werden – diese werden dann die entsprechenden </w:t>
      </w:r>
      <w:r w:rsidR="00E87CF5">
        <w:rPr>
          <w:rFonts w:ascii="Times New Roman" w:eastAsiaTheme="minorEastAsia" w:hAnsi="Times New Roman" w:cs="Times New Roman"/>
          <w:sz w:val="24"/>
          <w:szCs w:val="24"/>
        </w:rPr>
        <w:t xml:space="preserve">Spalten einer Tabelle angeben. </w:t>
      </w:r>
    </w:p>
    <w:p w14:paraId="59BFA9C6" w14:textId="347CE33C" w:rsidR="00E87CF5" w:rsidRDefault="004A3091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Zusätzlich wird bei den Beziehungskanten angegeben, wie viele „Partner“ d</w:t>
      </w:r>
      <w:r w:rsidR="008B7113">
        <w:rPr>
          <w:rFonts w:ascii="Times New Roman" w:eastAsiaTheme="minorEastAsia" w:hAnsi="Times New Roman" w:cs="Times New Roman"/>
          <w:sz w:val="24"/>
          <w:szCs w:val="24"/>
        </w:rPr>
        <w:t>ie Objekte haben können</w:t>
      </w:r>
      <w:r w:rsidR="00801DB4">
        <w:rPr>
          <w:rFonts w:ascii="Times New Roman" w:eastAsiaTheme="minorEastAsia" w:hAnsi="Times New Roman" w:cs="Times New Roman"/>
          <w:sz w:val="24"/>
          <w:szCs w:val="24"/>
        </w:rPr>
        <w:t xml:space="preserve"> (Fachbegriff: </w:t>
      </w:r>
      <w:r w:rsidR="00801DB4" w:rsidRPr="00801DB4">
        <w:rPr>
          <w:rFonts w:ascii="Times New Roman" w:eastAsiaTheme="minorEastAsia" w:hAnsi="Times New Roman" w:cs="Times New Roman"/>
          <w:b/>
          <w:bCs/>
          <w:sz w:val="24"/>
          <w:szCs w:val="24"/>
        </w:rPr>
        <w:t>Kardinalität</w:t>
      </w:r>
      <w:r w:rsidR="00801DB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B7113">
        <w:rPr>
          <w:rFonts w:ascii="Times New Roman" w:eastAsiaTheme="minorEastAsia" w:hAnsi="Times New Roman" w:cs="Times New Roman"/>
          <w:sz w:val="24"/>
          <w:szCs w:val="24"/>
        </w:rPr>
        <w:t xml:space="preserve">. Man unterscheidet drei verschiedene </w:t>
      </w:r>
      <w:r w:rsidR="004B25E8">
        <w:rPr>
          <w:rFonts w:ascii="Times New Roman" w:eastAsiaTheme="minorEastAsia" w:hAnsi="Times New Roman" w:cs="Times New Roman"/>
          <w:sz w:val="24"/>
          <w:szCs w:val="24"/>
        </w:rPr>
        <w:t>Beziehungsarten:</w:t>
      </w:r>
    </w:p>
    <w:p w14:paraId="398822C3" w14:textId="38E3F5B9" w:rsidR="004B25E8" w:rsidRDefault="006D5902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1:1-</m:t>
        </m:r>
      </m:oMath>
      <w:r w:rsidR="00CE7E83" w:rsidRPr="00CE7E83">
        <w:rPr>
          <w:rFonts w:ascii="Times New Roman" w:eastAsiaTheme="minorEastAsia" w:hAnsi="Times New Roman" w:cs="Times New Roman"/>
          <w:b/>
          <w:bCs/>
          <w:sz w:val="24"/>
          <w:szCs w:val="24"/>
        </w:rPr>
        <w:t>Beziehung</w:t>
      </w:r>
      <w:r w:rsidR="00CE7E83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Die</w:t>
      </w:r>
      <w:r w:rsidR="00CE7E83">
        <w:rPr>
          <w:rFonts w:ascii="Times New Roman" w:eastAsiaTheme="minorEastAsia" w:hAnsi="Times New Roman" w:cs="Times New Roman"/>
          <w:sz w:val="24"/>
          <w:szCs w:val="24"/>
        </w:rPr>
        <w:t xml:space="preserve"> Zuordnung zweier Objekte </w:t>
      </w:r>
      <w:r>
        <w:rPr>
          <w:rFonts w:ascii="Times New Roman" w:eastAsiaTheme="minorEastAsia" w:hAnsi="Times New Roman" w:cs="Times New Roman"/>
          <w:sz w:val="24"/>
          <w:szCs w:val="24"/>
        </w:rPr>
        <w:t>ist immer eindeutig</w:t>
      </w:r>
      <w:r w:rsidR="00B2190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12206D" w14:textId="1D7415BF" w:rsidR="002541AE" w:rsidRDefault="002541AE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Im Beispiel: Ein Mitarbeiter besitzt genau einen Ausweis und jeder Ausweis wird auch nur von einem Mitarbeiter verwendet. </w:t>
      </w:r>
    </w:p>
    <w:p w14:paraId="09731369" w14:textId="2B86CE6C" w:rsidR="002541AE" w:rsidRDefault="00346765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1:n-</m:t>
        </m:r>
      </m:oMath>
      <w:r w:rsidR="002541AE" w:rsidRPr="0034676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Beziehung</w:t>
      </w:r>
      <w:r w:rsidR="00AB5F8B">
        <w:rPr>
          <w:rFonts w:ascii="Times New Roman" w:eastAsiaTheme="minorEastAsia" w:hAnsi="Times New Roman" w:cs="Times New Roman"/>
          <w:sz w:val="24"/>
          <w:szCs w:val="24"/>
        </w:rPr>
        <w:t xml:space="preserve">: Die </w:t>
      </w:r>
      <w:r>
        <w:rPr>
          <w:rFonts w:ascii="Times New Roman" w:eastAsiaTheme="minorEastAsia" w:hAnsi="Times New Roman" w:cs="Times New Roman"/>
          <w:sz w:val="24"/>
          <w:szCs w:val="24"/>
        </w:rPr>
        <w:t>Zuordnung</w:t>
      </w:r>
      <w:r w:rsidR="00AB5F8B">
        <w:rPr>
          <w:rFonts w:ascii="Times New Roman" w:eastAsiaTheme="minorEastAsia" w:hAnsi="Times New Roman" w:cs="Times New Roman"/>
          <w:sz w:val="24"/>
          <w:szCs w:val="24"/>
        </w:rPr>
        <w:t xml:space="preserve"> ist nur in eine Richtung eindeutig.</w:t>
      </w:r>
    </w:p>
    <w:p w14:paraId="6DA9BD47" w14:textId="3648447A" w:rsidR="00CA58C8" w:rsidRDefault="00CA58C8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Im Beispiel: Jeder Mitarbeiter arbeitet in genau einem Tiergarten (</w:t>
      </w:r>
      <w:r w:rsidR="00652EB9">
        <w:rPr>
          <w:rFonts w:ascii="Times New Roman" w:eastAsiaTheme="minorEastAsia" w:hAnsi="Times New Roman" w:cs="Times New Roman"/>
          <w:sz w:val="24"/>
          <w:szCs w:val="24"/>
        </w:rPr>
        <w:t xml:space="preserve">Festlegung, die aus dem Klassendiagramm hervorgeht!), aber in einem Tiergarten </w:t>
      </w:r>
      <w:r w:rsidR="00497901">
        <w:rPr>
          <w:rFonts w:ascii="Times New Roman" w:eastAsiaTheme="minorEastAsia" w:hAnsi="Times New Roman" w:cs="Times New Roman"/>
          <w:sz w:val="24"/>
          <w:szCs w:val="24"/>
        </w:rPr>
        <w:t xml:space="preserve">arbeiten ggf. viele Mitarbeiter. </w:t>
      </w:r>
    </w:p>
    <w:p w14:paraId="0D77C1A2" w14:textId="0B613BD0" w:rsidR="00497901" w:rsidRDefault="00497901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Analog: Ein Tier lebt in genau einem Tiergarten, aber in einem Tiergarten leben viele Tiere. </w:t>
      </w:r>
    </w:p>
    <w:p w14:paraId="2C4045CC" w14:textId="27B559DF" w:rsidR="00883922" w:rsidRDefault="00C32B64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n:m-</m:t>
        </m:r>
      </m:oMath>
      <w:r w:rsidR="00883922" w:rsidRPr="00C32B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Beziehung</w:t>
      </w:r>
      <w:r w:rsidR="00883922">
        <w:rPr>
          <w:rFonts w:ascii="Times New Roman" w:eastAsiaTheme="minorEastAsia" w:hAnsi="Times New Roman" w:cs="Times New Roman"/>
          <w:sz w:val="24"/>
          <w:szCs w:val="24"/>
        </w:rPr>
        <w:t>: Die Zuordnung ist in keine Richtung eindeutig.</w:t>
      </w:r>
    </w:p>
    <w:p w14:paraId="7F0A283C" w14:textId="139557D7" w:rsidR="00883922" w:rsidRDefault="00883922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Im Beispiel: </w:t>
      </w:r>
      <w:r w:rsidR="00427935">
        <w:rPr>
          <w:rFonts w:ascii="Times New Roman" w:eastAsiaTheme="minorEastAsia" w:hAnsi="Times New Roman" w:cs="Times New Roman"/>
          <w:sz w:val="24"/>
          <w:szCs w:val="24"/>
        </w:rPr>
        <w:t xml:space="preserve">Ein Mitarbeiter kann verschiedene Tiere betreuen, allerdings kann jedes Tier auch mehrere Betreuer haben. </w:t>
      </w:r>
    </w:p>
    <w:p w14:paraId="63578BC0" w14:textId="56E60E3F" w:rsidR="00520CAE" w:rsidRDefault="00520CAE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BD5B08" w14:textId="455A1B12" w:rsidR="00520CAE" w:rsidRDefault="00520CAE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CD6139" w14:textId="7BEBB889" w:rsidR="00520CAE" w:rsidRDefault="00520CAE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Möchte man </w:t>
      </w:r>
      <w:r w:rsidR="00AD1733">
        <w:rPr>
          <w:rFonts w:ascii="Times New Roman" w:eastAsiaTheme="minorEastAsia" w:hAnsi="Times New Roman" w:cs="Times New Roman"/>
          <w:sz w:val="24"/>
          <w:szCs w:val="24"/>
        </w:rPr>
        <w:t xml:space="preserve">das Klassendiagramm in eine Datenbank überführen erstellt man ein </w:t>
      </w:r>
      <w:r w:rsidR="00AD1733" w:rsidRPr="00AD1733">
        <w:rPr>
          <w:rFonts w:ascii="Times New Roman" w:eastAsiaTheme="minorEastAsia" w:hAnsi="Times New Roman" w:cs="Times New Roman"/>
          <w:b/>
          <w:bCs/>
          <w:sz w:val="24"/>
          <w:szCs w:val="24"/>
        </w:rPr>
        <w:t>relationales Datenbankmodell</w:t>
      </w:r>
      <w:r w:rsidR="00AD1733">
        <w:rPr>
          <w:rFonts w:ascii="Times New Roman" w:eastAsiaTheme="minorEastAsia" w:hAnsi="Times New Roman" w:cs="Times New Roman"/>
          <w:sz w:val="24"/>
          <w:szCs w:val="24"/>
        </w:rPr>
        <w:t xml:space="preserve"> (es werden Relationen also Beziehungen zwischen den Klassen betrachtet!). </w:t>
      </w:r>
    </w:p>
    <w:p w14:paraId="1D1358B5" w14:textId="080CBAA5" w:rsidR="000505D5" w:rsidRDefault="000505D5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Dabei wird wie folgt vorgegangen</w:t>
      </w:r>
      <w:r w:rsidR="003C4799">
        <w:rPr>
          <w:rFonts w:ascii="Times New Roman" w:eastAsiaTheme="minorEastAsia" w:hAnsi="Times New Roman" w:cs="Times New Roman"/>
          <w:sz w:val="24"/>
          <w:szCs w:val="24"/>
        </w:rPr>
        <w:t xml:space="preserve"> (zur besseren Übersicht: Datentypen werden weggelassen!)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293446F8" w14:textId="2E7F4B19" w:rsidR="000505D5" w:rsidRDefault="00BB6176" w:rsidP="006D54F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009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Schritt 1: </w:t>
      </w:r>
      <w:r w:rsidR="00700936">
        <w:rPr>
          <w:rFonts w:ascii="Times New Roman" w:eastAsiaTheme="minorEastAsia" w:hAnsi="Times New Roman" w:cs="Times New Roman"/>
          <w:b/>
          <w:bCs/>
          <w:sz w:val="24"/>
          <w:szCs w:val="24"/>
        </w:rPr>
        <w:t>Anlegen aller Klassen in einer Tabelle</w:t>
      </w:r>
    </w:p>
    <w:p w14:paraId="6470BEE5" w14:textId="358B8A84" w:rsidR="00700936" w:rsidRDefault="0060017A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Tiergarten[</w:t>
      </w:r>
      <w:r w:rsidRPr="001D5155">
        <w:rPr>
          <w:rFonts w:ascii="Times New Roman" w:eastAsiaTheme="minorEastAsia" w:hAnsi="Times New Roman" w:cs="Times New Roman"/>
          <w:sz w:val="24"/>
          <w:szCs w:val="24"/>
          <w:u w:val="single"/>
        </w:rPr>
        <w:t>tiergartenN</w:t>
      </w: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3C479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nam</w:t>
      </w:r>
      <w:r w:rsidR="003C4799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, adresse]</w:t>
      </w:r>
    </w:p>
    <w:p w14:paraId="24EFBF1C" w14:textId="64984027" w:rsidR="0060017A" w:rsidRDefault="003C4799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Tier[</w:t>
      </w:r>
      <w:r w:rsidRPr="001D5155">
        <w:rPr>
          <w:rFonts w:ascii="Times New Roman" w:eastAsiaTheme="minorEastAsia" w:hAnsi="Times New Roman" w:cs="Times New Roman"/>
          <w:sz w:val="24"/>
          <w:szCs w:val="24"/>
          <w:u w:val="single"/>
        </w:rPr>
        <w:t>tierNr</w:t>
      </w:r>
      <w:r w:rsidR="00030385">
        <w:rPr>
          <w:rFonts w:ascii="Times New Roman" w:eastAsiaTheme="minorEastAsia" w:hAnsi="Times New Roman" w:cs="Times New Roman"/>
          <w:sz w:val="24"/>
          <w:szCs w:val="24"/>
        </w:rPr>
        <w:t>, name, gehege, futter]</w:t>
      </w:r>
    </w:p>
    <w:p w14:paraId="3FE2130D" w14:textId="4A7CE418" w:rsidR="00030385" w:rsidRDefault="00030385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Mitarbeiter[</w:t>
      </w:r>
      <w:r w:rsidRPr="001D5155">
        <w:rPr>
          <w:rFonts w:ascii="Times New Roman" w:eastAsiaTheme="minorEastAsia" w:hAnsi="Times New Roman" w:cs="Times New Roman"/>
          <w:sz w:val="24"/>
          <w:szCs w:val="24"/>
          <w:u w:val="single"/>
        </w:rPr>
        <w:t>mitarbeiterNr</w:t>
      </w:r>
      <w:r>
        <w:rPr>
          <w:rFonts w:ascii="Times New Roman" w:eastAsiaTheme="minorEastAsia" w:hAnsi="Times New Roman" w:cs="Times New Roman"/>
          <w:sz w:val="24"/>
          <w:szCs w:val="24"/>
        </w:rPr>
        <w:t>, name, adresse, monatsgehalt]</w:t>
      </w:r>
    </w:p>
    <w:p w14:paraId="7D84E6C9" w14:textId="1E7C96A2" w:rsidR="00030385" w:rsidRPr="00DC2880" w:rsidRDefault="003512AC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Mitarbeiterausweis[</w:t>
      </w:r>
      <w:r w:rsidRPr="001D5155">
        <w:rPr>
          <w:rFonts w:ascii="Times New Roman" w:eastAsiaTheme="minorEastAsia" w:hAnsi="Times New Roman" w:cs="Times New Roman"/>
          <w:sz w:val="24"/>
          <w:szCs w:val="24"/>
          <w:u w:val="single"/>
        </w:rPr>
        <w:t>ausweisNr</w:t>
      </w:r>
      <w:r>
        <w:rPr>
          <w:rFonts w:ascii="Times New Roman" w:eastAsiaTheme="minorEastAsia" w:hAnsi="Times New Roman" w:cs="Times New Roman"/>
          <w:sz w:val="24"/>
          <w:szCs w:val="24"/>
        </w:rPr>
        <w:t>, aktiv, guthaben]</w:t>
      </w:r>
    </w:p>
    <w:p w14:paraId="481B405B" w14:textId="1D2A1115" w:rsidR="008D59EA" w:rsidRPr="008D59EA" w:rsidRDefault="008D59EA" w:rsidP="006D54F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D59E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Schritt 2: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1:n</m:t>
        </m:r>
      </m:oMath>
      <w:r w:rsidRPr="008D59E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und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1:1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8D59E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Beziehungen „einbauen“</w:t>
      </w:r>
    </w:p>
    <w:p w14:paraId="212DB1EB" w14:textId="0C5AEC5B" w:rsidR="00BB6176" w:rsidRDefault="002647DE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 </w:t>
      </w:r>
      <w:r w:rsidR="002F7116">
        <w:rPr>
          <w:rFonts w:ascii="Times New Roman" w:eastAsiaTheme="minorEastAsia" w:hAnsi="Times New Roman" w:cs="Times New Roman"/>
          <w:sz w:val="24"/>
          <w:szCs w:val="24"/>
        </w:rPr>
        <w:t xml:space="preserve">tabellenübergreifende Abfragen machen zu können und keine Informationen zu verlieren, muss eine „Verbindung“ der einzelnen Tabellen hergestellt werden. Dies geschieht über </w:t>
      </w:r>
      <w:r w:rsidR="002F7116" w:rsidRPr="002F7116">
        <w:rPr>
          <w:rFonts w:ascii="Times New Roman" w:eastAsiaTheme="minorEastAsia" w:hAnsi="Times New Roman" w:cs="Times New Roman"/>
          <w:b/>
          <w:bCs/>
          <w:sz w:val="24"/>
          <w:szCs w:val="24"/>
        </w:rPr>
        <w:t>Fremdschlüssel</w:t>
      </w:r>
      <w:r w:rsidR="002F7116">
        <w:rPr>
          <w:rFonts w:ascii="Times New Roman" w:eastAsiaTheme="minorEastAsia" w:hAnsi="Times New Roman" w:cs="Times New Roman"/>
          <w:sz w:val="24"/>
          <w:szCs w:val="24"/>
        </w:rPr>
        <w:t>, hierbei handelt es sich um den Primärschlüssel einer anderen Tabelle, d</w:t>
      </w:r>
      <w:r w:rsidR="00C04900">
        <w:rPr>
          <w:rFonts w:ascii="Times New Roman" w:eastAsiaTheme="minorEastAsia" w:hAnsi="Times New Roman" w:cs="Times New Roman"/>
          <w:sz w:val="24"/>
          <w:szCs w:val="24"/>
        </w:rPr>
        <w:t>er als Referenz eingetragen wird.</w:t>
      </w:r>
      <w:r w:rsidR="00913D89">
        <w:rPr>
          <w:rFonts w:ascii="Times New Roman" w:eastAsiaTheme="minorEastAsia" w:hAnsi="Times New Roman" w:cs="Times New Roman"/>
          <w:sz w:val="24"/>
          <w:szCs w:val="24"/>
        </w:rPr>
        <w:t xml:space="preserve"> Ein Fremdschlüssel wird im Schema „überstrichen“. </w:t>
      </w:r>
    </w:p>
    <w:p w14:paraId="172A2006" w14:textId="4799EB12" w:rsidR="00697FD9" w:rsidRDefault="00697FD9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1:</m:t>
        </m:r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Beziehungen spielt es keine Rolle, in welcher der beiden Tabellen der Fremdschlüssel angelegt wird. Bei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1:n-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Beziehungen dagegen</w:t>
      </w:r>
      <w:r w:rsidR="001F37A5">
        <w:rPr>
          <w:rFonts w:ascii="Times New Roman" w:eastAsiaTheme="minorEastAsia" w:hAnsi="Times New Roman" w:cs="Times New Roman"/>
          <w:sz w:val="24"/>
          <w:szCs w:val="24"/>
        </w:rPr>
        <w:t xml:space="preserve"> wird der Fremdschlüssel auf der „mehrdeutigen“ Seite eingebaut:</w:t>
      </w:r>
    </w:p>
    <w:p w14:paraId="76DBE60E" w14:textId="15FD52D4" w:rsidR="001F37A5" w:rsidRDefault="001D5155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Tier[</w:t>
      </w:r>
      <w:r w:rsidRPr="001D5155">
        <w:rPr>
          <w:rFonts w:ascii="Times New Roman" w:eastAsiaTheme="minorEastAsia" w:hAnsi="Times New Roman" w:cs="Times New Roman"/>
          <w:sz w:val="24"/>
          <w:szCs w:val="24"/>
          <w:u w:val="single"/>
        </w:rPr>
        <w:t>tierNr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name, gehege, futter, </w:t>
      </w:r>
      <w:r w:rsidR="00C11A82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tier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garten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31BB5146" w14:textId="2DE56F88" w:rsidR="00454299" w:rsidRPr="00DC2880" w:rsidRDefault="00DD5045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Mitarbeiter[</w:t>
      </w:r>
      <w:r w:rsidRPr="001D5155">
        <w:rPr>
          <w:rFonts w:ascii="Times New Roman" w:eastAsiaTheme="minorEastAsia" w:hAnsi="Times New Roman" w:cs="Times New Roman"/>
          <w:sz w:val="24"/>
          <w:szCs w:val="24"/>
          <w:u w:val="single"/>
        </w:rPr>
        <w:t>mitarbeiterNr</w:t>
      </w:r>
      <w:r>
        <w:rPr>
          <w:rFonts w:ascii="Times New Roman" w:eastAsiaTheme="minorEastAsia" w:hAnsi="Times New Roman" w:cs="Times New Roman"/>
          <w:sz w:val="24"/>
          <w:szCs w:val="24"/>
        </w:rPr>
        <w:t>, name, adresse, monatsgehalt</w:t>
      </w:r>
      <w:r>
        <w:rPr>
          <w:rFonts w:ascii="Times New Roman" w:eastAsiaTheme="minorEastAsia" w:hAnsi="Times New Roman" w:cs="Times New Roman"/>
          <w:sz w:val="24"/>
          <w:szCs w:val="24"/>
        </w:rPr>
        <w:t>,  </w:t>
      </w:r>
      <w:r w:rsidR="005C16BC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tier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garten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e>
        </m:bar>
      </m:oMath>
      <w:r w:rsidR="00454299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454299" w:rsidRPr="00454299">
        <w:rPr>
          <w:rFonts w:ascii="Cambria Math" w:eastAsiaTheme="minorEastAsia" w:hAnsi="Cambria Math" w:cs="Times New Roman"/>
          <w:iCs/>
          <w:sz w:val="24"/>
          <w:szCs w:val="24"/>
        </w:rPr>
        <w:t xml:space="preserve"> </w:t>
      </w:r>
      <w:r w:rsidR="005C16BC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ausweis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e>
        </m:bar>
      </m:oMath>
      <w:r w:rsidR="004542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C964B31" w14:textId="693288F1" w:rsidR="00454299" w:rsidRPr="00516803" w:rsidRDefault="00454299" w:rsidP="006D54F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1680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Schritt 3: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n:m-</m:t>
        </m:r>
      </m:oMath>
      <w:r w:rsidRPr="0051680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Beziehungen einbauen</w:t>
      </w:r>
    </w:p>
    <w:p w14:paraId="4E77A022" w14:textId="1A0AD382" w:rsidR="00454299" w:rsidRDefault="00E35A21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Diese Art von Beziehung lässt sich nicht in den bereits vorhandenen darstellen</w:t>
      </w:r>
      <w:r w:rsidR="005F6795">
        <w:rPr>
          <w:rFonts w:ascii="Times New Roman" w:eastAsiaTheme="minorEastAsia" w:hAnsi="Times New Roman" w:cs="Times New Roman"/>
          <w:sz w:val="24"/>
          <w:szCs w:val="24"/>
        </w:rPr>
        <w:t xml:space="preserve">, da sie auf beiden Seiten mehrdeutig ist. Es wird deswegen eine weitere Tabelle eingeführt, die die Primärschlüssel der beiden </w:t>
      </w:r>
      <w:r w:rsidR="000C3DD6">
        <w:rPr>
          <w:rFonts w:ascii="Times New Roman" w:eastAsiaTheme="minorEastAsia" w:hAnsi="Times New Roman" w:cs="Times New Roman"/>
          <w:sz w:val="24"/>
          <w:szCs w:val="24"/>
        </w:rPr>
        <w:t>beteiligten Tabellen als Fremdschlüssel enthält.</w:t>
      </w:r>
    </w:p>
    <w:p w14:paraId="17470092" w14:textId="6A34E158" w:rsidR="000C3DD6" w:rsidRDefault="000C3DD6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Betreut[</w:t>
      </w:r>
      <w:r w:rsidR="005C16BC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u w:val="single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tierNr</m:t>
            </m:r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u w:val="single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mitarbeiterNr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09B5D843" w14:textId="1B8198C3" w:rsidR="001609E6" w:rsidRDefault="00FC29BF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5343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DD98A87" wp14:editId="635C262E">
            <wp:simplePos x="0" y="0"/>
            <wp:positionH relativeFrom="margin">
              <wp:posOffset>4714875</wp:posOffset>
            </wp:positionH>
            <wp:positionV relativeFrom="paragraph">
              <wp:posOffset>321310</wp:posOffset>
            </wp:positionV>
            <wp:extent cx="1066949" cy="857370"/>
            <wp:effectExtent l="0" t="0" r="0" b="0"/>
            <wp:wrapTight wrapText="bothSides">
              <wp:wrapPolygon edited="0">
                <wp:start x="0" y="0"/>
                <wp:lineTo x="0" y="21120"/>
                <wp:lineTo x="21214" y="21120"/>
                <wp:lineTo x="21214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9E6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proofErr w:type="spellStart"/>
      <w:r w:rsidR="001609E6">
        <w:rPr>
          <w:rFonts w:ascii="Times New Roman" w:eastAsiaTheme="minorEastAsia" w:hAnsi="Times New Roman" w:cs="Times New Roman"/>
          <w:sz w:val="24"/>
          <w:szCs w:val="24"/>
        </w:rPr>
        <w:t>phpmyadmin</w:t>
      </w:r>
      <w:proofErr w:type="spellEnd"/>
      <w:r w:rsidR="001609E6">
        <w:rPr>
          <w:rFonts w:ascii="Times New Roman" w:eastAsiaTheme="minorEastAsia" w:hAnsi="Times New Roman" w:cs="Times New Roman"/>
          <w:sz w:val="24"/>
          <w:szCs w:val="24"/>
        </w:rPr>
        <w:t xml:space="preserve"> angelegt ergeben sich damit die folgenden Strukturen:</w:t>
      </w:r>
      <w:r w:rsidRPr="00FC29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8AB712" w14:textId="7017CF8C" w:rsidR="00FC29BF" w:rsidRDefault="00FC29BF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80F15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57F1D7" wp14:editId="2062D097">
            <wp:simplePos x="0" y="0"/>
            <wp:positionH relativeFrom="column">
              <wp:posOffset>3430905</wp:posOffset>
            </wp:positionH>
            <wp:positionV relativeFrom="paragraph">
              <wp:posOffset>50165</wp:posOffset>
            </wp:positionV>
            <wp:extent cx="1190791" cy="1457528"/>
            <wp:effectExtent l="0" t="0" r="9525" b="9525"/>
            <wp:wrapTight wrapText="bothSides">
              <wp:wrapPolygon edited="0">
                <wp:start x="0" y="0"/>
                <wp:lineTo x="0" y="21459"/>
                <wp:lineTo x="21427" y="21459"/>
                <wp:lineTo x="21427" y="0"/>
                <wp:lineTo x="0" y="0"/>
              </wp:wrapPolygon>
            </wp:wrapTight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F15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D2AFB5" wp14:editId="535E85FB">
            <wp:simplePos x="0" y="0"/>
            <wp:positionH relativeFrom="column">
              <wp:posOffset>1973580</wp:posOffset>
            </wp:positionH>
            <wp:positionV relativeFrom="paragraph">
              <wp:posOffset>59690</wp:posOffset>
            </wp:positionV>
            <wp:extent cx="1276528" cy="1790950"/>
            <wp:effectExtent l="0" t="0" r="0" b="0"/>
            <wp:wrapTight wrapText="bothSides">
              <wp:wrapPolygon edited="0">
                <wp:start x="0" y="0"/>
                <wp:lineTo x="0" y="21370"/>
                <wp:lineTo x="21278" y="21370"/>
                <wp:lineTo x="21278" y="0"/>
                <wp:lineTo x="0" y="0"/>
              </wp:wrapPolygon>
            </wp:wrapTight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54CE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A8FB4B" wp14:editId="5372C07B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1943371" cy="857370"/>
            <wp:effectExtent l="0" t="0" r="0" b="0"/>
            <wp:wrapTight wrapText="bothSides">
              <wp:wrapPolygon edited="0">
                <wp:start x="0" y="0"/>
                <wp:lineTo x="0" y="21120"/>
                <wp:lineTo x="21388" y="21120"/>
                <wp:lineTo x="21388" y="0"/>
                <wp:lineTo x="0" y="0"/>
              </wp:wrapPolygon>
            </wp:wrapTight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25C06" w14:textId="219C9435" w:rsidR="00FC29BF" w:rsidRDefault="00FC29BF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3EB4E1" w14:textId="1FCA5D31" w:rsidR="00FC29BF" w:rsidRDefault="00FC29BF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C247BA" w14:textId="11D42C0E" w:rsidR="00FC29BF" w:rsidRDefault="00FC29BF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29BF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78F5E8" wp14:editId="13AAC185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1524000" cy="581025"/>
            <wp:effectExtent l="0" t="0" r="0" b="9525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F7707" w14:textId="18CEDA25" w:rsidR="005D25D9" w:rsidRDefault="005D25D9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937437" w14:textId="1BA9EFAA" w:rsidR="00FC29BF" w:rsidRDefault="00FC29BF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5BFC56" w14:textId="373A7CE9" w:rsidR="00FC29BF" w:rsidRPr="00F743BE" w:rsidRDefault="00D45C05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Durch das Erstellen der Fremdschlüssel prüft das DBMS die </w:t>
      </w:r>
      <w:r w:rsidRPr="0017011F">
        <w:rPr>
          <w:rFonts w:ascii="Times New Roman" w:eastAsiaTheme="minorEastAsia" w:hAnsi="Times New Roman" w:cs="Times New Roman"/>
          <w:b/>
          <w:bCs/>
          <w:sz w:val="24"/>
          <w:szCs w:val="24"/>
        </w:rPr>
        <w:t>referentielle Integrität</w:t>
      </w:r>
      <w:r>
        <w:rPr>
          <w:rFonts w:ascii="Times New Roman" w:eastAsiaTheme="minorEastAsia" w:hAnsi="Times New Roman" w:cs="Times New Roman"/>
          <w:sz w:val="24"/>
          <w:szCs w:val="24"/>
        </w:rPr>
        <w:t>. Das bedeutet, dass als Fremdschlüssel nur Einträge vorkommen können, die bereits in den ursprünglichen Tabellen existieren!</w:t>
      </w:r>
    </w:p>
    <w:sectPr w:rsidR="00FC29BF" w:rsidRPr="00F743BE" w:rsidSect="00AC1821">
      <w:pgSz w:w="11906" w:h="16838"/>
      <w:pgMar w:top="851" w:right="1077" w:bottom="426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94F"/>
    <w:multiLevelType w:val="hybridMultilevel"/>
    <w:tmpl w:val="A1DCF98C"/>
    <w:lvl w:ilvl="0" w:tplc="4830B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401"/>
    <w:multiLevelType w:val="hybridMultilevel"/>
    <w:tmpl w:val="4378B7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56B53"/>
    <w:multiLevelType w:val="hybridMultilevel"/>
    <w:tmpl w:val="C02E58C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0410E"/>
    <w:multiLevelType w:val="hybridMultilevel"/>
    <w:tmpl w:val="2FC64FC0"/>
    <w:lvl w:ilvl="0" w:tplc="29F2A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8217D"/>
    <w:multiLevelType w:val="hybridMultilevel"/>
    <w:tmpl w:val="A1AE06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D0ACA"/>
    <w:multiLevelType w:val="hybridMultilevel"/>
    <w:tmpl w:val="9E465F1E"/>
    <w:lvl w:ilvl="0" w:tplc="210069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5484">
    <w:abstractNumId w:val="4"/>
  </w:num>
  <w:num w:numId="2" w16cid:durableId="1807895220">
    <w:abstractNumId w:val="2"/>
  </w:num>
  <w:num w:numId="3" w16cid:durableId="1045790547">
    <w:abstractNumId w:val="0"/>
  </w:num>
  <w:num w:numId="4" w16cid:durableId="580530765">
    <w:abstractNumId w:val="1"/>
  </w:num>
  <w:num w:numId="5" w16cid:durableId="72312914">
    <w:abstractNumId w:val="3"/>
  </w:num>
  <w:num w:numId="6" w16cid:durableId="1881742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DF"/>
    <w:rsid w:val="00005C51"/>
    <w:rsid w:val="00030185"/>
    <w:rsid w:val="00030385"/>
    <w:rsid w:val="00034ED4"/>
    <w:rsid w:val="000354CE"/>
    <w:rsid w:val="0004014D"/>
    <w:rsid w:val="000474FA"/>
    <w:rsid w:val="000505D5"/>
    <w:rsid w:val="0005252B"/>
    <w:rsid w:val="00073EB1"/>
    <w:rsid w:val="000756BC"/>
    <w:rsid w:val="00080354"/>
    <w:rsid w:val="00080D69"/>
    <w:rsid w:val="000A641A"/>
    <w:rsid w:val="000C3DD6"/>
    <w:rsid w:val="000C4529"/>
    <w:rsid w:val="000C598B"/>
    <w:rsid w:val="000C7C77"/>
    <w:rsid w:val="000E14CB"/>
    <w:rsid w:val="000E56A3"/>
    <w:rsid w:val="000E696C"/>
    <w:rsid w:val="000E7985"/>
    <w:rsid w:val="000F300B"/>
    <w:rsid w:val="00100273"/>
    <w:rsid w:val="0012141E"/>
    <w:rsid w:val="00144B44"/>
    <w:rsid w:val="00153AA0"/>
    <w:rsid w:val="001609E6"/>
    <w:rsid w:val="0017011F"/>
    <w:rsid w:val="00197761"/>
    <w:rsid w:val="001A21D3"/>
    <w:rsid w:val="001C346F"/>
    <w:rsid w:val="001C4A0B"/>
    <w:rsid w:val="001C6C56"/>
    <w:rsid w:val="001D18D3"/>
    <w:rsid w:val="001D1D98"/>
    <w:rsid w:val="001D5155"/>
    <w:rsid w:val="001E1265"/>
    <w:rsid w:val="001E50C9"/>
    <w:rsid w:val="001E50E4"/>
    <w:rsid w:val="001F0D1C"/>
    <w:rsid w:val="001F37A5"/>
    <w:rsid w:val="001F7598"/>
    <w:rsid w:val="0022639B"/>
    <w:rsid w:val="00226D9B"/>
    <w:rsid w:val="0024069E"/>
    <w:rsid w:val="002541AE"/>
    <w:rsid w:val="00255FFC"/>
    <w:rsid w:val="002647DE"/>
    <w:rsid w:val="00265879"/>
    <w:rsid w:val="00277605"/>
    <w:rsid w:val="00282F54"/>
    <w:rsid w:val="002838B8"/>
    <w:rsid w:val="00291C08"/>
    <w:rsid w:val="002A2E64"/>
    <w:rsid w:val="002D551A"/>
    <w:rsid w:val="002D6188"/>
    <w:rsid w:val="002E021E"/>
    <w:rsid w:val="002E058C"/>
    <w:rsid w:val="002E7DB2"/>
    <w:rsid w:val="002F6DC8"/>
    <w:rsid w:val="002F7116"/>
    <w:rsid w:val="00310128"/>
    <w:rsid w:val="003121B8"/>
    <w:rsid w:val="00314005"/>
    <w:rsid w:val="00333F05"/>
    <w:rsid w:val="0033409C"/>
    <w:rsid w:val="00341E06"/>
    <w:rsid w:val="00346765"/>
    <w:rsid w:val="003512AC"/>
    <w:rsid w:val="00351523"/>
    <w:rsid w:val="0035337C"/>
    <w:rsid w:val="00362902"/>
    <w:rsid w:val="00377A6E"/>
    <w:rsid w:val="00382240"/>
    <w:rsid w:val="00382C95"/>
    <w:rsid w:val="00385B2B"/>
    <w:rsid w:val="003B7138"/>
    <w:rsid w:val="003C142B"/>
    <w:rsid w:val="003C4799"/>
    <w:rsid w:val="003F2710"/>
    <w:rsid w:val="003F58C8"/>
    <w:rsid w:val="00405AB1"/>
    <w:rsid w:val="004201A3"/>
    <w:rsid w:val="00421470"/>
    <w:rsid w:val="00427935"/>
    <w:rsid w:val="00427C17"/>
    <w:rsid w:val="004322F6"/>
    <w:rsid w:val="00432625"/>
    <w:rsid w:val="004356CF"/>
    <w:rsid w:val="00441F35"/>
    <w:rsid w:val="0044437A"/>
    <w:rsid w:val="00454299"/>
    <w:rsid w:val="00454B11"/>
    <w:rsid w:val="00455D3D"/>
    <w:rsid w:val="00457BAD"/>
    <w:rsid w:val="0046071D"/>
    <w:rsid w:val="00476279"/>
    <w:rsid w:val="004819BB"/>
    <w:rsid w:val="004911A2"/>
    <w:rsid w:val="00491BBB"/>
    <w:rsid w:val="00497901"/>
    <w:rsid w:val="004A3091"/>
    <w:rsid w:val="004B0309"/>
    <w:rsid w:val="004B25E8"/>
    <w:rsid w:val="004B33E2"/>
    <w:rsid w:val="004B40FA"/>
    <w:rsid w:val="004B5F60"/>
    <w:rsid w:val="004D68C5"/>
    <w:rsid w:val="004D6CAE"/>
    <w:rsid w:val="004F3D9E"/>
    <w:rsid w:val="004F7236"/>
    <w:rsid w:val="005105E3"/>
    <w:rsid w:val="005133E3"/>
    <w:rsid w:val="00516803"/>
    <w:rsid w:val="00520CAE"/>
    <w:rsid w:val="00521435"/>
    <w:rsid w:val="005637A1"/>
    <w:rsid w:val="0057098C"/>
    <w:rsid w:val="00570C26"/>
    <w:rsid w:val="00580A9C"/>
    <w:rsid w:val="0058219A"/>
    <w:rsid w:val="005B1035"/>
    <w:rsid w:val="005B21F1"/>
    <w:rsid w:val="005C0453"/>
    <w:rsid w:val="005C16BC"/>
    <w:rsid w:val="005C380C"/>
    <w:rsid w:val="005D25D9"/>
    <w:rsid w:val="005D36CC"/>
    <w:rsid w:val="005E0929"/>
    <w:rsid w:val="005E3805"/>
    <w:rsid w:val="005F1D66"/>
    <w:rsid w:val="005F6795"/>
    <w:rsid w:val="0060017A"/>
    <w:rsid w:val="00601360"/>
    <w:rsid w:val="00602AC9"/>
    <w:rsid w:val="00621A04"/>
    <w:rsid w:val="006278AA"/>
    <w:rsid w:val="00630A2B"/>
    <w:rsid w:val="00640EE3"/>
    <w:rsid w:val="00641B9A"/>
    <w:rsid w:val="00651E8F"/>
    <w:rsid w:val="00652EB9"/>
    <w:rsid w:val="00662F56"/>
    <w:rsid w:val="006638D9"/>
    <w:rsid w:val="006702A2"/>
    <w:rsid w:val="00684214"/>
    <w:rsid w:val="00696C9A"/>
    <w:rsid w:val="00697FD9"/>
    <w:rsid w:val="006A4470"/>
    <w:rsid w:val="006A4BE7"/>
    <w:rsid w:val="006B13D4"/>
    <w:rsid w:val="006C461A"/>
    <w:rsid w:val="006D2680"/>
    <w:rsid w:val="006D2C31"/>
    <w:rsid w:val="006D2EC5"/>
    <w:rsid w:val="006D54FB"/>
    <w:rsid w:val="006D574D"/>
    <w:rsid w:val="006D5902"/>
    <w:rsid w:val="006D5DC5"/>
    <w:rsid w:val="006E06C1"/>
    <w:rsid w:val="006F0BD7"/>
    <w:rsid w:val="00700936"/>
    <w:rsid w:val="007076ED"/>
    <w:rsid w:val="007139E9"/>
    <w:rsid w:val="00724EEF"/>
    <w:rsid w:val="00730504"/>
    <w:rsid w:val="00736872"/>
    <w:rsid w:val="007374A6"/>
    <w:rsid w:val="00740874"/>
    <w:rsid w:val="00742670"/>
    <w:rsid w:val="00742E2C"/>
    <w:rsid w:val="007430C4"/>
    <w:rsid w:val="00745150"/>
    <w:rsid w:val="0075643B"/>
    <w:rsid w:val="00756B29"/>
    <w:rsid w:val="007650EB"/>
    <w:rsid w:val="00772C69"/>
    <w:rsid w:val="0079394A"/>
    <w:rsid w:val="007B5CC0"/>
    <w:rsid w:val="007D3295"/>
    <w:rsid w:val="007D381E"/>
    <w:rsid w:val="007E0426"/>
    <w:rsid w:val="007E2FA7"/>
    <w:rsid w:val="007F1467"/>
    <w:rsid w:val="00801DB4"/>
    <w:rsid w:val="00801FCC"/>
    <w:rsid w:val="008061DF"/>
    <w:rsid w:val="008114C4"/>
    <w:rsid w:val="008151D7"/>
    <w:rsid w:val="00815AAC"/>
    <w:rsid w:val="00825FAD"/>
    <w:rsid w:val="00844100"/>
    <w:rsid w:val="00847B02"/>
    <w:rsid w:val="00865A1C"/>
    <w:rsid w:val="00872726"/>
    <w:rsid w:val="00874BCA"/>
    <w:rsid w:val="00883922"/>
    <w:rsid w:val="0089209A"/>
    <w:rsid w:val="00892245"/>
    <w:rsid w:val="0089310A"/>
    <w:rsid w:val="0089321C"/>
    <w:rsid w:val="00894C4F"/>
    <w:rsid w:val="008A2729"/>
    <w:rsid w:val="008B0CD2"/>
    <w:rsid w:val="008B7113"/>
    <w:rsid w:val="008C01F0"/>
    <w:rsid w:val="008D59EA"/>
    <w:rsid w:val="008D74E6"/>
    <w:rsid w:val="008D7C26"/>
    <w:rsid w:val="00913D89"/>
    <w:rsid w:val="00917EF8"/>
    <w:rsid w:val="00920E9F"/>
    <w:rsid w:val="00946267"/>
    <w:rsid w:val="00947316"/>
    <w:rsid w:val="00947558"/>
    <w:rsid w:val="009531DC"/>
    <w:rsid w:val="00953DF2"/>
    <w:rsid w:val="00954E53"/>
    <w:rsid w:val="00962A7D"/>
    <w:rsid w:val="009672AE"/>
    <w:rsid w:val="00967F02"/>
    <w:rsid w:val="00972690"/>
    <w:rsid w:val="00975ED3"/>
    <w:rsid w:val="009955A4"/>
    <w:rsid w:val="009A232C"/>
    <w:rsid w:val="009A2B14"/>
    <w:rsid w:val="009A77D8"/>
    <w:rsid w:val="009B09B0"/>
    <w:rsid w:val="009C5DF6"/>
    <w:rsid w:val="009D309E"/>
    <w:rsid w:val="009E252C"/>
    <w:rsid w:val="00A251C2"/>
    <w:rsid w:val="00A43846"/>
    <w:rsid w:val="00A57516"/>
    <w:rsid w:val="00A70976"/>
    <w:rsid w:val="00A74F9D"/>
    <w:rsid w:val="00A811CE"/>
    <w:rsid w:val="00A82A73"/>
    <w:rsid w:val="00A9041D"/>
    <w:rsid w:val="00A9286B"/>
    <w:rsid w:val="00AA12E9"/>
    <w:rsid w:val="00AA5066"/>
    <w:rsid w:val="00AB5343"/>
    <w:rsid w:val="00AB5F8B"/>
    <w:rsid w:val="00AB6F19"/>
    <w:rsid w:val="00AC1821"/>
    <w:rsid w:val="00AD1733"/>
    <w:rsid w:val="00AD4A78"/>
    <w:rsid w:val="00AD6CDA"/>
    <w:rsid w:val="00AF0FB0"/>
    <w:rsid w:val="00AF5CC0"/>
    <w:rsid w:val="00B05A85"/>
    <w:rsid w:val="00B137EF"/>
    <w:rsid w:val="00B16C3F"/>
    <w:rsid w:val="00B21906"/>
    <w:rsid w:val="00B25AD2"/>
    <w:rsid w:val="00B261D3"/>
    <w:rsid w:val="00B3247F"/>
    <w:rsid w:val="00B3318F"/>
    <w:rsid w:val="00B34B36"/>
    <w:rsid w:val="00B34E97"/>
    <w:rsid w:val="00B51227"/>
    <w:rsid w:val="00B94E78"/>
    <w:rsid w:val="00B94F53"/>
    <w:rsid w:val="00BA0CB0"/>
    <w:rsid w:val="00BA0ECE"/>
    <w:rsid w:val="00BB27DF"/>
    <w:rsid w:val="00BB6176"/>
    <w:rsid w:val="00BC7246"/>
    <w:rsid w:val="00BE4701"/>
    <w:rsid w:val="00BF0EAF"/>
    <w:rsid w:val="00BF147A"/>
    <w:rsid w:val="00C01499"/>
    <w:rsid w:val="00C02DF0"/>
    <w:rsid w:val="00C04900"/>
    <w:rsid w:val="00C04C2F"/>
    <w:rsid w:val="00C11A82"/>
    <w:rsid w:val="00C202BB"/>
    <w:rsid w:val="00C24CB2"/>
    <w:rsid w:val="00C32B64"/>
    <w:rsid w:val="00C66E39"/>
    <w:rsid w:val="00CA3FD1"/>
    <w:rsid w:val="00CA49FF"/>
    <w:rsid w:val="00CA58C8"/>
    <w:rsid w:val="00CA6BDB"/>
    <w:rsid w:val="00CC0296"/>
    <w:rsid w:val="00CC5DBA"/>
    <w:rsid w:val="00CD5703"/>
    <w:rsid w:val="00CE7E83"/>
    <w:rsid w:val="00CF0158"/>
    <w:rsid w:val="00CF3E53"/>
    <w:rsid w:val="00D01100"/>
    <w:rsid w:val="00D01E2B"/>
    <w:rsid w:val="00D02210"/>
    <w:rsid w:val="00D10E02"/>
    <w:rsid w:val="00D11F93"/>
    <w:rsid w:val="00D145E3"/>
    <w:rsid w:val="00D15004"/>
    <w:rsid w:val="00D15DF7"/>
    <w:rsid w:val="00D3448F"/>
    <w:rsid w:val="00D36D05"/>
    <w:rsid w:val="00D45C05"/>
    <w:rsid w:val="00D559C0"/>
    <w:rsid w:val="00D80F15"/>
    <w:rsid w:val="00D841EF"/>
    <w:rsid w:val="00D875D8"/>
    <w:rsid w:val="00D90999"/>
    <w:rsid w:val="00D971FE"/>
    <w:rsid w:val="00DA2D28"/>
    <w:rsid w:val="00DA3ADF"/>
    <w:rsid w:val="00DA6B87"/>
    <w:rsid w:val="00DB47C7"/>
    <w:rsid w:val="00DB7630"/>
    <w:rsid w:val="00DC2880"/>
    <w:rsid w:val="00DC42F7"/>
    <w:rsid w:val="00DD270F"/>
    <w:rsid w:val="00DD28A7"/>
    <w:rsid w:val="00DD5045"/>
    <w:rsid w:val="00DE07FA"/>
    <w:rsid w:val="00DE24AF"/>
    <w:rsid w:val="00DF42D8"/>
    <w:rsid w:val="00DF628E"/>
    <w:rsid w:val="00E1771E"/>
    <w:rsid w:val="00E35A21"/>
    <w:rsid w:val="00E523CA"/>
    <w:rsid w:val="00E65907"/>
    <w:rsid w:val="00E70FB7"/>
    <w:rsid w:val="00E87CF5"/>
    <w:rsid w:val="00E96A32"/>
    <w:rsid w:val="00EB0EBB"/>
    <w:rsid w:val="00EB2D00"/>
    <w:rsid w:val="00EC1F87"/>
    <w:rsid w:val="00EC27F0"/>
    <w:rsid w:val="00ED0B67"/>
    <w:rsid w:val="00ED7A3A"/>
    <w:rsid w:val="00EE70AD"/>
    <w:rsid w:val="00EF1962"/>
    <w:rsid w:val="00F041B3"/>
    <w:rsid w:val="00F14A2E"/>
    <w:rsid w:val="00F446F7"/>
    <w:rsid w:val="00F56A0D"/>
    <w:rsid w:val="00F57DB0"/>
    <w:rsid w:val="00F622B4"/>
    <w:rsid w:val="00F73125"/>
    <w:rsid w:val="00F743BE"/>
    <w:rsid w:val="00F8365B"/>
    <w:rsid w:val="00F83932"/>
    <w:rsid w:val="00F8516E"/>
    <w:rsid w:val="00FA0EAB"/>
    <w:rsid w:val="00FC0875"/>
    <w:rsid w:val="00FC29BF"/>
    <w:rsid w:val="00FC62AB"/>
    <w:rsid w:val="00FD1B85"/>
    <w:rsid w:val="00FD585A"/>
    <w:rsid w:val="00FF1400"/>
    <w:rsid w:val="00FF40A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937D"/>
  <w15:chartTrackingRefBased/>
  <w15:docId w15:val="{6D488AC5-50CC-4CB2-916C-643A2279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724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954E53"/>
    <w:rPr>
      <w:color w:val="808080"/>
    </w:rPr>
  </w:style>
  <w:style w:type="paragraph" w:styleId="Listenabsatz">
    <w:name w:val="List Paragraph"/>
    <w:basedOn w:val="Standard"/>
    <w:uiPriority w:val="34"/>
    <w:qFormat/>
    <w:rsid w:val="00341E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07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Wechsler</dc:creator>
  <cp:keywords/>
  <dc:description/>
  <cp:lastModifiedBy>Lars Wechsler</cp:lastModifiedBy>
  <cp:revision>351</cp:revision>
  <cp:lastPrinted>2021-10-13T05:23:00Z</cp:lastPrinted>
  <dcterms:created xsi:type="dcterms:W3CDTF">2017-09-24T13:58:00Z</dcterms:created>
  <dcterms:modified xsi:type="dcterms:W3CDTF">2022-09-21T14:36:00Z</dcterms:modified>
</cp:coreProperties>
</file>