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SBLParaHeading"/>
      </w:pPr>
      <w:r>
        <w:rPr>
          <w:lang w:val="en-GB"/>
        </w:rPr>
        <w:t>Payment on Russian sovereign Eurobonds held through a foreign custodian</w:t>
      </w:r>
    </w:p>
    <w:p>
      <w:pPr>
        <w:pStyle w:val="BodyText"/>
        <w:keepNext w:val="0"/>
      </w:pPr>
      <w:r>
        <w:rPr>
          <w:lang w:val="en-GB"/>
        </w:rPr>
        <w:t xml:space="preserve">You wrote to us about your holding of the Russian Federation Eurobond with ISIN XS0088543193 (12.75% coupon, maturity 24 June 2028) (the </w:t>
      </w:r>
      <w:r>
        <w:rPr>
          <w:b/>
          <w:i/>
          <w:lang w:val="en-GB"/>
        </w:rPr>
        <w:t>“Bond”</w:t>
      </w:r>
      <w:r>
        <w:rPr>
          <w:lang w:val="en-GB"/>
        </w:rPr>
        <w:t xml:space="preserve">), held through a custody account with QNB Türkiye (the </w:t>
      </w:r>
      <w:r>
        <w:rPr>
          <w:b/>
          <w:i/>
          <w:lang w:val="en-GB"/>
        </w:rPr>
        <w:t>“Custodian”</w:t>
      </w:r>
      <w:r>
        <w:rPr>
          <w:lang w:val="en-GB"/>
        </w:rPr>
        <w:t>). You asked whether we can help you apply for payment under the Russian procedure run by the National Settlement Depository (</w:t>
      </w:r>
      <w:r>
        <w:rPr>
          <w:b/>
          <w:i/>
          <w:lang w:val="en-GB"/>
        </w:rPr>
        <w:t>“NSD”</w:t>
      </w:r>
      <w:r>
        <w:rPr>
          <w:lang w:val="en-GB"/>
        </w:rPr>
        <w:t xml:space="preserve">). That procedure is set out in Decree of the President of the Russian Federation No. 665 dated 9 September 2023 “On the Temporary Procedure for Fulfilment to Residents and Foreign Creditors of State Obligations of the Russian Federation Expressed in State Securities with Nominal Value Stated in Foreign Currency, and Other Obligations on Foreign Securities” (the </w:t>
      </w:r>
      <w:r>
        <w:rPr>
          <w:b/>
          <w:i/>
          <w:lang w:val="en-GB"/>
        </w:rPr>
        <w:t>“Decree”</w:t>
      </w:r>
      <w:r>
        <w:rPr>
          <w:lang w:val="en-GB"/>
        </w:rPr>
        <w:t xml:space="preserve">) (see </w:t>
      </w:r>
      <w:hyperlink r:id="rId27">
        <w:r>
          <w:rPr>
            <w:rStyle w:val="Hyperlink"/>
            <w:lang w:val="en-GB"/>
          </w:rPr>
          <w:t xml:space="preserve">&gt;&gt;&gt;</w:t>
        </w:r>
      </w:hyperlink>
      <w:r>
        <w:rPr>
          <w:lang w:val="en-GB"/>
        </w:rPr>
        <w:t xml:space="preserve">). </w:t>
      </w:r>
      <w:r>
        <w:rPr>
          <w:highlight w:val="yellow"/>
          <w:lang w:val="en-GB"/>
        </w:rPr>
        <w:t>We did not publish the notice mentioned in your letter: the payment announcements come from NSD and the Russian Ministry of Finance.</w:t>
      </w:r>
    </w:p>
    <w:p>
      <w:pPr>
        <w:pStyle w:val="BodyText"/>
        <w:keepNext w:val="0"/>
      </w:pPr>
      <w:r>
        <w:rPr>
          <w:lang w:val="en-GB"/>
        </w:rPr>
        <w:t>This reply explains how the procedure works, which points in your letter need adjusting and what we can do for you. We offer two ways of working together: we stop when your request is ready to go to Euroclear or Clearstream, or we stay with you until the money arrives. The reply rests on your letter and on public sources. We have not yet seen your account statements.</w:t>
      </w:r>
    </w:p>
    <w:p>
      <w:pPr>
        <w:pStyle w:val="SBLL1"/>
      </w:pPr>
      <w:r>
        <w:rPr>
          <w:lang w:val="en-GB"/>
        </w:rPr>
        <w:t>Short answer</w:t>
      </w:r>
    </w:p>
    <w:p>
      <w:pPr>
        <w:pStyle w:val="BodyText"/>
        <w:keepNext w:val="0"/>
      </w:pPr>
      <w:r>
        <w:rPr>
          <w:lang w:val="en-GB"/>
        </w:rPr>
        <w:t>Yes, we can assist you. Nothing in the Russian procedure excludes a private individual who lives in Turkey and holds the Bond through a Turkish bank. We can prepare your application, put the documents in order, file them with NSD and deal with NSD’s comments.</w:t>
      </w:r>
    </w:p>
    <w:p>
      <w:pPr>
        <w:pStyle w:val="BodyText"/>
        <w:keepNext w:val="0"/>
      </w:pPr>
      <w:r>
        <w:rPr>
          <w:lang w:val="en-GB"/>
        </w:rPr>
        <w:t xml:space="preserve">We cannot promise that the money will reach you. Russian law governs the first part of the route, and there we can steer the process. The last part runs through Euroclear or Clearstream, the international systems where Russia’s payments on your Bond are currently blocked. Whether they release the money to you, and whether a permit from a foreign regulator is needed first, is decided outside Russia. NSD says on its own website that it does not advise on such permits (see </w:t>
      </w:r>
      <w:hyperlink r:id="rId28">
        <w:r>
          <w:rPr>
            <w:rStyle w:val="Hyperlink"/>
            <w:lang w:val="en-GB"/>
          </w:rPr>
          <w:t xml:space="preserve">&gt;&gt;&gt;</w:t>
        </w:r>
      </w:hyperlink>
      <w:r>
        <w:rPr>
          <w:lang w:val="en-GB"/>
        </w:rPr>
        <w:t>).</w:t>
      </w:r>
    </w:p>
    <w:p>
      <w:pPr>
        <w:pStyle w:val="SBLL1"/>
      </w:pPr>
      <w:r>
        <w:rPr>
          <w:lang w:val="en-GB"/>
        </w:rPr>
        <w:t>How the procedure works</w:t>
      </w:r>
    </w:p>
    <w:p>
      <w:pPr>
        <w:pStyle w:val="BodyText"/>
        <w:keepNext w:val="0"/>
        <w:numPr>
          <w:ilvl w:val="0"/>
          <w:numId w:val="3"/>
        </w:numPr>
        <w:spacing w:after="120"/>
        <w:ind w:left="1069" w:hanging="360"/>
      </w:pPr>
      <w:r>
        <w:rPr>
          <w:lang w:val="en-GB"/>
        </w:rPr>
        <w:t>Russia pays the coupon in roubles to NSD. Under the Decree, Russia’s obligation counts as performed at that moment.</w:t>
      </w:r>
    </w:p>
    <w:p>
      <w:pPr>
        <w:pStyle w:val="BodyText"/>
        <w:keepNext w:val="0"/>
        <w:numPr>
          <w:ilvl w:val="0"/>
          <w:numId w:val="3"/>
        </w:numPr>
        <w:spacing w:after="120"/>
        <w:ind w:left="1069" w:hanging="360"/>
      </w:pPr>
      <w:r>
        <w:rPr>
          <w:lang w:val="en-GB"/>
        </w:rPr>
        <w:t>NSD keeps a register of holders whose bonds are recorded abroad. You join it by filing an application with documents showing that you owned the Bond on the record date of each payment you claim.</w:t>
      </w:r>
    </w:p>
    <w:p>
      <w:pPr>
        <w:pStyle w:val="BodyText"/>
        <w:keepNext w:val="0"/>
        <w:numPr>
          <w:ilvl w:val="0"/>
          <w:numId w:val="3"/>
        </w:numPr>
        <w:spacing w:after="120"/>
        <w:ind w:left="1069" w:hanging="360"/>
      </w:pPr>
      <w:r>
        <w:rPr>
          <w:lang w:val="en-GB"/>
        </w:rPr>
        <w:t>Once NSD approves the application, it instructs Euroclear or Clearstream to pay you in US dollars out of NSD’s own balances held there. NSD sends you a notice naming the system you must then approach.</w:t>
      </w:r>
    </w:p>
    <w:p>
      <w:pPr>
        <w:pStyle w:val="BodyText"/>
        <w:keepNext w:val="0"/>
        <w:numPr>
          <w:ilvl w:val="0"/>
          <w:numId w:val="3"/>
        </w:numPr>
        <w:spacing w:after="120"/>
        <w:ind w:left="1069" w:hanging="360"/>
      </w:pPr>
      <w:r>
        <w:rPr>
          <w:lang w:val="en-GB"/>
        </w:rPr>
        <w:t>Under the Decree, NSD counts as having performed its duty as soon as it has given that instruction, whether or not the money arrives. The payment is also limited to what NSD holds in dollars in those systems.</w:t>
      </w:r>
    </w:p>
    <w:p>
      <w:pPr>
        <w:pStyle w:val="BodyText"/>
        <w:keepNext w:val="0"/>
      </w:pPr>
      <w:r>
        <w:rPr>
          <w:lang w:val="en-GB"/>
        </w:rPr>
        <w:t>The Russian procedure therefore ends with NSD’s instruction. What happens after that depends on Euroclear or Clearstream.</w:t>
      </w:r>
    </w:p>
    <w:p>
      <w:pPr>
        <w:pStyle w:val="SBLL1"/>
      </w:pPr>
      <w:r>
        <w:rPr>
          <w:lang w:val="en-GB"/>
        </w:rPr>
        <w:t>Points in your letter that need adjusting</w:t>
      </w:r>
    </w:p>
    <w:p>
      <w:pPr>
        <w:pStyle w:val="BodyText"/>
        <w:keepNext w:val="0"/>
      </w:pPr>
      <w:r>
        <w:rPr>
          <w:lang w:val="en-GB"/>
        </w:rPr>
        <w:t>Four points in your letter do not match how the procedure works. They change what we will need from you.</w:t>
      </w:r>
    </w:p>
    <w:p>
      <w:pPr>
        <w:pStyle w:val="BodyText"/>
        <w:keepNext w:val="0"/>
        <w:numPr>
          <w:ilvl w:val="0"/>
          <w:numId w:val="3"/>
        </w:numPr>
        <w:spacing w:after="120"/>
        <w:ind w:left="1069" w:hanging="360"/>
      </w:pPr>
      <w:r>
        <w:rPr>
          <w:b/>
          <w:lang w:val="en-GB"/>
        </w:rPr>
        <w:t>The “type I” account.</w:t>
      </w:r>
      <w:r>
        <w:rPr>
          <w:lang w:val="en-GB"/>
        </w:rPr>
        <w:t xml:space="preserve"> This account is not yours and you do not open it. NSD opens it in the name of the foreign systems, such as Euroclear and Clearstream, to hold the Russian payments. As a holder you do not register an account. You apply to NSD to be included in its register of holders.</w:t>
      </w:r>
    </w:p>
    <w:p>
      <w:pPr>
        <w:pStyle w:val="BodyText"/>
        <w:keepNext w:val="0"/>
        <w:numPr>
          <w:ilvl w:val="0"/>
          <w:numId w:val="3"/>
        </w:numPr>
        <w:spacing w:after="120"/>
        <w:ind w:left="1069" w:hanging="360"/>
      </w:pPr>
      <w:r>
        <w:rPr>
          <w:b/>
          <w:lang w:val="en-GB"/>
        </w:rPr>
        <w:t>SWIFT MT535.</w:t>
      </w:r>
      <w:r>
        <w:rPr>
          <w:lang w:val="en-GB"/>
        </w:rPr>
        <w:t xml:space="preserve"> NSD accepts a SWIFT MT535 holdings message only from legal entities that use SWIFT. So the first thing we need to know is who the holder is: you personally or a company or another entity. Your letter describes you as a private investor. Please confirm that the Bond is held in your own name and not through a company, trust or similar structure. For an individual, NSD asks for an account statement from the Custodian, or from another foreign institution that records your holding, confirming how many Bonds you held on each record date. We will confirm the exact format once we know the chain of custody.</w:t>
      </w:r>
    </w:p>
    <w:p>
      <w:pPr>
        <w:pStyle w:val="BodyText"/>
        <w:keepNext w:val="0"/>
        <w:numPr>
          <w:ilvl w:val="0"/>
          <w:numId w:val="3"/>
        </w:numPr>
        <w:spacing w:after="120"/>
        <w:ind w:left="1069" w:hanging="360"/>
      </w:pPr>
      <w:r>
        <w:rPr>
          <w:b/>
          <w:lang w:val="en-GB"/>
        </w:rPr>
        <w:t>A “declaration of beneficial ownership”.</w:t>
      </w:r>
      <w:r>
        <w:rPr>
          <w:lang w:val="en-GB"/>
        </w:rPr>
        <w:t xml:space="preserve"> NSD does not accept a free-form declaration. It works with its own forms: a questionnaire for individuals, a confirmation that you are the actual owner of the income, a tax residency certificate and a written statement accepting payment under this procedure. We will explain the effect of that statement before you sign it, and the full list follows in our answer to your second question.</w:t>
      </w:r>
    </w:p>
    <w:p>
      <w:pPr>
        <w:pStyle w:val="BodyText"/>
        <w:keepNext w:val="0"/>
        <w:numPr>
          <w:ilvl w:val="0"/>
          <w:numId w:val="3"/>
        </w:numPr>
        <w:spacing w:after="120"/>
        <w:ind w:left="1069" w:hanging="360"/>
      </w:pPr>
      <w:r>
        <w:rPr>
          <w:b/>
          <w:lang w:val="en-GB"/>
        </w:rPr>
        <w:t>Sale of the Bond.</w:t>
      </w:r>
      <w:r>
        <w:rPr>
          <w:lang w:val="en-GB"/>
        </w:rPr>
        <w:t xml:space="preserve"> You write that a sale is not possible through the normal channels. That matches what we see: Clearstream has announced that it has suspended settlement in this Bond (see </w:t>
      </w:r>
      <w:hyperlink r:id="rId29">
        <w:r>
          <w:rPr>
            <w:rStyle w:val="Hyperlink"/>
            <w:lang w:val="en-GB"/>
          </w:rPr>
          <w:t xml:space="preserve">&gt;&gt;&gt;</w:t>
        </w:r>
      </w:hyperlink>
      <w:r>
        <w:rPr>
          <w:lang w:val="en-GB"/>
        </w:rPr>
        <w:t>). We have not yet checked the position of Euroclear, and we first need to know which of the two your Custodian uses.</w:t>
      </w:r>
    </w:p>
    <w:p>
      <w:pPr>
        <w:pStyle w:val="SBLL1"/>
      </w:pPr>
      <w:r>
        <w:rPr>
          <w:lang w:val="en-GB"/>
        </w:rPr>
        <w:t>What we can do for you</w:t>
      </w:r>
    </w:p>
    <w:p>
      <w:pPr>
        <w:pStyle w:val="BodyText"/>
        <w:keepNext w:val="0"/>
      </w:pPr>
      <w:r>
        <w:rPr>
          <w:lang w:val="en-GB"/>
        </w:rPr>
        <w:t>Both options start with a short review of your holding and your chain of custody. They differ in where our work stops.</w:t>
      </w:r>
    </w:p>
    <w:p>
      <w:pPr>
        <w:pStyle w:val="BodyText"/>
        <w:keepNext w:val="0"/>
      </w:pPr>
      <w:r>
        <w:rPr>
          <w:b/>
          <w:lang w:val="en-GB"/>
        </w:rPr>
        <w:t>Option 1. Russian stage only.</w:t>
      </w:r>
    </w:p>
    <w:p>
      <w:pPr>
        <w:pStyle w:val="BodyText"/>
        <w:keepNext w:val="0"/>
        <w:numPr>
          <w:ilvl w:val="0"/>
          <w:numId w:val="3"/>
        </w:numPr>
        <w:spacing w:after="120"/>
        <w:ind w:left="1069" w:hanging="360"/>
      </w:pPr>
      <w:r>
        <w:rPr>
          <w:lang w:val="en-GB"/>
        </w:rPr>
        <w:t>We prepare the application and the document set for NSD, and tell you what to obtain from the Custodian and from a notary.</w:t>
      </w:r>
    </w:p>
    <w:p>
      <w:pPr>
        <w:pStyle w:val="BodyText"/>
        <w:keepNext w:val="0"/>
        <w:numPr>
          <w:ilvl w:val="0"/>
          <w:numId w:val="3"/>
        </w:numPr>
        <w:spacing w:after="120"/>
        <w:ind w:left="1069" w:hanging="360"/>
      </w:pPr>
      <w:r>
        <w:rPr>
          <w:lang w:val="en-GB"/>
        </w:rPr>
        <w:t>We coordinate notarisation, apostille and translations, and get the originals to NSD.</w:t>
      </w:r>
    </w:p>
    <w:p>
      <w:pPr>
        <w:pStyle w:val="BodyText"/>
        <w:keepNext w:val="0"/>
        <w:numPr>
          <w:ilvl w:val="0"/>
          <w:numId w:val="3"/>
        </w:numPr>
        <w:spacing w:after="120"/>
        <w:ind w:left="1069" w:hanging="360"/>
      </w:pPr>
      <w:r>
        <w:rPr>
          <w:lang w:val="en-GB"/>
        </w:rPr>
        <w:t>We file the application with NSD and answer NSD’s comments until the application is approved or rejected.</w:t>
      </w:r>
    </w:p>
    <w:p>
      <w:pPr>
        <w:pStyle w:val="BodyText"/>
        <w:keepNext w:val="0"/>
        <w:numPr>
          <w:ilvl w:val="0"/>
          <w:numId w:val="3"/>
        </w:numPr>
        <w:spacing w:after="120"/>
        <w:ind w:left="1069" w:hanging="360"/>
      </w:pPr>
      <w:r>
        <w:rPr>
          <w:lang w:val="en-GB"/>
        </w:rPr>
        <w:t>When NSD approves, we hand you its notice and explain what it means and what comes next. Our work ends there, before any approach to Euroclear or Clearstream.</w:t>
      </w:r>
    </w:p>
    <w:p>
      <w:pPr>
        <w:pStyle w:val="BodyText"/>
        <w:keepNext w:val="0"/>
      </w:pPr>
      <w:r>
        <w:rPr>
          <w:b/>
          <w:lang w:val="en-GB"/>
        </w:rPr>
        <w:t>Option 2. Full support.</w:t>
      </w:r>
    </w:p>
    <w:p>
      <w:pPr>
        <w:pStyle w:val="BodyText"/>
        <w:keepNext w:val="0"/>
        <w:numPr>
          <w:ilvl w:val="0"/>
          <w:numId w:val="3"/>
        </w:numPr>
        <w:spacing w:after="120"/>
        <w:ind w:left="1069" w:hanging="360"/>
      </w:pPr>
      <w:r>
        <w:rPr>
          <w:lang w:val="en-GB"/>
        </w:rPr>
        <w:t>Everything in Option 1.</w:t>
      </w:r>
    </w:p>
    <w:p>
      <w:pPr>
        <w:pStyle w:val="BodyText"/>
        <w:keepNext w:val="0"/>
        <w:numPr>
          <w:ilvl w:val="0"/>
          <w:numId w:val="3"/>
        </w:numPr>
        <w:spacing w:after="120"/>
        <w:ind w:left="1069" w:hanging="360"/>
      </w:pPr>
      <w:r>
        <w:rPr>
          <w:lang w:val="en-GB"/>
        </w:rPr>
        <w:t>We prepare your request to Euroclear or Clearstream, submit it and deal with them on your behalf.</w:t>
      </w:r>
    </w:p>
    <w:p>
      <w:pPr>
        <w:pStyle w:val="BodyText"/>
        <w:keepNext w:val="0"/>
        <w:numPr>
          <w:ilvl w:val="0"/>
          <w:numId w:val="3"/>
        </w:numPr>
        <w:spacing w:after="120"/>
        <w:ind w:left="1069" w:hanging="360"/>
      </w:pPr>
      <w:r>
        <w:rPr>
          <w:lang w:val="en-GB"/>
        </w:rPr>
        <w:t xml:space="preserve">If a permit from a foreign regulator is needed, we coordinate the application with local counsel in the relevant country. Local counsel advises on foreign law and sanctions rules, which we do not. </w:t>
      </w:r>
      <w:r>
        <w:rPr>
          <w:highlight w:val="yellow"/>
          <w:lang w:val="en-GB"/>
        </w:rPr>
        <w:t>Local counsel would be engaged and charged separately.</w:t>
      </w:r>
    </w:p>
    <w:p>
      <w:pPr>
        <w:pStyle w:val="BodyText"/>
        <w:keepNext w:val="0"/>
        <w:numPr>
          <w:ilvl w:val="0"/>
          <w:numId w:val="3"/>
        </w:numPr>
        <w:spacing w:after="120"/>
        <w:ind w:left="1069" w:hanging="360"/>
      </w:pPr>
      <w:r>
        <w:rPr>
          <w:lang w:val="en-GB"/>
        </w:rPr>
        <w:t>We stay with you until the payment reaches your account or you receive a final refusal, and we check the amount received against NSD’s calculation, including any Russian tax withheld.</w:t>
      </w:r>
    </w:p>
    <w:p>
      <w:pPr>
        <w:pStyle w:val="BodyText"/>
        <w:keepNext w:val="0"/>
      </w:pPr>
      <w:r>
        <w:rPr>
          <w:lang w:val="en-GB"/>
        </w:rPr>
        <w:t>Under either option the outcome is not guaranteed. In Option 2 we manage the process, but the decision to release the money belongs to Euroclear or Clearstream and to the foreign regulator, not to any Russian authority. We will send fees and timing for each option in our answer to your third question.</w:t>
      </w:r>
    </w:p>
    <w:p>
      <w:pPr>
        <w:pStyle w:val="SBLL1"/>
      </w:pPr>
      <w:r>
        <w:rPr>
          <w:lang w:val="en-GB"/>
        </w:rPr>
        <w:t>Our recommendations</w:t>
      </w:r>
    </w:p>
    <w:p>
      <w:pPr>
        <w:pStyle w:val="BodyText"/>
        <w:keepNext w:val="0"/>
      </w:pPr>
      <w:r>
        <w:rPr>
          <w:lang w:val="en-GB"/>
        </w:rPr>
        <w:t>Your Custodian and your own papers are the slowest part of this process, so we suggest starting there. We recommend that you:</w:t>
      </w:r>
    </w:p>
    <w:p>
      <w:pPr>
        <w:pStyle w:val="BodyText"/>
        <w:keepNext w:val="0"/>
        <w:tabs>
          <w:tab w:pos="1429" w:val="left"/>
        </w:tabs>
        <w:ind w:left="1429" w:hanging="720"/>
      </w:pPr>
      <w:r>
        <w:rPr>
          <w:lang w:val="en-GB"/>
        </w:rPr>
        <w:t>(a)</w:t>
        <w:tab/>
        <w:t>confirm that the Bond is held in your own name, and tell us how many Bonds you hold and when you bought them;</w:t>
      </w:r>
    </w:p>
    <w:p>
      <w:pPr>
        <w:pStyle w:val="BodyText"/>
        <w:keepNext w:val="0"/>
        <w:tabs>
          <w:tab w:pos="1429" w:val="left"/>
        </w:tabs>
        <w:ind w:left="1429" w:hanging="720"/>
      </w:pPr>
      <w:r>
        <w:rPr>
          <w:lang w:val="en-GB"/>
        </w:rPr>
        <w:t>(b)</w:t>
        <w:tab/>
        <w:t>ask QNB Türkiye in writing which international system holds your Bond, Euroclear or Clearstream, whether another institution sits in between, and whether it will issue holding statements and sign the forms NSD requires;</w:t>
      </w:r>
    </w:p>
    <w:p>
      <w:pPr>
        <w:pStyle w:val="BodyText"/>
        <w:keepNext w:val="0"/>
        <w:tabs>
          <w:tab w:pos="1429" w:val="left"/>
        </w:tabs>
        <w:ind w:left="1429" w:hanging="720"/>
      </w:pPr>
      <w:r>
        <w:rPr>
          <w:lang w:val="en-GB"/>
        </w:rPr>
        <w:t>(c)</w:t>
        <w:tab/>
        <w:t>send us your account statements for the period from June 2022 to date, as far as you have them. We will tell you for which dates NSD needs a confirmation of your holding;</w:t>
      </w:r>
    </w:p>
    <w:p>
      <w:pPr>
        <w:pStyle w:val="BodyText"/>
        <w:keepNext w:val="0"/>
        <w:tabs>
          <w:tab w:pos="1429" w:val="left"/>
        </w:tabs>
        <w:ind w:left="1429" w:hanging="720"/>
      </w:pPr>
      <w:r>
        <w:rPr>
          <w:lang w:val="en-GB"/>
        </w:rPr>
        <w:t>(d)</w:t>
        <w:tab/>
        <w:t>tell us whether you, or anyone acting for you, ever accepted an offer to exchange this Bond for Russian domestic securities, or received any payment on it from Russia; and</w:t>
      </w:r>
    </w:p>
    <w:p>
      <w:pPr>
        <w:pStyle w:val="BodyText"/>
        <w:keepNext w:val="0"/>
        <w:tabs>
          <w:tab w:pos="1429" w:val="left"/>
        </w:tabs>
        <w:ind w:left="1429" w:hanging="720"/>
      </w:pPr>
      <w:r>
        <w:rPr>
          <w:lang w:val="en-GB"/>
        </w:rPr>
        <w:t>(e)</w:t>
        <w:tab/>
        <w:t>choose Option 1 or Option 2, or ask us to hold the decision until the Custodian has answered point (b).</w:t>
      </w:r>
    </w:p>
    <w:p>
      <w:pPr>
        <w:pStyle w:val="BodyText"/>
        <w:keepNext w:val="0"/>
      </w:pPr>
      <w:r>
        <w:rPr>
          <w:lang w:val="en-GB"/>
        </w:rPr>
        <w:t>The next coupon on the Bond falls due on 24 December 2026. NSD accepts applications for it only after the record date of 21 December 2026 and rejects earlier ones automatically. Documents issued in Turkey need notarisation and an apostille, which take time. If we start now, the full set can be filed on the first day NSD accepts it. If we start late, the application slips behind this coupon. The Decree also treats applications filed within 60 days of a coupon date differently from later ones, and we will explain how in our answer to your third question.</w:t>
      </w:r>
    </w:p>
    <w:sectPr w:rsidR="00594FFC" w:rsidRPr="00D275B0" w:rsidSect="00C7437B">
      <w:headerReference w:type="default" r:id="rId21"/>
      <w:footerReference w:type="default" r:id="rId22"/>
      <w:headerReference w:type="first" r:id="rId23"/>
      <w:pgSz w:w="11906" w:h="16838" w:code="9"/>
      <w:pgMar w:top="1899" w:right="1134" w:bottom="1701" w:left="1814" w:header="652" w:footer="567"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5AE77" w14:textId="77777777" w:rsidR="004E299C" w:rsidRDefault="004E299C" w:rsidP="00C7437B">
      <w:r>
        <w:separator/>
      </w:r>
    </w:p>
  </w:endnote>
  <w:endnote w:type="continuationSeparator" w:id="0">
    <w:p w14:paraId="5C0655CD" w14:textId="77777777" w:rsidR="004E299C" w:rsidRDefault="004E299C" w:rsidP="00C7437B">
      <w:r>
        <w:continuationSeparator/>
      </w:r>
    </w:p>
  </w:endnote>
  <w:endnote w:type="continuationNotice" w:id="1">
    <w:p w14:paraId="4AA8D1DB" w14:textId="77777777" w:rsidR="004E299C" w:rsidRDefault="004E29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BA6F3" w14:textId="2D29CDC2" w:rsidR="00364D40" w:rsidRDefault="00406670">
    <w:pPr>
      <w:pStyle w:val="Footer"/>
    </w:pPr>
    <w:r>
      <w:rPr>
        <w:noProof/>
        <w:lang w:eastAsia="ru-RU"/>
      </w:rPr>
      <w:drawing>
        <wp:inline distT="0" distB="0" distL="0" distR="0" wp14:anchorId="653F191E" wp14:editId="4190BA49">
          <wp:extent cx="9526" cy="9526"/>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link="rId1"/>
                  <a:stretch>
                    <a:fillRect/>
                  </a:stretch>
                </pic:blipFill>
                <pic:spPr>
                  <a:xfrm>
                    <a:off x="0" y="0"/>
                    <a:ext cx="9526" cy="952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B505" w14:textId="77777777" w:rsidR="004E299C" w:rsidRDefault="004E299C" w:rsidP="00C7437B">
      <w:r>
        <w:separator/>
      </w:r>
    </w:p>
  </w:footnote>
  <w:footnote w:type="continuationSeparator" w:id="0">
    <w:p w14:paraId="57AA6964" w14:textId="77777777" w:rsidR="004E299C" w:rsidRDefault="004E299C" w:rsidP="00C7437B">
      <w:r>
        <w:continuationSeparator/>
      </w:r>
    </w:p>
  </w:footnote>
  <w:footnote w:type="continuationNotice" w:id="1">
    <w:p w14:paraId="108D7A93" w14:textId="77777777" w:rsidR="004E299C" w:rsidRDefault="004E299C"/>
  </w:footnote>
  <w:footnote w:id="2">
    <w:p w14:paraId="35F246DB" w14:textId="0452379E" w:rsidR="0025324B" w:rsidRDefault="0025324B" w:rsidP="00D204F6">
      <w:pPr>
        <w:pStyle w:val="FootnoteText"/>
        <w:jc w:val="both"/>
      </w:pPr>
      <w:r>
        <w:rPr>
          <w:rStyle w:val="FootnoteReference"/>
        </w:rPr>
        <w:footnoteRef/>
      </w:r>
      <w:r>
        <w:t xml:space="preserve"> Скорректировать </w:t>
      </w:r>
      <w:r w:rsidR="002B4607">
        <w:t xml:space="preserve">лицо </w:t>
      </w:r>
      <w:r w:rsidR="00BD2788">
        <w:t>при необходимости</w:t>
      </w:r>
      <w:r w:rsidR="002B4607">
        <w:t>.</w:t>
      </w:r>
    </w:p>
  </w:footnote>
  <w:footnote w:id="3">
    <w:p w14:paraId="284A8FE7" w14:textId="2D14CF20" w:rsidR="00B50D70" w:rsidRDefault="00B50D70" w:rsidP="00D204F6">
      <w:pPr>
        <w:pStyle w:val="FootnoteText"/>
        <w:ind w:left="90" w:hanging="90"/>
        <w:jc w:val="both"/>
      </w:pPr>
      <w:r>
        <w:rPr>
          <w:rStyle w:val="FootnoteReference"/>
        </w:rPr>
        <w:footnoteRef/>
      </w:r>
      <w:r>
        <w:t xml:space="preserve"> Выбрать нужный объем юридического заключения. При выборе одного пункта – скорректировать допущения и заключение соответственно. </w:t>
      </w:r>
    </w:p>
  </w:footnote>
  <w:footnote w:id="4">
    <w:p w14:paraId="4099AD91" w14:textId="3BADB2DA" w:rsidR="00DF35A6" w:rsidRDefault="00DF35A6" w:rsidP="00D204F6">
      <w:pPr>
        <w:pStyle w:val="FootnoteText"/>
        <w:ind w:left="180" w:hanging="180"/>
        <w:jc w:val="both"/>
      </w:pPr>
      <w:r>
        <w:rPr>
          <w:rStyle w:val="FootnoteReference"/>
        </w:rPr>
        <w:footnoteRef/>
      </w:r>
      <w:r>
        <w:t xml:space="preserve"> Указывается в случае, если заключение дается на соглашения о внесении изменений в основные документы.</w:t>
      </w:r>
    </w:p>
  </w:footnote>
  <w:footnote w:id="5">
    <w:p w14:paraId="4195B3FA" w14:textId="74F6AEB7" w:rsidR="00DF35A6" w:rsidRDefault="00DF35A6" w:rsidP="00D204F6">
      <w:pPr>
        <w:pStyle w:val="FootnoteText"/>
        <w:ind w:left="180" w:hanging="180"/>
        <w:jc w:val="both"/>
      </w:pPr>
      <w:r>
        <w:rPr>
          <w:rStyle w:val="FootnoteReference"/>
        </w:rPr>
        <w:footnoteRef/>
      </w:r>
      <w:r>
        <w:t xml:space="preserve"> Положение добавлено по инициативе Сбербанка. В случае, если Сбербанк не является адресатом заключения, положение можно не включать.</w:t>
      </w:r>
    </w:p>
  </w:footnote>
  <w:footnote w:id="6">
    <w:p w14:paraId="3DB8541E" w14:textId="67E4C839" w:rsidR="00DF35A6" w:rsidRDefault="00DF35A6" w:rsidP="00D204F6">
      <w:pPr>
        <w:pStyle w:val="FootnoteText"/>
        <w:jc w:val="both"/>
      </w:pPr>
      <w:r>
        <w:rPr>
          <w:rStyle w:val="FootnoteReference"/>
        </w:rPr>
        <w:footnoteRef/>
      </w:r>
      <w:r>
        <w:t xml:space="preserve"> Тот же комментарий.</w:t>
      </w:r>
    </w:p>
  </w:footnote>
  <w:footnote w:id="7">
    <w:p w14:paraId="47575EBB" w14:textId="51DB7312" w:rsidR="009A2C43" w:rsidRPr="009A2C43" w:rsidRDefault="009A2C43" w:rsidP="00D204F6">
      <w:pPr>
        <w:pStyle w:val="FootnoteText"/>
        <w:ind w:left="180" w:hanging="180"/>
        <w:jc w:val="both"/>
      </w:pPr>
      <w:r>
        <w:rPr>
          <w:rStyle w:val="FootnoteReference"/>
        </w:rPr>
        <w:footnoteRef/>
      </w:r>
      <w:r>
        <w:t xml:space="preserve"> Положение добавлено по инициативе Сбербанка. В случае, если Сбербанк не является адресатом заключения, положение можно не включать.</w:t>
      </w:r>
    </w:p>
  </w:footnote>
  <w:footnote w:id="8">
    <w:p w14:paraId="7B2A85B6" w14:textId="72187909" w:rsidR="0025324B" w:rsidRDefault="0025324B">
      <w:pPr>
        <w:pStyle w:val="FootnoteText"/>
      </w:pPr>
      <w:r>
        <w:rPr>
          <w:rStyle w:val="FootnoteReference"/>
        </w:rPr>
        <w:footnoteRef/>
      </w:r>
      <w:r>
        <w:t xml:space="preserve"> Применимо в случае, если у Заемщика есть управляющая компания.</w:t>
      </w:r>
    </w:p>
  </w:footnote>
  <w:footnote w:id="9">
    <w:p w14:paraId="2FAC757A" w14:textId="5999C427" w:rsidR="002B4607" w:rsidRPr="002B4607" w:rsidRDefault="002B4607">
      <w:pPr>
        <w:pStyle w:val="FootnoteText"/>
      </w:pPr>
      <w:r>
        <w:rPr>
          <w:rStyle w:val="FootnoteReference"/>
        </w:rPr>
        <w:footnoteRef/>
      </w:r>
      <w:r>
        <w:t xml:space="preserve"> Такой же комментарий.</w:t>
      </w:r>
    </w:p>
  </w:footnote>
  <w:footnote w:id="10">
    <w:p w14:paraId="37657CE0" w14:textId="082071D2" w:rsidR="0025324B" w:rsidRPr="0025324B" w:rsidRDefault="0025324B" w:rsidP="00D204F6">
      <w:pPr>
        <w:pStyle w:val="FootnoteText"/>
        <w:jc w:val="both"/>
      </w:pPr>
      <w:r>
        <w:rPr>
          <w:rStyle w:val="FootnoteReference"/>
        </w:rPr>
        <w:footnoteRef/>
      </w:r>
      <w:r>
        <w:t xml:space="preserve"> Если применимо.</w:t>
      </w:r>
    </w:p>
  </w:footnote>
  <w:footnote w:id="11">
    <w:p w14:paraId="553D7747" w14:textId="483DF7A6" w:rsidR="00BD2788" w:rsidRPr="00BD2788" w:rsidRDefault="00BD2788" w:rsidP="00D204F6">
      <w:pPr>
        <w:pStyle w:val="FootnoteText"/>
        <w:ind w:left="180" w:hanging="180"/>
        <w:jc w:val="both"/>
      </w:pPr>
      <w:r>
        <w:rPr>
          <w:rStyle w:val="FootnoteReference"/>
        </w:rPr>
        <w:footnoteRef/>
      </w:r>
      <w:r>
        <w:t xml:space="preserve"> Скорректировать, если речь идет о Залогодателе – «Залогодатель </w:t>
      </w:r>
      <w:r w:rsidRPr="00BD2788">
        <w:t>является собственником доли в уставном капитале Общества, которую он предоставляет в залог на основании Договора залога доли (причем право собственности свободно от каких-либо обременений (кроме обременений, возникающих на основании Договора залога доли), в том числе прав третьих лиц или других правовых ограничений или препятствий).</w:t>
      </w:r>
      <w:r>
        <w:t>»</w:t>
      </w:r>
    </w:p>
  </w:footnote>
  <w:footnote w:id="12">
    <w:p w14:paraId="490D81F9" w14:textId="38BB337D" w:rsidR="0025324B" w:rsidRPr="00BD2788" w:rsidRDefault="0025324B" w:rsidP="00D204F6">
      <w:pPr>
        <w:pStyle w:val="FootnoteText"/>
        <w:ind w:left="270" w:hanging="270"/>
        <w:jc w:val="both"/>
      </w:pPr>
      <w:r>
        <w:rPr>
          <w:rStyle w:val="FootnoteReference"/>
        </w:rPr>
        <w:footnoteRef/>
      </w:r>
      <w:r>
        <w:t xml:space="preserve"> Применимо в случае, если заключение выдается в отношении, в том числе, обеспечительной документации</w:t>
      </w:r>
      <w:r w:rsidR="00BD2788">
        <w:t xml:space="preserve"> (например, договор залога, договор залога прав по счетам, договор аренды)</w:t>
      </w:r>
      <w:r>
        <w:t>.</w:t>
      </w:r>
      <w:r w:rsidR="00BD2788" w:rsidRPr="00BD2788">
        <w:t xml:space="preserve"> </w:t>
      </w:r>
      <w:r w:rsidR="00BD2788">
        <w:rPr>
          <w:lang w:val="en-US"/>
        </w:rPr>
        <w:t>C</w:t>
      </w:r>
      <w:r w:rsidR="00BD2788">
        <w:t>м. прецеденты для конкретных договоров.</w:t>
      </w:r>
    </w:p>
  </w:footnote>
  <w:footnote w:id="13">
    <w:p w14:paraId="5DFC920A" w14:textId="4399A4E9" w:rsidR="002D5527" w:rsidRPr="002D5527" w:rsidRDefault="002D5527" w:rsidP="00D204F6">
      <w:pPr>
        <w:pStyle w:val="FootnoteText"/>
        <w:jc w:val="both"/>
      </w:pPr>
      <w:r>
        <w:rPr>
          <w:rStyle w:val="FootnoteReference"/>
        </w:rPr>
        <w:footnoteRef/>
      </w:r>
      <w:r>
        <w:t xml:space="preserve"> </w:t>
      </w:r>
      <w:r w:rsidR="00BD2788">
        <w:t>Проверить документы и скорректировать при необходимости</w:t>
      </w:r>
      <w:r>
        <w:t>.</w:t>
      </w:r>
    </w:p>
  </w:footnote>
  <w:footnote w:id="14">
    <w:p w14:paraId="0B817E8B" w14:textId="05B7D18A" w:rsidR="002D5527" w:rsidRPr="002D5527" w:rsidRDefault="002D5527">
      <w:pPr>
        <w:pStyle w:val="FootnoteText"/>
      </w:pPr>
      <w:r>
        <w:rPr>
          <w:rStyle w:val="FootnoteReference"/>
        </w:rPr>
        <w:footnoteRef/>
      </w:r>
      <w:r>
        <w:t xml:space="preserve"> </w:t>
      </w:r>
      <w:bookmarkStart w:id="11" w:name="_Hlk167098476"/>
      <w:r>
        <w:t>Применимо в случае, если у Заемщика есть управляющая компания.</w:t>
      </w:r>
      <w:bookmarkEnd w:id="11"/>
    </w:p>
  </w:footnote>
  <w:footnote w:id="15">
    <w:p w14:paraId="331501CC" w14:textId="56A250EE" w:rsidR="00BD2788" w:rsidRPr="00BD2788" w:rsidRDefault="00BD2788" w:rsidP="00BD2788">
      <w:pPr>
        <w:pStyle w:val="FootnoteText"/>
      </w:pPr>
      <w:r>
        <w:rPr>
          <w:rStyle w:val="FootnoteReference"/>
        </w:rPr>
        <w:footnoteRef/>
      </w:r>
      <w:r>
        <w:t xml:space="preserve"> Проверить по документам и скорректировать при необходимости. </w:t>
      </w:r>
    </w:p>
  </w:footnote>
  <w:footnote w:id="16">
    <w:p w14:paraId="3FFD81FA" w14:textId="549DC839" w:rsidR="00B97159" w:rsidRPr="00B97159" w:rsidRDefault="00B97159">
      <w:pPr>
        <w:pStyle w:val="FootnoteText"/>
      </w:pPr>
      <w:r>
        <w:rPr>
          <w:rStyle w:val="FootnoteReference"/>
        </w:rPr>
        <w:footnoteRef/>
      </w:r>
      <w:r>
        <w:t xml:space="preserve"> </w:t>
      </w:r>
      <w:bookmarkStart w:id="13" w:name="_Hlk167098195"/>
      <w:r w:rsidR="00BD2788">
        <w:t>Проверить документы и скорректировать при необходимости</w:t>
      </w:r>
      <w:r>
        <w:t>.</w:t>
      </w:r>
      <w:bookmarkEnd w:id="13"/>
    </w:p>
  </w:footnote>
  <w:footnote w:id="17">
    <w:p w14:paraId="5002FC06" w14:textId="3B318DFD" w:rsidR="005D7258" w:rsidRPr="005D7258" w:rsidRDefault="005D7258">
      <w:pPr>
        <w:pStyle w:val="FootnoteText"/>
      </w:pPr>
      <w:r>
        <w:rPr>
          <w:rStyle w:val="FootnoteReference"/>
        </w:rPr>
        <w:footnoteRef/>
      </w:r>
      <w:r>
        <w:t xml:space="preserve"> </w:t>
      </w:r>
      <w:r w:rsidRPr="005D7258">
        <w:t>Проверить документы и</w:t>
      </w:r>
      <w:r>
        <w:t>, если применимо, указать ссылки на статьи.</w:t>
      </w:r>
    </w:p>
  </w:footnote>
  <w:footnote w:id="18">
    <w:p w14:paraId="39CD7C88" w14:textId="31D298B0" w:rsidR="006E70D5" w:rsidRPr="006E70D5" w:rsidRDefault="006E70D5" w:rsidP="006E70D5">
      <w:pPr>
        <w:pStyle w:val="FootnoteText"/>
        <w:ind w:left="180" w:hanging="180"/>
      </w:pPr>
      <w:r>
        <w:rPr>
          <w:rStyle w:val="FootnoteReference"/>
        </w:rPr>
        <w:footnoteRef/>
      </w:r>
      <w:r>
        <w:t xml:space="preserve"> Применимо в случае, если у кредиторов имелась информация относительно недостоверности какого-либо заверения.  </w:t>
      </w:r>
    </w:p>
  </w:footnote>
  <w:footnote w:id="19">
    <w:p w14:paraId="1C765507" w14:textId="0F76F2D7" w:rsidR="00AA73BE" w:rsidRPr="00E16A8A" w:rsidRDefault="00AA73BE" w:rsidP="00D204F6">
      <w:pPr>
        <w:pStyle w:val="FootnoteText"/>
        <w:ind w:left="180" w:hanging="180"/>
        <w:jc w:val="both"/>
      </w:pPr>
      <w:r>
        <w:rPr>
          <w:rStyle w:val="FootnoteReference"/>
        </w:rPr>
        <w:footnoteRef/>
      </w:r>
      <w:r>
        <w:t xml:space="preserve"> </w:t>
      </w:r>
      <w:bookmarkStart w:id="19" w:name="_Hlk167100039"/>
      <w:r w:rsidRPr="00AA73BE">
        <w:t xml:space="preserve">Применимо в случае, если </w:t>
      </w:r>
      <w:r w:rsidR="009949A8" w:rsidRPr="009949A8">
        <w:t>заключение предоставляется, в том числе</w:t>
      </w:r>
      <w:r w:rsidR="006E70D5">
        <w:t>, в отношении</w:t>
      </w:r>
      <w:r w:rsidR="009949A8" w:rsidRPr="009949A8">
        <w:t xml:space="preserve"> </w:t>
      </w:r>
      <w:r w:rsidR="009949A8">
        <w:t>договор</w:t>
      </w:r>
      <w:r w:rsidR="006E70D5">
        <w:t>а</w:t>
      </w:r>
      <w:r w:rsidR="009949A8">
        <w:t xml:space="preserve"> поручительства, в котором содерж</w:t>
      </w:r>
      <w:r w:rsidR="00BF0A4C">
        <w:t>и</w:t>
      </w:r>
      <w:r w:rsidR="009949A8">
        <w:t>тся услови</w:t>
      </w:r>
      <w:r w:rsidR="00BF0A4C">
        <w:t>е о сохранении поручительства при переводе долга на аффилированных</w:t>
      </w:r>
      <w:r w:rsidR="00F4348E">
        <w:t xml:space="preserve"> с кредиторами</w:t>
      </w:r>
      <w:r w:rsidR="00BF0A4C">
        <w:t xml:space="preserve"> лиц.</w:t>
      </w:r>
      <w:bookmarkEnd w:id="19"/>
      <w:r w:rsidR="00940AC8">
        <w:t xml:space="preserve"> </w:t>
      </w:r>
    </w:p>
  </w:footnote>
  <w:footnote w:id="20">
    <w:p w14:paraId="2953CA35" w14:textId="10E5591F" w:rsidR="00D66A7B" w:rsidRDefault="00D66A7B" w:rsidP="00B350BE">
      <w:pPr>
        <w:pStyle w:val="FootnoteText"/>
        <w:ind w:left="180" w:hanging="180"/>
        <w:jc w:val="both"/>
      </w:pPr>
      <w:r>
        <w:rPr>
          <w:rStyle w:val="FootnoteReference"/>
        </w:rPr>
        <w:footnoteRef/>
      </w:r>
      <w:r>
        <w:t xml:space="preserve"> </w:t>
      </w:r>
      <w:bookmarkStart w:id="21" w:name="_Hlk167117976"/>
      <w:bookmarkStart w:id="22" w:name="_Hlk167100295"/>
      <w:r w:rsidRPr="00D66A7B">
        <w:t>Применимо в случае, если заключение предоставляется, в том числе</w:t>
      </w:r>
      <w:r w:rsidR="00B350BE">
        <w:t>, в отношении</w:t>
      </w:r>
      <w:r w:rsidRPr="00D66A7B">
        <w:t xml:space="preserve"> договор</w:t>
      </w:r>
      <w:r w:rsidR="00B350BE">
        <w:t>а</w:t>
      </w:r>
      <w:r w:rsidRPr="00D66A7B">
        <w:t xml:space="preserve"> </w:t>
      </w:r>
      <w:r>
        <w:t>залога</w:t>
      </w:r>
      <w:r w:rsidRPr="00D66A7B">
        <w:t xml:space="preserve">, </w:t>
      </w:r>
      <w:bookmarkEnd w:id="21"/>
      <w:r w:rsidRPr="00D66A7B">
        <w:t xml:space="preserve">в котором содержится условие о сохранении </w:t>
      </w:r>
      <w:r>
        <w:t>залог</w:t>
      </w:r>
      <w:r w:rsidRPr="00D66A7B">
        <w:t xml:space="preserve">а при переводе долга </w:t>
      </w:r>
      <w:r w:rsidR="00B350BE" w:rsidRPr="00B350BE">
        <w:t xml:space="preserve">по обеспеченному залогом обязательству </w:t>
      </w:r>
      <w:r w:rsidRPr="00D66A7B">
        <w:t>на аффилированных лиц.</w:t>
      </w:r>
      <w:bookmarkEnd w:id="22"/>
      <w:r w:rsidR="00940AC8">
        <w:t xml:space="preserve"> </w:t>
      </w:r>
    </w:p>
  </w:footnote>
  <w:footnote w:id="21">
    <w:p w14:paraId="7616CE4B" w14:textId="441C9B66" w:rsidR="00AF3C12" w:rsidRPr="00AF3C12" w:rsidRDefault="00AF3C12" w:rsidP="00B350BE">
      <w:pPr>
        <w:pStyle w:val="FootnoteText"/>
        <w:ind w:left="180" w:hanging="180"/>
        <w:jc w:val="both"/>
      </w:pPr>
      <w:r>
        <w:rPr>
          <w:rStyle w:val="FootnoteReference"/>
        </w:rPr>
        <w:footnoteRef/>
      </w:r>
      <w:r>
        <w:t xml:space="preserve"> Применимо в случае, </w:t>
      </w:r>
      <w:bookmarkStart w:id="26" w:name="_Hlk167099026"/>
      <w:r>
        <w:t>если заключение предоставляется, в том числе</w:t>
      </w:r>
      <w:r w:rsidR="00B350BE">
        <w:t>,</w:t>
      </w:r>
      <w:r>
        <w:t xml:space="preserve"> </w:t>
      </w:r>
      <w:r w:rsidR="00B350BE">
        <w:t>в отношении</w:t>
      </w:r>
      <w:r>
        <w:t xml:space="preserve"> межкредиторско</w:t>
      </w:r>
      <w:r w:rsidR="00B350BE">
        <w:t>го</w:t>
      </w:r>
      <w:r>
        <w:t xml:space="preserve"> соглашени</w:t>
      </w:r>
      <w:r w:rsidR="00B350BE">
        <w:t>я</w:t>
      </w:r>
      <w:r>
        <w:t>.</w:t>
      </w:r>
      <w:bookmarkEnd w:id="26"/>
      <w:r w:rsidR="00940AC8">
        <w:t xml:space="preserve">  </w:t>
      </w:r>
    </w:p>
  </w:footnote>
  <w:footnote w:id="22">
    <w:p w14:paraId="61E3DC7B" w14:textId="051D169B" w:rsidR="002B2B4D" w:rsidRPr="003213B7" w:rsidRDefault="002B2B4D" w:rsidP="00B350BE">
      <w:pPr>
        <w:pStyle w:val="FootnoteText"/>
        <w:ind w:left="180" w:hanging="180"/>
        <w:jc w:val="both"/>
      </w:pPr>
      <w:r>
        <w:rPr>
          <w:rStyle w:val="FootnoteReference"/>
        </w:rPr>
        <w:footnoteRef/>
      </w:r>
      <w:r w:rsidR="00B350BE">
        <w:t xml:space="preserve">Если применимо - </w:t>
      </w:r>
      <w:r w:rsidR="00695EDC">
        <w:t xml:space="preserve">включить </w:t>
      </w:r>
      <w:r w:rsidR="00C94B08">
        <w:t>в заключение</w:t>
      </w:r>
      <w:r w:rsidR="00695EDC">
        <w:t xml:space="preserve"> </w:t>
      </w:r>
      <w:r w:rsidR="005D4447">
        <w:t>аналогичные оговорки в отношении всех обязанных лиц (залогодатели, поручители и т.д.)</w:t>
      </w:r>
      <w:r w:rsidR="00500D82">
        <w:t xml:space="preserve">. </w:t>
      </w:r>
      <w:bookmarkStart w:id="28" w:name="_Hlk167184477"/>
      <w:r w:rsidR="00500D82">
        <w:t>В случае, если обязанные лица являются имеют особый правовой стату</w:t>
      </w:r>
      <w:r w:rsidR="000739E3">
        <w:t xml:space="preserve">с </w:t>
      </w:r>
      <w:r w:rsidR="00500D82">
        <w:t>следует учитывать эту особенность при подготовки оговоро</w:t>
      </w:r>
      <w:r w:rsidR="00F40BDC">
        <w:t xml:space="preserve">к. К примеру, </w:t>
      </w:r>
      <w:r w:rsidR="00B350BE">
        <w:t xml:space="preserve">особое регулирование госкорпораций (напр., </w:t>
      </w:r>
      <w:r w:rsidR="00F40BDC">
        <w:t>процедуры</w:t>
      </w:r>
      <w:r w:rsidR="006C281F">
        <w:t xml:space="preserve"> </w:t>
      </w:r>
      <w:r w:rsidR="00706AB6">
        <w:t>реорганизации</w:t>
      </w:r>
      <w:r w:rsidR="00F40BDC">
        <w:t xml:space="preserve"> </w:t>
      </w:r>
      <w:r w:rsidR="006C281F">
        <w:t xml:space="preserve">и </w:t>
      </w:r>
      <w:r w:rsidR="00F40BDC">
        <w:t>ликвидаци</w:t>
      </w:r>
      <w:r w:rsidR="006C281F">
        <w:t>и</w:t>
      </w:r>
      <w:r w:rsidR="00F40BDC">
        <w:t xml:space="preserve"> госкорпораций </w:t>
      </w:r>
      <w:r w:rsidR="006C281F">
        <w:t>инициируются на основании отдельных федеральных законов</w:t>
      </w:r>
      <w:r w:rsidR="00B350BE">
        <w:t>)</w:t>
      </w:r>
      <w:r w:rsidR="006C281F">
        <w:t xml:space="preserve"> – см. </w:t>
      </w:r>
      <w:r w:rsidR="003213B7">
        <w:t xml:space="preserve">прецедент </w:t>
      </w:r>
      <w:r w:rsidR="003213B7">
        <w:rPr>
          <w:lang w:val="en-US"/>
        </w:rPr>
        <w:t>W</w:t>
      </w:r>
      <w:r w:rsidR="003213B7" w:rsidRPr="00B350BE">
        <w:t>2</w:t>
      </w:r>
      <w:r w:rsidR="003213B7">
        <w:rPr>
          <w:lang w:val="en-US"/>
        </w:rPr>
        <w:t>E</w:t>
      </w:r>
      <w:r w:rsidR="003213B7" w:rsidRPr="00B350BE">
        <w:t xml:space="preserve"> (</w:t>
      </w:r>
      <w:r w:rsidR="00F62F7C">
        <w:t xml:space="preserve">ДС № </w:t>
      </w:r>
      <w:r w:rsidR="00B350BE">
        <w:t>5</w:t>
      </w:r>
      <w:r w:rsidR="00F62F7C">
        <w:t xml:space="preserve"> к </w:t>
      </w:r>
      <w:r w:rsidR="00B350BE">
        <w:t>ДСК 1.2</w:t>
      </w:r>
      <w:r w:rsidR="003213B7" w:rsidRPr="00B350BE">
        <w:t xml:space="preserve"> </w:t>
      </w:r>
      <w:r w:rsidR="00F62F7C">
        <w:t xml:space="preserve">и </w:t>
      </w:r>
      <w:r w:rsidR="00B350BE">
        <w:t>Договору п</w:t>
      </w:r>
      <w:r w:rsidR="00F62F7C">
        <w:t>оручительств</w:t>
      </w:r>
      <w:r w:rsidR="00B350BE">
        <w:t>а</w:t>
      </w:r>
      <w:r w:rsidR="00F62F7C">
        <w:t>).</w:t>
      </w:r>
      <w:bookmarkEnd w:id="28"/>
    </w:p>
  </w:footnote>
  <w:footnote w:id="23">
    <w:p w14:paraId="7CC9ADC6" w14:textId="36AF1134" w:rsidR="00880F90" w:rsidRDefault="00880F90" w:rsidP="00D204F6">
      <w:pPr>
        <w:pStyle w:val="FootnoteText"/>
        <w:ind w:left="180" w:hanging="180"/>
        <w:jc w:val="both"/>
      </w:pPr>
      <w:r>
        <w:rPr>
          <w:rStyle w:val="FootnoteReference"/>
        </w:rPr>
        <w:footnoteRef/>
      </w:r>
      <w:r>
        <w:t xml:space="preserve"> </w:t>
      </w:r>
      <w:bookmarkStart w:id="34" w:name="_Hlk167122096"/>
      <w:r>
        <w:t>Применимо в случае, если заключение выдается в отношении, в том числе</w:t>
      </w:r>
      <w:r w:rsidR="00D204F6">
        <w:t>,</w:t>
      </w:r>
      <w:r>
        <w:t xml:space="preserve"> договор</w:t>
      </w:r>
      <w:r w:rsidR="001F2038">
        <w:t>ов</w:t>
      </w:r>
      <w:r>
        <w:t xml:space="preserve"> залога</w:t>
      </w:r>
      <w:r w:rsidR="001F2038">
        <w:t xml:space="preserve">. </w:t>
      </w:r>
      <w:bookmarkEnd w:id="34"/>
      <w:r w:rsidR="00C10546" w:rsidRPr="00D204F6">
        <w:rPr>
          <w:i/>
          <w:iCs/>
          <w:lang w:val="en-US"/>
        </w:rPr>
        <w:t>NB</w:t>
      </w:r>
      <w:r w:rsidR="00DB4D24">
        <w:t xml:space="preserve"> </w:t>
      </w:r>
      <w:r w:rsidR="00DB4D24" w:rsidRPr="00C10546">
        <w:t xml:space="preserve">Если </w:t>
      </w:r>
      <w:r w:rsidR="00C10546" w:rsidRPr="00D204F6">
        <w:t xml:space="preserve">залогодатель </w:t>
      </w:r>
      <w:r w:rsidR="00C10546">
        <w:t>по договорам залога</w:t>
      </w:r>
      <w:r w:rsidR="00DB4D24" w:rsidRPr="00C10546">
        <w:t xml:space="preserve"> имущества является резидентом </w:t>
      </w:r>
      <w:r w:rsidR="00DA18CD">
        <w:t>з</w:t>
      </w:r>
      <w:r w:rsidR="00DA18CD" w:rsidRPr="00DA18CD">
        <w:t>о</w:t>
      </w:r>
      <w:r w:rsidR="00DA18CD">
        <w:t>н</w:t>
      </w:r>
      <w:r w:rsidR="00DA18CD" w:rsidRPr="00DA18CD">
        <w:t xml:space="preserve"> и территори</w:t>
      </w:r>
      <w:r w:rsidR="00DA18CD">
        <w:t>й</w:t>
      </w:r>
      <w:r w:rsidR="00DA18CD" w:rsidRPr="00DA18CD">
        <w:t>, наделенны</w:t>
      </w:r>
      <w:r w:rsidR="00596BB4">
        <w:t>х</w:t>
      </w:r>
      <w:r w:rsidR="00DA18CD" w:rsidRPr="00DA18CD">
        <w:t xml:space="preserve"> особым юридическим статусом</w:t>
      </w:r>
      <w:r w:rsidR="00DA18CD">
        <w:t xml:space="preserve"> (ОЭЗ, СЭЗ, ТОР), то</w:t>
      </w:r>
      <w:r w:rsidR="00532615">
        <w:t xml:space="preserve"> процедура </w:t>
      </w:r>
      <w:r w:rsidR="00532615" w:rsidRPr="00532615">
        <w:t>обращени</w:t>
      </w:r>
      <w:r w:rsidR="00532615">
        <w:t>я</w:t>
      </w:r>
      <w:r w:rsidR="00532615" w:rsidRPr="00532615">
        <w:t xml:space="preserve"> взыскания на такой предмет залога</w:t>
      </w:r>
      <w:r w:rsidR="00532615">
        <w:t xml:space="preserve"> может иметь определенные особенности </w:t>
      </w:r>
      <w:r w:rsidR="00DF35C2">
        <w:t>(</w:t>
      </w:r>
      <w:r w:rsidR="00DF35C2" w:rsidRPr="00DF35C2">
        <w:t>необходимость изменения таможенного режима в отношении имущества</w:t>
      </w:r>
      <w:r w:rsidR="00DF35C2">
        <w:t>,</w:t>
      </w:r>
      <w:r w:rsidR="00DF35C2" w:rsidRPr="00DF35C2">
        <w:t xml:space="preserve"> уплат</w:t>
      </w:r>
      <w:r w:rsidR="00DF35C2">
        <w:t>а</w:t>
      </w:r>
      <w:r w:rsidR="00DF35C2" w:rsidRPr="00DF35C2">
        <w:t xml:space="preserve"> применимых налогов, таможенных платежей, пошлин и сборов</w:t>
      </w:r>
      <w:r w:rsidR="00DF35C2">
        <w:t xml:space="preserve"> и проч.). Данные факторы должны быть учтены при подготовке оговорок – см. прецедент ЖГРК (ДИ, ДЗДИ, ДС).</w:t>
      </w:r>
    </w:p>
  </w:footnote>
  <w:footnote w:id="24">
    <w:p w14:paraId="4931DCD6" w14:textId="30224873" w:rsidR="008912B0" w:rsidRPr="00D204F6" w:rsidRDefault="008912B0">
      <w:pPr>
        <w:pStyle w:val="FootnoteText"/>
      </w:pPr>
      <w:r>
        <w:rPr>
          <w:rStyle w:val="FootnoteReference"/>
        </w:rPr>
        <w:footnoteRef/>
      </w:r>
      <w:r>
        <w:t xml:space="preserve"> </w:t>
      </w:r>
      <w:r w:rsidR="009440C9">
        <w:t>Применимо в случае, если кредитный договор предполагает последующую синдикацию.</w:t>
      </w:r>
    </w:p>
  </w:footnote>
  <w:footnote w:id="25">
    <w:p w14:paraId="74DA7C02" w14:textId="3970AADD" w:rsidR="00D162EC" w:rsidRDefault="00D162EC" w:rsidP="00D162EC">
      <w:pPr>
        <w:pStyle w:val="FootnoteText"/>
        <w:ind w:left="180" w:hanging="180"/>
        <w:jc w:val="both"/>
      </w:pPr>
      <w:r>
        <w:rPr>
          <w:rStyle w:val="FootnoteReference"/>
        </w:rPr>
        <w:footnoteRef/>
      </w:r>
      <w:r>
        <w:t xml:space="preserve"> </w:t>
      </w:r>
      <w:r w:rsidRPr="00D162EC">
        <w:t>В данном разделе должны быть перечислены все документы, проанализированные для целей подготовки заключения. В настоящей стандартной форме перечислен типовой (неисчерпывающий) перечень таких документов</w:t>
      </w:r>
      <w:r>
        <w:t>.</w:t>
      </w:r>
    </w:p>
  </w:footnote>
  <w:footnote w:id="26">
    <w:p w14:paraId="1D8B88DE" w14:textId="1046F0A8" w:rsidR="00FE1DF9" w:rsidRDefault="00FE1DF9" w:rsidP="00D162EC">
      <w:pPr>
        <w:pStyle w:val="FootnoteText"/>
        <w:ind w:left="180" w:hanging="180"/>
        <w:jc w:val="both"/>
      </w:pPr>
      <w:r>
        <w:rPr>
          <w:rStyle w:val="FootnoteReference"/>
        </w:rPr>
        <w:footnoteRef/>
      </w:r>
      <w:r>
        <w:t xml:space="preserve"> </w:t>
      </w:r>
      <w:r w:rsidR="00B02FB8" w:rsidRPr="00B02FB8">
        <w:t>В случае, если заключение предоставляется</w:t>
      </w:r>
      <w:r w:rsidR="009B571A">
        <w:t>, в том числе</w:t>
      </w:r>
      <w:r w:rsidR="00D162EC">
        <w:t>,</w:t>
      </w:r>
      <w:r w:rsidR="000B6F4C">
        <w:t xml:space="preserve"> </w:t>
      </w:r>
      <w:r w:rsidR="00B02FB8" w:rsidRPr="00B02FB8">
        <w:t>в отношении иных</w:t>
      </w:r>
      <w:r w:rsidR="00ED7DE9">
        <w:t xml:space="preserve"> обеспечительных</w:t>
      </w:r>
      <w:r w:rsidR="00B02FB8" w:rsidRPr="00B02FB8">
        <w:t xml:space="preserve"> документов, необходимо </w:t>
      </w:r>
      <w:r w:rsidR="00E01400">
        <w:t>включить в данный раздел перечни документов в</w:t>
      </w:r>
      <w:r w:rsidR="00B02FB8" w:rsidRPr="00B02FB8">
        <w:t xml:space="preserve"> отношении всех обязанных лиц (залогодатели, поручители и т.д.)</w:t>
      </w:r>
      <w:r w:rsidR="00BA27A5">
        <w:t xml:space="preserve">. </w:t>
      </w:r>
      <w:r w:rsidR="00BA27A5" w:rsidRPr="00BA27A5">
        <w:t>В случае, если обязанные лица являются имеют особый правовой статус</w:t>
      </w:r>
      <w:r w:rsidR="00BA27A5">
        <w:t xml:space="preserve"> (например, госкорпорации) следует также указать </w:t>
      </w:r>
      <w:r w:rsidR="00D92D2E">
        <w:t xml:space="preserve">нормативные акты, регулирующие особенности их деятельности </w:t>
      </w:r>
      <w:r w:rsidR="00BA27A5">
        <w:t xml:space="preserve"> </w:t>
      </w:r>
      <w:r w:rsidR="00BA27A5" w:rsidRPr="00BA27A5">
        <w:t xml:space="preserve">– см. прецедент </w:t>
      </w:r>
      <w:r w:rsidR="00BA27A5" w:rsidRPr="00BA27A5">
        <w:rPr>
          <w:lang w:val="en-US"/>
        </w:rPr>
        <w:t>W</w:t>
      </w:r>
      <w:r w:rsidR="00BA27A5" w:rsidRPr="00BA27A5">
        <w:t>2</w:t>
      </w:r>
      <w:r w:rsidR="00BA27A5" w:rsidRPr="00BA27A5">
        <w:rPr>
          <w:lang w:val="en-US"/>
        </w:rPr>
        <w:t>E</w:t>
      </w:r>
      <w:r w:rsidR="00BA27A5" w:rsidRPr="00BA27A5">
        <w:t xml:space="preserve"> (ДС № </w:t>
      </w:r>
      <w:r w:rsidR="00D162EC">
        <w:t xml:space="preserve">5 </w:t>
      </w:r>
      <w:r w:rsidR="00BA27A5" w:rsidRPr="00BA27A5">
        <w:t xml:space="preserve">к </w:t>
      </w:r>
      <w:r w:rsidR="00D162EC">
        <w:t>ДСК 1.2</w:t>
      </w:r>
      <w:r w:rsidR="00BA27A5" w:rsidRPr="00BA27A5">
        <w:t xml:space="preserve"> и </w:t>
      </w:r>
      <w:r w:rsidR="00D162EC">
        <w:t xml:space="preserve">Договору </w:t>
      </w:r>
      <w:r w:rsidR="00BA27A5" w:rsidRPr="00BA27A5">
        <w:t>поручительств</w:t>
      </w:r>
      <w:r w:rsidR="00D162EC">
        <w:t>а</w:t>
      </w:r>
      <w:r w:rsidR="00BA27A5" w:rsidRPr="00BA27A5">
        <w:t>).</w:t>
      </w:r>
    </w:p>
  </w:footnote>
  <w:footnote w:id="27">
    <w:p w14:paraId="72A23052" w14:textId="70E63325" w:rsidR="0045344A" w:rsidRPr="0045344A" w:rsidRDefault="0045344A" w:rsidP="0045344A">
      <w:pPr>
        <w:pStyle w:val="FootnoteText"/>
        <w:ind w:left="180" w:hanging="180"/>
      </w:pPr>
      <w:r>
        <w:rPr>
          <w:rStyle w:val="FootnoteReference"/>
        </w:rPr>
        <w:footnoteRef/>
      </w:r>
      <w:r>
        <w:t xml:space="preserve"> </w:t>
      </w:r>
      <w:r w:rsidRPr="0045344A">
        <w:t>Применимо в случае, если функции единоличного исполнительного органа Заемщика (иных обязанных лиц) выполняет управляющая компания.</w:t>
      </w:r>
    </w:p>
  </w:footnote>
  <w:footnote w:id="28">
    <w:p w14:paraId="2DA1CD34" w14:textId="63D512E0" w:rsidR="00A016AB" w:rsidRPr="00A016AB" w:rsidRDefault="00A016AB" w:rsidP="00A016AB">
      <w:pPr>
        <w:pStyle w:val="FootnoteText"/>
        <w:ind w:left="180" w:hanging="180"/>
      </w:pPr>
      <w:r>
        <w:rPr>
          <w:rStyle w:val="FootnoteReference"/>
        </w:rPr>
        <w:footnoteRef/>
      </w:r>
      <w:r>
        <w:t xml:space="preserve"> Применимо в случае наличия корпоративного договора в отношении Заемщика (иного обязанного лица).</w:t>
      </w:r>
    </w:p>
  </w:footnote>
  <w:footnote w:id="29">
    <w:p w14:paraId="67AA59F6" w14:textId="0675E94F" w:rsidR="00A016AB" w:rsidRPr="00A016AB" w:rsidRDefault="00A016AB" w:rsidP="00A016AB">
      <w:pPr>
        <w:pStyle w:val="FootnoteText"/>
        <w:ind w:left="180" w:hanging="180"/>
      </w:pPr>
      <w:r>
        <w:rPr>
          <w:rStyle w:val="FootnoteReference"/>
        </w:rPr>
        <w:footnoteRef/>
      </w:r>
      <w:r>
        <w:t xml:space="preserve"> Применимо в случае, если доля в уставном капитале Заемщика (иного обязанного лица) заложена.</w:t>
      </w:r>
    </w:p>
  </w:footnote>
  <w:footnote w:id="30">
    <w:p w14:paraId="3BFF3F6B" w14:textId="577A5B39" w:rsidR="00F275A5" w:rsidRDefault="00F275A5" w:rsidP="00000B09">
      <w:pPr>
        <w:pStyle w:val="FootnoteText"/>
        <w:ind w:left="0" w:firstLine="0"/>
        <w:jc w:val="both"/>
      </w:pPr>
      <w:r>
        <w:rPr>
          <w:rStyle w:val="FootnoteReference"/>
        </w:rPr>
        <w:footnoteRef/>
      </w:r>
      <w:r>
        <w:t xml:space="preserve"> </w:t>
      </w:r>
      <w:r w:rsidR="008912B0">
        <w:t>Применимо в</w:t>
      </w:r>
      <w:r>
        <w:t xml:space="preserve"> случае, если функции единоличного исполнительного органа Заемщика (иных обязанных лиц) выполняет управляющая компания.</w:t>
      </w:r>
    </w:p>
  </w:footnote>
  <w:footnote w:id="31">
    <w:p w14:paraId="2128146E" w14:textId="5DD4D8B7" w:rsidR="00702497" w:rsidRDefault="00702497" w:rsidP="00000B09">
      <w:pPr>
        <w:pStyle w:val="FootnoteText"/>
        <w:ind w:left="180" w:hanging="180"/>
        <w:jc w:val="both"/>
      </w:pPr>
      <w:r>
        <w:rPr>
          <w:rStyle w:val="FootnoteReference"/>
        </w:rPr>
        <w:footnoteRef/>
      </w:r>
      <w:r>
        <w:t xml:space="preserve"> </w:t>
      </w:r>
      <w:r w:rsidR="00640761">
        <w:t xml:space="preserve">Если заключение </w:t>
      </w:r>
      <w:r w:rsidR="00000B09">
        <w:t>вы</w:t>
      </w:r>
      <w:r w:rsidR="00640761">
        <w:t>дается в отношении финансовых документов</w:t>
      </w:r>
      <w:r w:rsidR="00ED7DE9">
        <w:t xml:space="preserve">, в которые ранее вносились изменения, </w:t>
      </w:r>
      <w:r w:rsidR="00B924B2">
        <w:t xml:space="preserve">в Приложении 2 должен быть перечислен </w:t>
      </w:r>
      <w:r w:rsidR="00640761">
        <w:t>полный перечень</w:t>
      </w:r>
      <w:r w:rsidR="00ED7DE9" w:rsidRPr="00ED7DE9">
        <w:t xml:space="preserve"> дополнительных соглашений</w:t>
      </w:r>
      <w:r w:rsidR="00ED7DE9">
        <w:t xml:space="preserve"> к финансовым </w:t>
      </w:r>
      <w:r w:rsidR="008912B0">
        <w:t>документам</w:t>
      </w:r>
      <w:r w:rsidR="00B924B2">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8964"/>
    </w:tblGrid>
    <w:tr w:rsidR="0024285F" w14:paraId="5FDDA2AB" w14:textId="77777777" w:rsidTr="00D162EC">
      <w:trPr>
        <w:trHeight w:val="856"/>
      </w:trPr>
      <w:tc>
        <w:tcPr>
          <w:tcW w:w="8964" w:type="dxa"/>
        </w:tcPr>
        <w:p w14:paraId="1C4D630D" w14:textId="77777777" w:rsidR="0024285F" w:rsidRDefault="0024285F" w:rsidP="0024285F">
          <w:pPr>
            <w:spacing w:before="250"/>
          </w:pPr>
          <w:bookmarkStart w:id="63" w:name="_mps254090560000000000000006565000000000"/>
          <w:r>
            <w:rPr>
              <w:noProof/>
              <w:lang w:eastAsia="ru-RU"/>
            </w:rPr>
            <w:drawing>
              <wp:anchor distT="0" distB="0" distL="114300" distR="114300" simplePos="0" relativeHeight="251665920" behindDoc="1" locked="0" layoutInCell="1" allowOverlap="1" wp14:anchorId="4DCDE543" wp14:editId="6EE10764">
                <wp:simplePos x="0" y="0"/>
                <wp:positionH relativeFrom="margin">
                  <wp:posOffset>-526211</wp:posOffset>
                </wp:positionH>
                <wp:positionV relativeFrom="page">
                  <wp:posOffset>-6758</wp:posOffset>
                </wp:positionV>
                <wp:extent cx="3484800" cy="396000"/>
                <wp:effectExtent l="0" t="0" r="1905" b="4445"/>
                <wp:wrapNone/>
                <wp:docPr id="1045883262" name="Picture 104588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BL_logo_ru.wmf"/>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3484800" cy="396000"/>
                        </a:xfrm>
                        <a:prstGeom prst="rect">
                          <a:avLst/>
                        </a:prstGeom>
                      </pic:spPr>
                    </pic:pic>
                  </a:graphicData>
                </a:graphic>
                <wp14:sizeRelH relativeFrom="margin">
                  <wp14:pctWidth>0</wp14:pctWidth>
                </wp14:sizeRelH>
                <wp14:sizeRelV relativeFrom="margin">
                  <wp14:pctHeight>0</wp14:pctHeight>
                </wp14:sizeRelV>
              </wp:anchor>
            </w:drawing>
          </w:r>
        </w:p>
      </w:tc>
    </w:tr>
    <w:tr w:rsidR="0024285F" w:rsidRPr="0024285F" w14:paraId="7204D2EF" w14:textId="77777777" w:rsidTr="00D162EC">
      <w:tc>
        <w:tcPr>
          <w:tcW w:w="8964" w:type="dxa"/>
        </w:tcPr>
        <w:p w14:paraId="54B655C2" w14:textId="00A35ABD" w:rsidR="0024285F" w:rsidRPr="0024285F" w:rsidRDefault="0024285F" w:rsidP="0024285F">
          <w:pPr>
            <w:spacing w:after="136"/>
            <w:rPr>
              <w:rFonts w:cs="Calibri"/>
              <w:sz w:val="20"/>
              <w:szCs w:val="20"/>
            </w:rPr>
          </w:pPr>
          <w:r w:rsidRPr="0024285F">
            <w:rPr>
              <w:rFonts w:cs="Calibri"/>
              <w:spacing w:val="6"/>
              <w:sz w:val="20"/>
              <w:szCs w:val="20"/>
            </w:rPr>
            <w:ptab w:relativeTo="margin" w:alignment="right" w:leader="none"/>
          </w:r>
          <w:r w:rsidRPr="0024285F">
            <w:rPr>
              <w:rFonts w:cs="Calibri"/>
              <w:spacing w:val="6"/>
              <w:sz w:val="20"/>
              <w:szCs w:val="20"/>
            </w:rPr>
            <w:fldChar w:fldCharType="begin"/>
          </w:r>
          <w:r w:rsidRPr="0024285F">
            <w:rPr>
              <w:rFonts w:cs="Calibri"/>
              <w:spacing w:val="6"/>
              <w:sz w:val="20"/>
              <w:szCs w:val="20"/>
            </w:rPr>
            <w:instrText xml:space="preserve"> PAGE   \* MERGEFORMAT </w:instrText>
          </w:r>
          <w:r w:rsidRPr="0024285F">
            <w:rPr>
              <w:rFonts w:cs="Calibri"/>
              <w:spacing w:val="6"/>
              <w:sz w:val="20"/>
              <w:szCs w:val="20"/>
            </w:rPr>
            <w:fldChar w:fldCharType="separate"/>
          </w:r>
          <w:r w:rsidR="00FF4A58">
            <w:rPr>
              <w:rFonts w:cs="Calibri"/>
              <w:noProof/>
              <w:spacing w:val="6"/>
              <w:sz w:val="20"/>
              <w:szCs w:val="20"/>
            </w:rPr>
            <w:t>18</w:t>
          </w:r>
          <w:r w:rsidRPr="0024285F">
            <w:rPr>
              <w:rFonts w:cs="Calibri"/>
              <w:spacing w:val="6"/>
              <w:sz w:val="20"/>
              <w:szCs w:val="20"/>
            </w:rPr>
            <w:fldChar w:fldCharType="end"/>
          </w:r>
          <w:r w:rsidRPr="0024285F">
            <w:rPr>
              <w:rFonts w:cs="Calibri"/>
              <w:sz w:val="20"/>
              <w:szCs w:val="20"/>
            </w:rPr>
            <w:sym w:font="Symbol" w:char="F0EF"/>
          </w:r>
          <w:r w:rsidRPr="0024285F">
            <w:rPr>
              <w:rFonts w:cs="Calibri"/>
              <w:sz w:val="20"/>
              <w:szCs w:val="20"/>
            </w:rPr>
            <w:fldChar w:fldCharType="begin"/>
          </w:r>
          <w:r w:rsidRPr="0024285F">
            <w:rPr>
              <w:rFonts w:cs="Calibri"/>
              <w:sz w:val="20"/>
              <w:szCs w:val="20"/>
            </w:rPr>
            <w:instrText xml:space="preserve"> NUMPAGES  \* Arabic  \* MERGEFORMAT </w:instrText>
          </w:r>
          <w:r w:rsidRPr="0024285F">
            <w:rPr>
              <w:rFonts w:cs="Calibri"/>
              <w:sz w:val="20"/>
              <w:szCs w:val="20"/>
            </w:rPr>
            <w:fldChar w:fldCharType="separate"/>
          </w:r>
          <w:r w:rsidR="00FF4A58">
            <w:rPr>
              <w:rFonts w:cs="Calibri"/>
              <w:noProof/>
              <w:sz w:val="20"/>
              <w:szCs w:val="20"/>
            </w:rPr>
            <w:t>19</w:t>
          </w:r>
          <w:r w:rsidRPr="0024285F">
            <w:rPr>
              <w:rFonts w:cs="Calibri"/>
              <w:noProof/>
              <w:sz w:val="20"/>
              <w:szCs w:val="20"/>
            </w:rPr>
            <w:fldChar w:fldCharType="end"/>
          </w:r>
        </w:p>
      </w:tc>
    </w:tr>
  </w:tbl>
  <w:p w14:paraId="3E1D0466" w14:textId="77777777" w:rsidR="0024285F" w:rsidRPr="003D1F60" w:rsidRDefault="0024285F" w:rsidP="0024285F">
    <w:pPr>
      <w:spacing w:line="20" w:lineRule="exact"/>
      <w:rPr>
        <w:rFonts w:asciiTheme="minorHAnsi" w:hAnsiTheme="minorHAnsi" w:cstheme="minorHAnsi"/>
      </w:rPr>
    </w:pPr>
  </w:p>
  <w:bookmarkEnd w:id="63"/>
  <w:p w14:paraId="03ABB3F4" w14:textId="435869F7" w:rsidR="00A04115" w:rsidRPr="0024285F" w:rsidRDefault="00A04115" w:rsidP="0024285F">
    <w:pPr>
      <w:rPr>
        <w:rFonts w:asciiTheme="minorHAnsi" w:hAnsiTheme="minorHAnsi" w:cstheme="min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4" w:name="_mps219155790000000000000006554000000000"/>
  <w:p w14:paraId="7A8D8F32" w14:textId="202F8633" w:rsidR="00A04115" w:rsidRDefault="003145D8">
    <w:pPr>
      <w:pStyle w:val="Header"/>
    </w:pPr>
    <w:r>
      <w:rPr>
        <w:noProof/>
      </w:rPr>
      <mc:AlternateContent>
        <mc:Choice Requires="wps">
          <w:drawing>
            <wp:anchor distT="0" distB="0" distL="114300" distR="114300" simplePos="0" relativeHeight="251663872" behindDoc="0" locked="0" layoutInCell="1" allowOverlap="1" wp14:anchorId="2E05CBAB" wp14:editId="0B323532">
              <wp:simplePos x="0" y="0"/>
              <wp:positionH relativeFrom="page">
                <wp:posOffset>5400675</wp:posOffset>
              </wp:positionH>
              <wp:positionV relativeFrom="page">
                <wp:posOffset>330200</wp:posOffset>
              </wp:positionV>
              <wp:extent cx="2016125" cy="1503045"/>
              <wp:effectExtent l="0" t="0" r="0" b="0"/>
              <wp:wrapTopAndBottom/>
              <wp:docPr id="1929721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6125" cy="1503045"/>
                      </a:xfrm>
                      <a:prstGeom prst="rect">
                        <a:avLst/>
                      </a:prstGeom>
                      <a:noFill/>
                      <a:ln>
                        <a:noFill/>
                      </a:ln>
                    </wps:spPr>
                    <wps:txbx>
                      <w:txbxContent>
                        <w:p w14:paraId="7B5236DA" w14:textId="77777777" w:rsidR="0098385B" w:rsidRPr="00AF2945" w:rsidRDefault="0098385B" w:rsidP="0098385B">
                          <w:pPr>
                            <w:rPr>
                              <w:rFonts w:cs="Calibri"/>
                              <w:sz w:val="18"/>
                              <w:szCs w:val="18"/>
                            </w:rPr>
                          </w:pPr>
                          <w:bookmarkStart w:id="65" w:name="_mps965727930000000000000006560000000000"/>
                          <w:bookmarkStart w:id="66" w:name="_mps186016700000000000000006556000000000"/>
                          <w:r w:rsidRPr="00AF2945">
                            <w:rPr>
                              <w:rFonts w:cs="Calibri"/>
                              <w:sz w:val="18"/>
                              <w:szCs w:val="18"/>
                            </w:rPr>
                            <w:t>ООО «Стоунбридж Лигал»</w:t>
                          </w:r>
                        </w:p>
                        <w:p w14:paraId="1C0F3C70" w14:textId="77777777" w:rsidR="0098385B" w:rsidRPr="00AF2945" w:rsidRDefault="0098385B" w:rsidP="0098385B">
                          <w:pPr>
                            <w:rPr>
                              <w:rFonts w:cs="Calibri"/>
                              <w:sz w:val="18"/>
                              <w:szCs w:val="18"/>
                            </w:rPr>
                          </w:pPr>
                          <w:r w:rsidRPr="00AF2945">
                            <w:rPr>
                              <w:rFonts w:cs="Calibri"/>
                              <w:sz w:val="18"/>
                              <w:szCs w:val="18"/>
                            </w:rPr>
                            <w:t>Кадашёвская наб 14/2</w:t>
                          </w:r>
                          <w:r w:rsidRPr="00AF2945">
                            <w:rPr>
                              <w:rFonts w:cs="Calibri"/>
                              <w:sz w:val="18"/>
                              <w:szCs w:val="18"/>
                            </w:rPr>
                            <w:br/>
                            <w:t>Москва 119017</w:t>
                          </w:r>
                        </w:p>
                        <w:p w14:paraId="0F8E5641" w14:textId="77777777" w:rsidR="0098385B" w:rsidRPr="00AF2945" w:rsidRDefault="0098385B" w:rsidP="0098385B">
                          <w:pPr>
                            <w:rPr>
                              <w:rFonts w:cs="Calibri"/>
                              <w:sz w:val="18"/>
                              <w:szCs w:val="18"/>
                            </w:rPr>
                          </w:pPr>
                          <w:r w:rsidRPr="00AF2945">
                            <w:rPr>
                              <w:rFonts w:cs="Calibri"/>
                              <w:sz w:val="18"/>
                              <w:szCs w:val="18"/>
                            </w:rPr>
                            <w:t>+7 495 785 30-00 (ресепшн)</w:t>
                          </w:r>
                        </w:p>
                        <w:p w14:paraId="628FAC9D" w14:textId="77777777" w:rsidR="0098385B" w:rsidRPr="00AF2945" w:rsidRDefault="0098385B" w:rsidP="0098385B">
                          <w:pPr>
                            <w:rPr>
                              <w:rFonts w:cs="Calibri"/>
                              <w:sz w:val="18"/>
                              <w:szCs w:val="18"/>
                            </w:rPr>
                          </w:pPr>
                          <w:r w:rsidRPr="00AF2945">
                            <w:rPr>
                              <w:rFonts w:cs="Calibri"/>
                              <w:sz w:val="18"/>
                              <w:szCs w:val="18"/>
                            </w:rPr>
                            <w:t>+7 495 785-30-01 (факс)</w:t>
                          </w:r>
                        </w:p>
                        <w:p w14:paraId="70CF1A79" w14:textId="31D50C0E" w:rsidR="009432A9" w:rsidRPr="00364D40" w:rsidRDefault="009432A9" w:rsidP="0098385B">
                          <w:pPr>
                            <w:ind w:left="227" w:hanging="227"/>
                            <w:rPr>
                              <w:rFonts w:cs="Calibri"/>
                              <w:sz w:val="18"/>
                              <w:szCs w:val="18"/>
                            </w:rPr>
                          </w:pPr>
                          <w:r w:rsidRPr="009432A9">
                            <w:rPr>
                              <w:rFonts w:cs="Calibri"/>
                              <w:sz w:val="18"/>
                              <w:szCs w:val="18"/>
                              <w:lang w:val="en-US"/>
                            </w:rPr>
                            <w:t>mikhail</w:t>
                          </w:r>
                          <w:r w:rsidRPr="00364D40">
                            <w:rPr>
                              <w:rFonts w:cs="Calibri"/>
                              <w:sz w:val="18"/>
                              <w:szCs w:val="18"/>
                            </w:rPr>
                            <w:t>.</w:t>
                          </w:r>
                          <w:r w:rsidRPr="009432A9">
                            <w:rPr>
                              <w:rFonts w:cs="Calibri"/>
                              <w:sz w:val="18"/>
                              <w:szCs w:val="18"/>
                              <w:lang w:val="en-US"/>
                            </w:rPr>
                            <w:t>loktionov</w:t>
                          </w:r>
                          <w:r w:rsidRPr="00364D40">
                            <w:rPr>
                              <w:rFonts w:cs="Calibri"/>
                              <w:sz w:val="18"/>
                              <w:szCs w:val="18"/>
                            </w:rPr>
                            <w:t>@</w:t>
                          </w:r>
                          <w:r w:rsidRPr="009432A9">
                            <w:rPr>
                              <w:rFonts w:cs="Calibri"/>
                              <w:sz w:val="18"/>
                              <w:szCs w:val="18"/>
                              <w:lang w:val="en-US"/>
                            </w:rPr>
                            <w:t>stonebridgelegal</w:t>
                          </w:r>
                          <w:r w:rsidRPr="00364D40">
                            <w:rPr>
                              <w:rFonts w:cs="Calibri"/>
                              <w:sz w:val="18"/>
                              <w:szCs w:val="18"/>
                            </w:rPr>
                            <w:t>.</w:t>
                          </w:r>
                          <w:r w:rsidRPr="009432A9">
                            <w:rPr>
                              <w:rFonts w:cs="Calibri"/>
                              <w:sz w:val="18"/>
                              <w:szCs w:val="18"/>
                              <w:lang w:val="en-US"/>
                            </w:rPr>
                            <w:t>ru</w:t>
                          </w:r>
                        </w:p>
                        <w:p w14:paraId="2AFE5A8B" w14:textId="746968FF" w:rsidR="0098385B" w:rsidRDefault="0098385B" w:rsidP="0098385B">
                          <w:pPr>
                            <w:rPr>
                              <w:rFonts w:cs="Calibri"/>
                              <w:sz w:val="18"/>
                              <w:szCs w:val="18"/>
                            </w:rPr>
                          </w:pPr>
                          <w:r w:rsidRPr="0098385B">
                            <w:rPr>
                              <w:rFonts w:cs="Calibri"/>
                              <w:sz w:val="18"/>
                              <w:szCs w:val="18"/>
                            </w:rPr>
                            <w:t>www.stonebridgelegal.ru</w:t>
                          </w:r>
                        </w:p>
                        <w:p w14:paraId="0A1F69D5" w14:textId="77777777" w:rsidR="0098385B" w:rsidRDefault="0098385B" w:rsidP="0098385B">
                          <w:pPr>
                            <w:rPr>
                              <w:rFonts w:cs="Calibri"/>
                              <w:sz w:val="18"/>
                              <w:szCs w:val="18"/>
                            </w:rPr>
                          </w:pPr>
                        </w:p>
                        <w:p w14:paraId="657085C8" w14:textId="77777777" w:rsidR="0098385B" w:rsidRDefault="0098385B" w:rsidP="0098385B">
                          <w:pPr>
                            <w:rPr>
                              <w:rFonts w:cs="Calibri"/>
                              <w:sz w:val="18"/>
                              <w:szCs w:val="18"/>
                            </w:rPr>
                          </w:pPr>
                        </w:p>
                        <w:p w14:paraId="294B8047" w14:textId="77777777" w:rsidR="0098385B" w:rsidRPr="00AF2945" w:rsidRDefault="0098385B" w:rsidP="0098385B">
                          <w:pPr>
                            <w:rPr>
                              <w:rFonts w:cs="Calibri"/>
                              <w:sz w:val="18"/>
                              <w:szCs w:val="18"/>
                            </w:rPr>
                          </w:pPr>
                        </w:p>
                        <w:bookmarkEnd w:id="65"/>
                        <w:bookmarkEnd w:id="66"/>
                        <w:p w14:paraId="7AE4485B" w14:textId="77777777" w:rsidR="0098385B" w:rsidRPr="00AF2945" w:rsidRDefault="0098385B" w:rsidP="0098385B">
                          <w:pPr>
                            <w:pStyle w:val="LetterheadRef"/>
                            <w:rPr>
                              <w:rFonts w:ascii="Calibri" w:hAnsi="Calibri" w:cs="Calibri"/>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E05CBAB" id="_x0000_t202" coordsize="21600,21600" o:spt="202" path="m,l,21600r21600,l21600,xe">
              <v:stroke joinstyle="miter"/>
              <v:path gradientshapeok="t" o:connecttype="rect"/>
            </v:shapetype>
            <v:shape id="Text Box 2" o:spid="_x0000_s1026" type="#_x0000_t202" style="position:absolute;margin-left:425.25pt;margin-top:26pt;width:158.75pt;height:118.3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" filled="f" stroked="f">
              <v:textbox style="mso-fit-shape-to-text:t" inset="0,0,0,0">
                <w:txbxContent>
                  <w:p w14:paraId="7B5236DA" w14:textId="77777777" w:rsidR="0098385B" w:rsidRPr="00AF2945" w:rsidRDefault="0098385B" w:rsidP="0098385B">
                    <w:pPr>
                      <w:rPr>
                        <w:rFonts w:cs="Calibri"/>
                        <w:sz w:val="18"/>
                        <w:szCs w:val="18"/>
                      </w:rPr>
                    </w:pPr>
                    <w:bookmarkStart w:id="68" w:name="_mps965727930000000000000006560000000000"/>
                    <w:bookmarkStart w:id="69" w:name="_mps186016700000000000000006556000000000"/>
                    <w:r w:rsidRPr="00AF2945">
                      <w:rPr>
                        <w:rFonts w:cs="Calibri"/>
                        <w:sz w:val="18"/>
                        <w:szCs w:val="18"/>
                      </w:rPr>
                      <w:t>ООО «Стоунбридж Лигал»</w:t>
                    </w:r>
                  </w:p>
                  <w:p w14:paraId="1C0F3C70" w14:textId="77777777" w:rsidR="0098385B" w:rsidRPr="00AF2945" w:rsidRDefault="0098385B" w:rsidP="0098385B">
                    <w:pPr>
                      <w:rPr>
                        <w:rFonts w:cs="Calibri"/>
                        <w:sz w:val="18"/>
                        <w:szCs w:val="18"/>
                      </w:rPr>
                    </w:pPr>
                    <w:r w:rsidRPr="00AF2945">
                      <w:rPr>
                        <w:rFonts w:cs="Calibri"/>
                        <w:sz w:val="18"/>
                        <w:szCs w:val="18"/>
                      </w:rPr>
                      <w:t>Кадашёвская наб 14/2</w:t>
                    </w:r>
                    <w:r w:rsidRPr="00AF2945">
                      <w:rPr>
                        <w:rFonts w:cs="Calibri"/>
                        <w:sz w:val="18"/>
                        <w:szCs w:val="18"/>
                      </w:rPr>
                      <w:br/>
                      <w:t>Москва 119017</w:t>
                    </w:r>
                  </w:p>
                  <w:p w14:paraId="0F8E5641" w14:textId="77777777" w:rsidR="0098385B" w:rsidRPr="00AF2945" w:rsidRDefault="0098385B" w:rsidP="0098385B">
                    <w:pPr>
                      <w:rPr>
                        <w:rFonts w:cs="Calibri"/>
                        <w:sz w:val="18"/>
                        <w:szCs w:val="18"/>
                      </w:rPr>
                    </w:pPr>
                    <w:r w:rsidRPr="00AF2945">
                      <w:rPr>
                        <w:rFonts w:cs="Calibri"/>
                        <w:sz w:val="18"/>
                        <w:szCs w:val="18"/>
                      </w:rPr>
                      <w:t>+7 495 785 30-00 (ресепшн)</w:t>
                    </w:r>
                  </w:p>
                  <w:p w14:paraId="628FAC9D" w14:textId="77777777" w:rsidR="0098385B" w:rsidRPr="00AF2945" w:rsidRDefault="0098385B" w:rsidP="0098385B">
                    <w:pPr>
                      <w:rPr>
                        <w:rFonts w:cs="Calibri"/>
                        <w:sz w:val="18"/>
                        <w:szCs w:val="18"/>
                      </w:rPr>
                    </w:pPr>
                    <w:r w:rsidRPr="00AF2945">
                      <w:rPr>
                        <w:rFonts w:cs="Calibri"/>
                        <w:sz w:val="18"/>
                        <w:szCs w:val="18"/>
                      </w:rPr>
                      <w:t>+7 495 785-30-01 (факс)</w:t>
                    </w:r>
                  </w:p>
                  <w:p w14:paraId="70CF1A79" w14:textId="31D50C0E" w:rsidR="009432A9" w:rsidRPr="00364D40" w:rsidRDefault="009432A9" w:rsidP="0098385B">
                    <w:pPr>
                      <w:ind w:left="227" w:hanging="227"/>
                      <w:rPr>
                        <w:rFonts w:cs="Calibri"/>
                        <w:sz w:val="18"/>
                        <w:szCs w:val="18"/>
                      </w:rPr>
                    </w:pPr>
                    <w:r w:rsidRPr="009432A9">
                      <w:rPr>
                        <w:rFonts w:cs="Calibri"/>
                        <w:sz w:val="18"/>
                        <w:szCs w:val="18"/>
                        <w:lang w:val="en-US"/>
                      </w:rPr>
                      <w:t>mikhail</w:t>
                    </w:r>
                    <w:r w:rsidRPr="00364D40">
                      <w:rPr>
                        <w:rFonts w:cs="Calibri"/>
                        <w:sz w:val="18"/>
                        <w:szCs w:val="18"/>
                      </w:rPr>
                      <w:t>.</w:t>
                    </w:r>
                    <w:r w:rsidRPr="009432A9">
                      <w:rPr>
                        <w:rFonts w:cs="Calibri"/>
                        <w:sz w:val="18"/>
                        <w:szCs w:val="18"/>
                        <w:lang w:val="en-US"/>
                      </w:rPr>
                      <w:t>loktionov</w:t>
                    </w:r>
                    <w:r w:rsidRPr="00364D40">
                      <w:rPr>
                        <w:rFonts w:cs="Calibri"/>
                        <w:sz w:val="18"/>
                        <w:szCs w:val="18"/>
                      </w:rPr>
                      <w:t>@</w:t>
                    </w:r>
                    <w:r w:rsidRPr="009432A9">
                      <w:rPr>
                        <w:rFonts w:cs="Calibri"/>
                        <w:sz w:val="18"/>
                        <w:szCs w:val="18"/>
                        <w:lang w:val="en-US"/>
                      </w:rPr>
                      <w:t>stonebridgelegal</w:t>
                    </w:r>
                    <w:r w:rsidRPr="00364D40">
                      <w:rPr>
                        <w:rFonts w:cs="Calibri"/>
                        <w:sz w:val="18"/>
                        <w:szCs w:val="18"/>
                      </w:rPr>
                      <w:t>.</w:t>
                    </w:r>
                    <w:r w:rsidRPr="009432A9">
                      <w:rPr>
                        <w:rFonts w:cs="Calibri"/>
                        <w:sz w:val="18"/>
                        <w:szCs w:val="18"/>
                        <w:lang w:val="en-US"/>
                      </w:rPr>
                      <w:t>ru</w:t>
                    </w:r>
                  </w:p>
                  <w:p w14:paraId="2AFE5A8B" w14:textId="746968FF" w:rsidR="0098385B" w:rsidRDefault="0098385B" w:rsidP="0098385B">
                    <w:pPr>
                      <w:rPr>
                        <w:rFonts w:cs="Calibri"/>
                        <w:sz w:val="18"/>
                        <w:szCs w:val="18"/>
                      </w:rPr>
                    </w:pPr>
                    <w:r w:rsidRPr="0098385B">
                      <w:rPr>
                        <w:rFonts w:cs="Calibri"/>
                        <w:sz w:val="18"/>
                        <w:szCs w:val="18"/>
                      </w:rPr>
                      <w:t>www.stonebridgelegal.ru</w:t>
                    </w:r>
                  </w:p>
                  <w:p w14:paraId="0A1F69D5" w14:textId="77777777" w:rsidR="0098385B" w:rsidRDefault="0098385B" w:rsidP="0098385B">
                    <w:pPr>
                      <w:rPr>
                        <w:rFonts w:cs="Calibri"/>
                        <w:sz w:val="18"/>
                        <w:szCs w:val="18"/>
                      </w:rPr>
                    </w:pPr>
                  </w:p>
                  <w:p w14:paraId="657085C8" w14:textId="77777777" w:rsidR="0098385B" w:rsidRDefault="0098385B" w:rsidP="0098385B">
                    <w:pPr>
                      <w:rPr>
                        <w:rFonts w:cs="Calibri"/>
                        <w:sz w:val="18"/>
                        <w:szCs w:val="18"/>
                      </w:rPr>
                    </w:pPr>
                  </w:p>
                  <w:p w14:paraId="294B8047" w14:textId="77777777" w:rsidR="0098385B" w:rsidRPr="00AF2945" w:rsidRDefault="0098385B" w:rsidP="0098385B">
                    <w:pPr>
                      <w:rPr>
                        <w:rFonts w:cs="Calibri"/>
                        <w:sz w:val="18"/>
                        <w:szCs w:val="18"/>
                      </w:rPr>
                    </w:pPr>
                  </w:p>
                  <w:bookmarkEnd w:id="68"/>
                  <w:bookmarkEnd w:id="69"/>
                  <w:p w14:paraId="7AE4485B" w14:textId="77777777" w:rsidR="0098385B" w:rsidRPr="00AF2945" w:rsidRDefault="0098385B" w:rsidP="0098385B">
                    <w:pPr>
                      <w:pStyle w:val="LetterheadRef"/>
                      <w:rPr>
                        <w:rFonts w:ascii="Calibri" w:hAnsi="Calibri" w:cs="Calibri"/>
                      </w:rPr>
                    </w:pPr>
                  </w:p>
                </w:txbxContent>
              </v:textbox>
              <w10:wrap type="topAndBottom" anchorx="page" anchory="page"/>
            </v:shape>
          </w:pict>
        </mc:Fallback>
      </mc:AlternateContent>
    </w:r>
    <w:bookmarkEnd w:id="64"/>
    <w:r>
      <w:rPr>
        <w:noProof/>
      </w:rPr>
      <mc:AlternateContent>
        <mc:Choice Requires="wps">
          <w:drawing>
            <wp:anchor distT="0" distB="1051560" distL="114300" distR="114300" simplePos="0" relativeHeight="251658752" behindDoc="0" locked="0" layoutInCell="1" allowOverlap="1" wp14:anchorId="3619BB56" wp14:editId="4A2C33D3">
              <wp:simplePos x="0" y="0"/>
              <wp:positionH relativeFrom="margin">
                <wp:posOffset>0</wp:posOffset>
              </wp:positionH>
              <wp:positionV relativeFrom="page">
                <wp:posOffset>450215</wp:posOffset>
              </wp:positionV>
              <wp:extent cx="3620770" cy="0"/>
              <wp:effectExtent l="0" t="0" r="0" b="0"/>
              <wp:wrapNone/>
              <wp:docPr id="11334229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20770" cy="0"/>
                      </a:xfrm>
                      <a:prstGeom prst="rect">
                        <a:avLst/>
                      </a:prstGeom>
                      <a:noFill/>
                      <a:ln>
                        <a:noFill/>
                      </a:ln>
                    </wps:spPr>
                    <wps:txbx>
                      <w:txbxContent>
                        <w:p w14:paraId="075E0912" w14:textId="163F4B77" w:rsidR="00A04115" w:rsidRDefault="00A04115">
                          <w:pPr>
                            <w:pStyle w:val="LetterheadLogo"/>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3619BB56" id="_x0000_t202" coordsize="21600,21600" o:spt="202" path="m,l,21600r21600,l21600,xe">
              <v:stroke joinstyle="miter"/>
              <v:path gradientshapeok="t" o:connecttype="rect"/>
            </v:shapetype>
            <v:shape id="Text Box 1" o:spid="_x0000_s1027" type="#_x0000_t202" style="position:absolute;margin-left:0;margin-top:35.45pt;width:285.1pt;height:0;z-index:251658752;visibility:visible;mso-wrap-style:square;mso-width-percent:0;mso-height-percent:0;mso-wrap-distance-left:9pt;mso-wrap-distance-top:0;mso-wrap-distance-right:9pt;mso-wrap-distance-bottom:82.8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" filled="f" stroked="f">
              <v:textbox style="mso-fit-shape-to-text:t" inset="0,0,0,0">
                <w:txbxContent>
                  <w:p w14:paraId="075E0912" w14:textId="163F4B77" w:rsidR="00A04115" w:rsidRDefault="00A04115">
                    <w:pPr>
                      <w:pStyle w:val="LetterheadLogo"/>
                    </w:pPr>
                  </w:p>
                </w:txbxContent>
              </v:textbox>
              <w10:wrap anchorx="margin" anchory="page"/>
            </v:shape>
          </w:pict>
        </mc:Fallback>
      </mc:AlternateContent>
    </w:r>
    <w:r w:rsidR="00AF2945">
      <w:rPr>
        <w:noProof/>
        <w:lang w:eastAsia="ru-RU"/>
      </w:rPr>
      <w:drawing>
        <wp:anchor distT="0" distB="0" distL="114300" distR="114300" simplePos="0" relativeHeight="251661824" behindDoc="1" locked="0" layoutInCell="1" allowOverlap="1" wp14:anchorId="0E621BB8" wp14:editId="64CE0788">
          <wp:simplePos x="0" y="0"/>
          <wp:positionH relativeFrom="margin">
            <wp:posOffset>0</wp:posOffset>
          </wp:positionH>
          <wp:positionV relativeFrom="page">
            <wp:posOffset>414020</wp:posOffset>
          </wp:positionV>
          <wp:extent cx="3484800" cy="396000"/>
          <wp:effectExtent l="0" t="0" r="1905" b="4445"/>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BL_logo_ru.wmf"/>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3484800" cy="396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6EB16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DB4CB1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EFC264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02C359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FD6E4E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6F620A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33EE92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2D22AA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DEF88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54440A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33057"/>
    <w:multiLevelType w:val="multilevel"/>
    <w:tmpl w:val="60A063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01ED13DE"/>
    <w:multiLevelType w:val="multilevel"/>
    <w:tmpl w:val="CD6404BA"/>
    <w:lvl w:ilvl="0">
      <w:start w:val="1"/>
      <w:numFmt w:val="decimal"/>
      <w:pStyle w:val="SBLParties"/>
      <w:lvlText w:val="(%1)"/>
      <w:lvlJc w:val="left"/>
      <w:pPr>
        <w:ind w:left="720" w:hanging="720"/>
      </w:pPr>
      <w:rPr>
        <w:rFonts w:hint="default"/>
      </w:rPr>
    </w:lvl>
    <w:lvl w:ilvl="1">
      <w:start w:val="1"/>
      <w:numFmt w:val="none"/>
      <w:lvlText w:val="%2."/>
      <w:lvlJc w:val="left"/>
      <w:pPr>
        <w:ind w:left="720" w:hanging="720"/>
      </w:pPr>
      <w:rPr>
        <w:rFonts w:hint="default"/>
      </w:rPr>
    </w:lvl>
    <w:lvl w:ilvl="2">
      <w:start w:val="1"/>
      <w:numFmt w:val="none"/>
      <w:lvlText w:val="%3."/>
      <w:lvlJc w:val="right"/>
      <w:pPr>
        <w:ind w:left="720" w:hanging="720"/>
      </w:pPr>
      <w:rPr>
        <w:rFonts w:hint="default"/>
      </w:rPr>
    </w:lvl>
    <w:lvl w:ilvl="3">
      <w:start w:val="1"/>
      <w:numFmt w:val="none"/>
      <w:lvlText w:val="%4."/>
      <w:lvlJc w:val="left"/>
      <w:pPr>
        <w:ind w:left="720" w:hanging="720"/>
      </w:pPr>
      <w:rPr>
        <w:rFonts w:hint="default"/>
      </w:rPr>
    </w:lvl>
    <w:lvl w:ilvl="4">
      <w:start w:val="1"/>
      <w:numFmt w:val="none"/>
      <w:lvlText w:val="%5."/>
      <w:lvlJc w:val="left"/>
      <w:pPr>
        <w:ind w:left="720" w:hanging="720"/>
      </w:pPr>
      <w:rPr>
        <w:rFonts w:hint="default"/>
      </w:rPr>
    </w:lvl>
    <w:lvl w:ilvl="5">
      <w:start w:val="1"/>
      <w:numFmt w:val="none"/>
      <w:lvlText w:val="%6."/>
      <w:lvlJc w:val="right"/>
      <w:pPr>
        <w:ind w:left="720" w:hanging="720"/>
      </w:pPr>
      <w:rPr>
        <w:rFonts w:hint="default"/>
      </w:rPr>
    </w:lvl>
    <w:lvl w:ilvl="6">
      <w:start w:val="1"/>
      <w:numFmt w:val="none"/>
      <w:lvlText w:val="%7."/>
      <w:lvlJc w:val="left"/>
      <w:pPr>
        <w:ind w:left="720" w:hanging="720"/>
      </w:pPr>
      <w:rPr>
        <w:rFonts w:hint="default"/>
      </w:rPr>
    </w:lvl>
    <w:lvl w:ilvl="7">
      <w:start w:val="1"/>
      <w:numFmt w:val="none"/>
      <w:lvlText w:val="%8."/>
      <w:lvlJc w:val="left"/>
      <w:pPr>
        <w:ind w:left="720" w:hanging="720"/>
      </w:pPr>
      <w:rPr>
        <w:rFonts w:hint="default"/>
      </w:rPr>
    </w:lvl>
    <w:lvl w:ilvl="8">
      <w:start w:val="1"/>
      <w:numFmt w:val="none"/>
      <w:lvlText w:val="%9."/>
      <w:lvlJc w:val="right"/>
      <w:pPr>
        <w:ind w:left="720" w:hanging="720"/>
      </w:pPr>
      <w:rPr>
        <w:rFonts w:hint="default"/>
      </w:rPr>
    </w:lvl>
  </w:abstractNum>
  <w:abstractNum w:abstractNumId="12" w15:restartNumberingAfterBreak="0">
    <w:nsid w:val="05B818FD"/>
    <w:multiLevelType w:val="hybridMultilevel"/>
    <w:tmpl w:val="A3DE2666"/>
    <w:name w:val="zzmpSch1||Schedule1|2|3|1|4|2|33||1|2|33||1|2|33||1|2|32||1|2|32||1|2|32||1|2|32||1|2|32||1|2|32||33"/>
    <w:lvl w:ilvl="0" w:tplc="A86809D2">
      <w:start w:val="1"/>
      <w:numFmt w:val="upperLetter"/>
      <w:lvlText w:val="(%1)"/>
      <w:lvlJc w:val="left"/>
      <w:pPr>
        <w:ind w:left="7560" w:hanging="360"/>
      </w:pPr>
      <w:rPr>
        <w:rFonts w:hint="default"/>
      </w:rPr>
    </w:lvl>
    <w:lvl w:ilvl="1" w:tplc="04090019" w:tentative="1">
      <w:start w:val="1"/>
      <w:numFmt w:val="lowerLetter"/>
      <w:lvlText w:val="%2."/>
      <w:lvlJc w:val="left"/>
      <w:pPr>
        <w:ind w:left="8280" w:hanging="360"/>
      </w:pPr>
    </w:lvl>
    <w:lvl w:ilvl="2" w:tplc="0409001B" w:tentative="1">
      <w:start w:val="1"/>
      <w:numFmt w:val="lowerRoman"/>
      <w:lvlText w:val="%3."/>
      <w:lvlJc w:val="right"/>
      <w:pPr>
        <w:ind w:left="9000" w:hanging="180"/>
      </w:pPr>
    </w:lvl>
    <w:lvl w:ilvl="3" w:tplc="0409000F" w:tentative="1">
      <w:start w:val="1"/>
      <w:numFmt w:val="decimal"/>
      <w:lvlText w:val="%4."/>
      <w:lvlJc w:val="left"/>
      <w:pPr>
        <w:ind w:left="9720" w:hanging="360"/>
      </w:pPr>
    </w:lvl>
    <w:lvl w:ilvl="4" w:tplc="04090019" w:tentative="1">
      <w:start w:val="1"/>
      <w:numFmt w:val="lowerLetter"/>
      <w:lvlText w:val="%5."/>
      <w:lvlJc w:val="left"/>
      <w:pPr>
        <w:ind w:left="10440" w:hanging="360"/>
      </w:pPr>
    </w:lvl>
    <w:lvl w:ilvl="5" w:tplc="0409001B" w:tentative="1">
      <w:start w:val="1"/>
      <w:numFmt w:val="lowerRoman"/>
      <w:lvlText w:val="%6."/>
      <w:lvlJc w:val="right"/>
      <w:pPr>
        <w:ind w:left="11160" w:hanging="180"/>
      </w:pPr>
    </w:lvl>
    <w:lvl w:ilvl="6" w:tplc="0409000F" w:tentative="1">
      <w:start w:val="1"/>
      <w:numFmt w:val="decimal"/>
      <w:lvlText w:val="%7."/>
      <w:lvlJc w:val="left"/>
      <w:pPr>
        <w:ind w:left="11880" w:hanging="360"/>
      </w:pPr>
    </w:lvl>
    <w:lvl w:ilvl="7" w:tplc="04090019" w:tentative="1">
      <w:start w:val="1"/>
      <w:numFmt w:val="lowerLetter"/>
      <w:lvlText w:val="%8."/>
      <w:lvlJc w:val="left"/>
      <w:pPr>
        <w:ind w:left="12600" w:hanging="360"/>
      </w:pPr>
    </w:lvl>
    <w:lvl w:ilvl="8" w:tplc="0409001B" w:tentative="1">
      <w:start w:val="1"/>
      <w:numFmt w:val="lowerRoman"/>
      <w:lvlText w:val="%9."/>
      <w:lvlJc w:val="right"/>
      <w:pPr>
        <w:ind w:left="13320" w:hanging="180"/>
      </w:pPr>
    </w:lvl>
  </w:abstractNum>
  <w:abstractNum w:abstractNumId="13" w15:restartNumberingAfterBreak="0">
    <w:nsid w:val="079F069D"/>
    <w:multiLevelType w:val="multilevel"/>
    <w:tmpl w:val="6F00D6B6"/>
    <w:name w:val="zzmpSch1||Schedule1|2|3|1|4|2|33||1|2|33||1|2|33||1|2|32||1|2|32||1|2|32||1|2|32||1|2|32||1|2|32||4"/>
    <w:lvl w:ilvl="0">
      <w:start w:val="1"/>
      <w:numFmt w:val="decimal"/>
      <w:pStyle w:val="SBLSchL1"/>
      <w:suff w:val="nothing"/>
      <w:lvlText w:val="Приложение %1"/>
      <w:lvlJc w:val="left"/>
      <w:pPr>
        <w:ind w:left="0" w:firstLine="0"/>
      </w:pPr>
      <w:rPr>
        <w:rFonts w:ascii="Calibri" w:hAnsi="Calibri" w:hint="default"/>
        <w:b/>
        <w:i w:val="0"/>
        <w:caps w:val="0"/>
        <w:sz w:val="24"/>
        <w:u w:val="none"/>
      </w:rPr>
    </w:lvl>
    <w:lvl w:ilvl="1">
      <w:start w:val="1"/>
      <w:numFmt w:val="upperLetter"/>
      <w:pStyle w:val="SBLSchL2"/>
      <w:suff w:val="nothing"/>
      <w:lvlText w:val="Part %2"/>
      <w:lvlJc w:val="left"/>
      <w:pPr>
        <w:ind w:left="0" w:firstLine="0"/>
      </w:pPr>
      <w:rPr>
        <w:rFonts w:hint="default"/>
        <w:b/>
        <w:i w:val="0"/>
        <w:caps w:val="0"/>
        <w:u w:val="none"/>
      </w:rPr>
    </w:lvl>
    <w:lvl w:ilvl="2">
      <w:start w:val="1"/>
      <w:numFmt w:val="decimal"/>
      <w:pStyle w:val="SBLSchL3"/>
      <w:lvlText w:val="%3."/>
      <w:lvlJc w:val="left"/>
      <w:pPr>
        <w:tabs>
          <w:tab w:val="num" w:pos="720"/>
        </w:tabs>
        <w:ind w:left="720" w:hanging="720"/>
      </w:pPr>
      <w:rPr>
        <w:rFonts w:hint="default"/>
        <w:b/>
        <w:i w:val="0"/>
        <w:caps w:val="0"/>
        <w:u w:val="none"/>
      </w:rPr>
    </w:lvl>
    <w:lvl w:ilvl="3">
      <w:start w:val="1"/>
      <w:numFmt w:val="decimal"/>
      <w:pStyle w:val="SBLSchL4"/>
      <w:lvlText w:val="%4."/>
      <w:lvlJc w:val="left"/>
      <w:pPr>
        <w:tabs>
          <w:tab w:val="num" w:pos="720"/>
        </w:tabs>
        <w:ind w:left="720" w:hanging="720"/>
      </w:pPr>
      <w:rPr>
        <w:rFonts w:hint="default"/>
        <w:b w:val="0"/>
        <w:i w:val="0"/>
        <w:caps w:val="0"/>
        <w:u w:val="none"/>
      </w:rPr>
    </w:lvl>
    <w:lvl w:ilvl="4">
      <w:start w:val="1"/>
      <w:numFmt w:val="decimal"/>
      <w:pStyle w:val="SBLSchL5"/>
      <w:lvlText w:val="%4.%5"/>
      <w:lvlJc w:val="left"/>
      <w:pPr>
        <w:tabs>
          <w:tab w:val="num" w:pos="720"/>
        </w:tabs>
        <w:ind w:left="720" w:hanging="720"/>
      </w:pPr>
      <w:rPr>
        <w:rFonts w:hint="default"/>
        <w:b w:val="0"/>
        <w:i w:val="0"/>
        <w:caps w:val="0"/>
        <w:u w:val="none"/>
      </w:rPr>
    </w:lvl>
    <w:lvl w:ilvl="5">
      <w:start w:val="1"/>
      <w:numFmt w:val="lowerLetter"/>
      <w:pStyle w:val="SBLSchL6"/>
      <w:lvlText w:val="(%6)"/>
      <w:lvlJc w:val="left"/>
      <w:pPr>
        <w:tabs>
          <w:tab w:val="num" w:pos="1440"/>
        </w:tabs>
        <w:ind w:left="1440" w:hanging="720"/>
      </w:pPr>
      <w:rPr>
        <w:rFonts w:hint="default"/>
        <w:b w:val="0"/>
        <w:i w:val="0"/>
        <w:caps w:val="0"/>
        <w:u w:val="none"/>
      </w:rPr>
    </w:lvl>
    <w:lvl w:ilvl="6">
      <w:start w:val="1"/>
      <w:numFmt w:val="lowerRoman"/>
      <w:pStyle w:val="SBLSchL7"/>
      <w:lvlText w:val="(%7)"/>
      <w:lvlJc w:val="left"/>
      <w:pPr>
        <w:tabs>
          <w:tab w:val="num" w:pos="2160"/>
        </w:tabs>
        <w:ind w:left="2160" w:hanging="720"/>
      </w:pPr>
      <w:rPr>
        <w:rFonts w:hint="default"/>
        <w:b w:val="0"/>
        <w:i w:val="0"/>
        <w:caps w:val="0"/>
        <w:u w:val="none"/>
      </w:rPr>
    </w:lvl>
    <w:lvl w:ilvl="7">
      <w:start w:val="1"/>
      <w:numFmt w:val="upperLetter"/>
      <w:pStyle w:val="SBLSchL8"/>
      <w:lvlText w:val="(%8)"/>
      <w:lvlJc w:val="left"/>
      <w:pPr>
        <w:tabs>
          <w:tab w:val="num" w:pos="2880"/>
        </w:tabs>
        <w:ind w:left="2880" w:hanging="720"/>
      </w:pPr>
      <w:rPr>
        <w:rFonts w:hint="default"/>
      </w:rPr>
    </w:lvl>
    <w:lvl w:ilvl="8">
      <w:start w:val="1"/>
      <w:numFmt w:val="upperRoman"/>
      <w:lvlText w:val="(%9)"/>
      <w:lvlJc w:val="left"/>
      <w:pPr>
        <w:tabs>
          <w:tab w:val="num" w:pos="3600"/>
        </w:tabs>
        <w:ind w:left="3594" w:hanging="714"/>
      </w:pPr>
      <w:rPr>
        <w:rFonts w:hint="default"/>
      </w:rPr>
    </w:lvl>
  </w:abstractNum>
  <w:abstractNum w:abstractNumId="14" w15:restartNumberingAfterBreak="0">
    <w:nsid w:val="0DBF0158"/>
    <w:multiLevelType w:val="hybridMultilevel"/>
    <w:tmpl w:val="F40E6A1A"/>
    <w:lvl w:ilvl="0" w:tplc="D62CCC78">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3368DF"/>
    <w:multiLevelType w:val="multilevel"/>
    <w:tmpl w:val="A3BC1234"/>
    <w:name w:val="zzmpSch1||Schedule1|2|3|1|4|2|33||1|2|33||1|2|33||1|2|32||1|2|32||1|2|32||1|2|32||1|2|32||1|2|32||"/>
    <w:lvl w:ilvl="0">
      <w:start w:val="1"/>
      <w:numFmt w:val="decimal"/>
      <w:suff w:val="nothing"/>
      <w:lvlText w:val="Schedule %1"/>
      <w:lvlJc w:val="left"/>
      <w:pPr>
        <w:ind w:left="0" w:firstLine="0"/>
      </w:pPr>
      <w:rPr>
        <w:rFonts w:hint="default"/>
        <w:b/>
        <w:i w:val="0"/>
        <w:caps w:val="0"/>
        <w:sz w:val="22"/>
        <w:szCs w:val="22"/>
        <w:u w:val="none"/>
      </w:rPr>
    </w:lvl>
    <w:lvl w:ilvl="1">
      <w:start w:val="1"/>
      <w:numFmt w:val="upperLetter"/>
      <w:lvlText w:val="Part %2"/>
      <w:lvlJc w:val="left"/>
      <w:pPr>
        <w:tabs>
          <w:tab w:val="num" w:pos="720"/>
        </w:tabs>
        <w:ind w:left="720" w:hanging="720"/>
      </w:pPr>
      <w:rPr>
        <w:rFonts w:hint="default"/>
        <w:b/>
        <w:i w:val="0"/>
        <w:caps w:val="0"/>
        <w:u w:val="none"/>
      </w:rPr>
    </w:lvl>
    <w:lvl w:ilvl="2">
      <w:start w:val="1"/>
      <w:numFmt w:val="decimal"/>
      <w:lvlText w:val="%3."/>
      <w:lvlJc w:val="left"/>
      <w:pPr>
        <w:tabs>
          <w:tab w:val="num" w:pos="720"/>
        </w:tabs>
        <w:ind w:left="720" w:hanging="720"/>
      </w:pPr>
      <w:rPr>
        <w:rFonts w:ascii="Times New Roman" w:hAnsi="Times New Roman" w:hint="default"/>
        <w:b w:val="0"/>
        <w:i w:val="0"/>
        <w:caps w:val="0"/>
        <w:sz w:val="22"/>
        <w:u w:val="none"/>
      </w:rPr>
    </w:lvl>
    <w:lvl w:ilvl="3">
      <w:start w:val="1"/>
      <w:numFmt w:val="decimal"/>
      <w:lvlText w:val="%4."/>
      <w:lvlJc w:val="left"/>
      <w:pPr>
        <w:tabs>
          <w:tab w:val="num" w:pos="720"/>
        </w:tabs>
        <w:ind w:left="720" w:hanging="720"/>
      </w:pPr>
      <w:rPr>
        <w:rFonts w:hint="default"/>
        <w:b w:val="0"/>
        <w:i w:val="0"/>
        <w:caps w:val="0"/>
        <w:u w:val="none"/>
      </w:rPr>
    </w:lvl>
    <w:lvl w:ilvl="4">
      <w:start w:val="1"/>
      <w:numFmt w:val="decimal"/>
      <w:lvlText w:val="%3.%5"/>
      <w:lvlJc w:val="left"/>
      <w:pPr>
        <w:tabs>
          <w:tab w:val="num" w:pos="720"/>
        </w:tabs>
        <w:ind w:left="720" w:hanging="720"/>
      </w:pPr>
      <w:rPr>
        <w:rFonts w:hint="default"/>
        <w:b w:val="0"/>
        <w:i w:val="0"/>
        <w:caps w:val="0"/>
        <w:u w:val="none"/>
      </w:rPr>
    </w:lvl>
    <w:lvl w:ilvl="5">
      <w:start w:val="1"/>
      <w:numFmt w:val="lowerLetter"/>
      <w:lvlText w:val="(%6)"/>
      <w:lvlJc w:val="left"/>
      <w:pPr>
        <w:tabs>
          <w:tab w:val="num" w:pos="1440"/>
        </w:tabs>
        <w:ind w:left="1440" w:hanging="720"/>
      </w:pPr>
      <w:rPr>
        <w:rFonts w:hint="default"/>
        <w:b w:val="0"/>
        <w:i w:val="0"/>
        <w:caps w:val="0"/>
        <w:u w:val="none"/>
      </w:rPr>
    </w:lvl>
    <w:lvl w:ilvl="6">
      <w:start w:val="1"/>
      <w:numFmt w:val="lowerRoman"/>
      <w:lvlText w:val="(%7)"/>
      <w:lvlJc w:val="left"/>
      <w:pPr>
        <w:tabs>
          <w:tab w:val="num" w:pos="2160"/>
        </w:tabs>
        <w:ind w:left="2160" w:hanging="720"/>
      </w:pPr>
      <w:rPr>
        <w:rFonts w:hint="default"/>
        <w:b w:val="0"/>
        <w:i w:val="0"/>
        <w:caps w:val="0"/>
        <w:u w:val="none"/>
      </w:rPr>
    </w:lvl>
    <w:lvl w:ilvl="7">
      <w:start w:val="1"/>
      <w:numFmt w:val="upperLetter"/>
      <w:lvlText w:val="(%8)"/>
      <w:lvlJc w:val="left"/>
      <w:pPr>
        <w:tabs>
          <w:tab w:val="num" w:pos="2880"/>
        </w:tabs>
        <w:ind w:left="2880" w:hanging="720"/>
      </w:pPr>
      <w:rPr>
        <w:rFonts w:ascii="Times New Roman" w:hAnsi="Times New Roman" w:cs="Times New Roman" w:hint="default"/>
        <w:b w:val="0"/>
        <w:i w:val="0"/>
        <w:caps w:val="0"/>
        <w:color w:val="auto"/>
        <w:u w:val="none"/>
      </w:rPr>
    </w:lvl>
    <w:lvl w:ilvl="8">
      <w:start w:val="1"/>
      <w:numFmt w:val="upperRoman"/>
      <w:lvlText w:val="(%9)"/>
      <w:lvlJc w:val="left"/>
      <w:pPr>
        <w:tabs>
          <w:tab w:val="num" w:pos="3600"/>
        </w:tabs>
        <w:ind w:left="3594" w:hanging="714"/>
      </w:pPr>
      <w:rPr>
        <w:rFonts w:ascii="Times New Roman" w:hAnsi="Times New Roman" w:cs="Times New Roman" w:hint="default"/>
        <w:b w:val="0"/>
        <w:i w:val="0"/>
        <w:caps w:val="0"/>
        <w:color w:val="auto"/>
        <w:u w:val="none"/>
      </w:rPr>
    </w:lvl>
  </w:abstractNum>
  <w:abstractNum w:abstractNumId="16" w15:restartNumberingAfterBreak="0">
    <w:nsid w:val="1E567F01"/>
    <w:multiLevelType w:val="multilevel"/>
    <w:tmpl w:val="0B2CDF40"/>
    <w:lvl w:ilvl="0">
      <w:start w:val="1"/>
      <w:numFmt w:val="upperLetter"/>
      <w:pStyle w:val="SBLRecitals"/>
      <w:lvlText w:val="(%1)"/>
      <w:lvlJc w:val="left"/>
      <w:pPr>
        <w:tabs>
          <w:tab w:val="num" w:pos="720"/>
        </w:tabs>
        <w:ind w:left="720" w:hanging="720"/>
      </w:pPr>
      <w:rPr>
        <w:b w:val="0"/>
        <w:i w:val="0"/>
        <w:caps w:val="0"/>
        <w:u w:val="none"/>
      </w:rPr>
    </w:lvl>
    <w:lvl w:ilvl="1">
      <w:start w:val="1"/>
      <w:numFmt w:val="none"/>
      <w:suff w:val="nothing"/>
      <w:lvlText w:val=""/>
      <w:lvlJc w:val="left"/>
      <w:pPr>
        <w:tabs>
          <w:tab w:val="num" w:pos="720"/>
        </w:tabs>
        <w:ind w:left="0" w:firstLine="0"/>
      </w:pPr>
      <w:rPr>
        <w:b w:val="0"/>
        <w:i w:val="0"/>
        <w:caps w:val="0"/>
        <w:color w:val="auto"/>
        <w:u w:val="none"/>
      </w:rPr>
    </w:lvl>
    <w:lvl w:ilvl="2">
      <w:start w:val="1"/>
      <w:numFmt w:val="none"/>
      <w:suff w:val="nothing"/>
      <w:lvlText w:val=""/>
      <w:lvlJc w:val="left"/>
      <w:pPr>
        <w:tabs>
          <w:tab w:val="num" w:pos="720"/>
        </w:tabs>
        <w:ind w:left="0" w:firstLine="0"/>
      </w:pPr>
      <w:rPr>
        <w:b w:val="0"/>
        <w:i w:val="0"/>
        <w:caps w:val="0"/>
        <w:color w:val="auto"/>
        <w:u w:val="none"/>
      </w:rPr>
    </w:lvl>
    <w:lvl w:ilvl="3">
      <w:start w:val="1"/>
      <w:numFmt w:val="none"/>
      <w:suff w:val="nothing"/>
      <w:lvlText w:val=""/>
      <w:lvlJc w:val="left"/>
      <w:pPr>
        <w:tabs>
          <w:tab w:val="num" w:pos="720"/>
        </w:tabs>
        <w:ind w:left="0" w:firstLine="0"/>
      </w:pPr>
      <w:rPr>
        <w:b w:val="0"/>
        <w:i w:val="0"/>
        <w:caps w:val="0"/>
        <w:color w:val="auto"/>
        <w:u w:val="none"/>
      </w:rPr>
    </w:lvl>
    <w:lvl w:ilvl="4">
      <w:start w:val="1"/>
      <w:numFmt w:val="none"/>
      <w:suff w:val="nothing"/>
      <w:lvlText w:val=""/>
      <w:lvlJc w:val="left"/>
      <w:pPr>
        <w:tabs>
          <w:tab w:val="num" w:pos="720"/>
        </w:tabs>
        <w:ind w:left="0" w:firstLine="0"/>
      </w:pPr>
      <w:rPr>
        <w:rFonts w:ascii="Symbol" w:hAnsi="Symbol" w:hint="default"/>
        <w:b w:val="0"/>
        <w:i w:val="0"/>
        <w:caps w:val="0"/>
        <w:color w:val="auto"/>
        <w:u w:val="none"/>
      </w:rPr>
    </w:lvl>
    <w:lvl w:ilvl="5">
      <w:start w:val="1"/>
      <w:numFmt w:val="none"/>
      <w:suff w:val="nothing"/>
      <w:lvlText w:val=""/>
      <w:lvlJc w:val="left"/>
      <w:pPr>
        <w:tabs>
          <w:tab w:val="num" w:pos="720"/>
        </w:tabs>
        <w:ind w:left="0" w:firstLine="0"/>
      </w:pPr>
      <w:rPr>
        <w:rFonts w:ascii="Symbol" w:hAnsi="Symbol" w:hint="default"/>
        <w:b w:val="0"/>
        <w:i w:val="0"/>
        <w:caps w:val="0"/>
        <w:color w:val="auto"/>
        <w:u w:val="none"/>
      </w:rPr>
    </w:lvl>
    <w:lvl w:ilvl="6">
      <w:start w:val="1"/>
      <w:numFmt w:val="none"/>
      <w:suff w:val="nothing"/>
      <w:lvlText w:val=""/>
      <w:lvlJc w:val="left"/>
      <w:pPr>
        <w:tabs>
          <w:tab w:val="num" w:pos="720"/>
        </w:tabs>
        <w:ind w:left="0" w:firstLine="0"/>
      </w:pPr>
      <w:rPr>
        <w:rFonts w:ascii="Symbol" w:hAnsi="Symbol" w:hint="default"/>
        <w:b w:val="0"/>
        <w:i w:val="0"/>
        <w:caps w:val="0"/>
        <w:color w:val="auto"/>
        <w:u w:val="none"/>
      </w:rPr>
    </w:lvl>
    <w:lvl w:ilvl="7">
      <w:start w:val="1"/>
      <w:numFmt w:val="none"/>
      <w:suff w:val="nothing"/>
      <w:lvlText w:val=""/>
      <w:lvlJc w:val="left"/>
      <w:pPr>
        <w:tabs>
          <w:tab w:val="num" w:pos="720"/>
        </w:tabs>
        <w:ind w:left="0" w:firstLine="0"/>
      </w:pPr>
      <w:rPr>
        <w:rFonts w:ascii="Symbol" w:hAnsi="Symbol" w:hint="default"/>
        <w:b w:val="0"/>
        <w:i w:val="0"/>
        <w:caps w:val="0"/>
        <w:color w:val="auto"/>
        <w:u w:val="none"/>
      </w:rPr>
    </w:lvl>
    <w:lvl w:ilvl="8">
      <w:start w:val="1"/>
      <w:numFmt w:val="none"/>
      <w:suff w:val="nothing"/>
      <w:lvlText w:val=""/>
      <w:lvlJc w:val="left"/>
      <w:pPr>
        <w:tabs>
          <w:tab w:val="num" w:pos="720"/>
        </w:tabs>
        <w:ind w:left="0" w:firstLine="0"/>
      </w:pPr>
      <w:rPr>
        <w:rFonts w:ascii="Symbol" w:hAnsi="Symbol" w:hint="default"/>
        <w:b w:val="0"/>
        <w:i w:val="0"/>
        <w:caps w:val="0"/>
        <w:color w:val="auto"/>
        <w:u w:val="none"/>
      </w:rPr>
    </w:lvl>
  </w:abstractNum>
  <w:abstractNum w:abstractNumId="17" w15:restartNumberingAfterBreak="0">
    <w:nsid w:val="2BFE5E08"/>
    <w:multiLevelType w:val="hybridMultilevel"/>
    <w:tmpl w:val="7E9C9A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5DD1D6A"/>
    <w:multiLevelType w:val="hybridMultilevel"/>
    <w:tmpl w:val="51D82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7266A1"/>
    <w:multiLevelType w:val="multilevel"/>
    <w:tmpl w:val="5D2E3816"/>
    <w:name w:val="zzmpFirm3||Firm 3|2|3|1|1|2|33||1|2|1||1|2|32||1|2|32||1|2|32||1|2|32||1|2|32||1|2|32||1|2|32||"/>
    <w:lvl w:ilvl="0">
      <w:start w:val="1"/>
      <w:numFmt w:val="decimal"/>
      <w:pStyle w:val="SBLL1"/>
      <w:lvlText w:val="%1."/>
      <w:lvlJc w:val="left"/>
      <w:pPr>
        <w:tabs>
          <w:tab w:val="num" w:pos="720"/>
        </w:tabs>
        <w:ind w:left="720" w:hanging="720"/>
      </w:pPr>
      <w:rPr>
        <w:b/>
        <w:i w:val="0"/>
        <w:caps w:val="0"/>
        <w:u w:val="none"/>
      </w:rPr>
    </w:lvl>
    <w:lvl w:ilvl="1">
      <w:start w:val="1"/>
      <w:numFmt w:val="decimal"/>
      <w:pStyle w:val="SBLL2"/>
      <w:lvlText w:val="%1.%2"/>
      <w:lvlJc w:val="left"/>
      <w:pPr>
        <w:tabs>
          <w:tab w:val="num" w:pos="720"/>
        </w:tabs>
        <w:ind w:left="720" w:hanging="720"/>
      </w:pPr>
      <w:rPr>
        <w:b w:val="0"/>
        <w:i w:val="0"/>
        <w:caps w:val="0"/>
        <w:u w:val="none"/>
      </w:rPr>
    </w:lvl>
    <w:lvl w:ilvl="2">
      <w:start w:val="1"/>
      <w:numFmt w:val="lowerLetter"/>
      <w:pStyle w:val="SBLL3"/>
      <w:lvlText w:val="(%3)"/>
      <w:lvlJc w:val="left"/>
      <w:pPr>
        <w:tabs>
          <w:tab w:val="num" w:pos="1440"/>
        </w:tabs>
        <w:ind w:left="1440" w:hanging="720"/>
      </w:pPr>
      <w:rPr>
        <w:b w:val="0"/>
        <w:i w:val="0"/>
        <w:caps w:val="0"/>
        <w:u w:val="none"/>
      </w:rPr>
    </w:lvl>
    <w:lvl w:ilvl="3">
      <w:start w:val="1"/>
      <w:numFmt w:val="lowerRoman"/>
      <w:pStyle w:val="SBLL4"/>
      <w:lvlText w:val="(%4)"/>
      <w:lvlJc w:val="left"/>
      <w:pPr>
        <w:tabs>
          <w:tab w:val="num" w:pos="2160"/>
        </w:tabs>
        <w:ind w:left="2160" w:hanging="720"/>
      </w:pPr>
      <w:rPr>
        <w:b w:val="0"/>
        <w:i w:val="0"/>
        <w:caps w:val="0"/>
        <w:u w:val="none"/>
      </w:rPr>
    </w:lvl>
    <w:lvl w:ilvl="4">
      <w:start w:val="1"/>
      <w:numFmt w:val="upperLetter"/>
      <w:pStyle w:val="SBLL5"/>
      <w:lvlText w:val="(%5)"/>
      <w:lvlJc w:val="left"/>
      <w:pPr>
        <w:tabs>
          <w:tab w:val="num" w:pos="2880"/>
        </w:tabs>
        <w:ind w:left="2880" w:hanging="720"/>
      </w:pPr>
      <w:rPr>
        <w:b w:val="0"/>
        <w:i w:val="0"/>
        <w:caps w:val="0"/>
        <w:u w:val="none"/>
      </w:rPr>
    </w:lvl>
    <w:lvl w:ilvl="5">
      <w:start w:val="1"/>
      <w:numFmt w:val="upperRoman"/>
      <w:pStyle w:val="SBLL6"/>
      <w:lvlText w:val="(%6)"/>
      <w:lvlJc w:val="left"/>
      <w:pPr>
        <w:tabs>
          <w:tab w:val="num" w:pos="3600"/>
        </w:tabs>
        <w:ind w:left="3600" w:hanging="720"/>
      </w:pPr>
      <w:rPr>
        <w:b w:val="0"/>
        <w:i w:val="0"/>
        <w:caps w:val="0"/>
        <w:u w:val="none"/>
      </w:rPr>
    </w:lvl>
    <w:lvl w:ilvl="6">
      <w:start w:val="27"/>
      <w:numFmt w:val="lowerLetter"/>
      <w:pStyle w:val="SBLL7"/>
      <w:lvlText w:val="(%7)"/>
      <w:lvlJc w:val="left"/>
      <w:pPr>
        <w:tabs>
          <w:tab w:val="num" w:pos="4320"/>
        </w:tabs>
        <w:ind w:left="4320" w:hanging="720"/>
      </w:pPr>
      <w:rPr>
        <w:b w:val="0"/>
        <w:i w:val="0"/>
        <w:caps w:val="0"/>
        <w:u w:val="none"/>
      </w:rPr>
    </w:lvl>
    <w:lvl w:ilvl="7">
      <w:start w:val="1"/>
      <w:numFmt w:val="bullet"/>
      <w:lvlRestart w:val="0"/>
      <w:pStyle w:val="SBLL8"/>
      <w:lvlText w:val="·"/>
      <w:lvlJc w:val="left"/>
      <w:pPr>
        <w:tabs>
          <w:tab w:val="num" w:pos="720"/>
        </w:tabs>
        <w:ind w:left="720" w:hanging="720"/>
      </w:pPr>
      <w:rPr>
        <w:rFonts w:ascii="Symbol" w:hAnsi="Symbol" w:hint="default"/>
        <w:b w:val="0"/>
        <w:i w:val="0"/>
        <w:caps w:val="0"/>
        <w:u w:val="none"/>
      </w:rPr>
    </w:lvl>
    <w:lvl w:ilvl="8">
      <w:start w:val="1"/>
      <w:numFmt w:val="bullet"/>
      <w:lvlRestart w:val="0"/>
      <w:pStyle w:val="SBLL9"/>
      <w:lvlText w:val="·"/>
      <w:lvlJc w:val="left"/>
      <w:pPr>
        <w:tabs>
          <w:tab w:val="num" w:pos="1440"/>
        </w:tabs>
        <w:ind w:left="1440" w:hanging="720"/>
      </w:pPr>
      <w:rPr>
        <w:rFonts w:ascii="Symbol" w:hAnsi="Symbol" w:hint="default"/>
        <w:b w:val="0"/>
        <w:i w:val="0"/>
        <w:caps w:val="0"/>
        <w:u w:val="none"/>
      </w:rPr>
    </w:lvl>
  </w:abstractNum>
  <w:abstractNum w:abstractNumId="20" w15:restartNumberingAfterBreak="0">
    <w:nsid w:val="3BF15398"/>
    <w:multiLevelType w:val="hybridMultilevel"/>
    <w:tmpl w:val="7020DF9E"/>
    <w:name w:val="zzmpFWN||FW Notes|2|3|0|1|0|32||1|0|0||1|0|0||1|0|0||1|0|0||1|0|0||1|0|0||mpNA||mpNA||2"/>
    <w:lvl w:ilvl="0" w:tplc="C262A1B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C030D4F"/>
    <w:multiLevelType w:val="hybridMultilevel"/>
    <w:tmpl w:val="83EEA7F2"/>
    <w:lvl w:ilvl="0" w:tplc="5D003B9E">
      <w:start w:val="1"/>
      <w:numFmt w:val="decimal"/>
      <w:pStyle w:val="Randziff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894197F"/>
    <w:multiLevelType w:val="hybridMultilevel"/>
    <w:tmpl w:val="3422656E"/>
    <w:name w:val="zzmpFWN||FW Notes|2|3|0|1|0|32||1|0|0||1|0|0||1|0|0||1|0|0||1|0|0||1|0|0||mpNA||mpNA||"/>
    <w:lvl w:ilvl="0" w:tplc="B8FC196A">
      <w:start w:val="1"/>
      <w:numFmt w:val="lowerRoman"/>
      <w:lvlText w:val="(%1)"/>
      <w:lvlJc w:val="right"/>
      <w:pPr>
        <w:tabs>
          <w:tab w:val="num" w:pos="1710"/>
        </w:tabs>
        <w:ind w:left="1710" w:hanging="360"/>
      </w:pPr>
      <w:rPr>
        <w:rFonts w:hint="default"/>
      </w:rPr>
    </w:lvl>
    <w:lvl w:ilvl="1" w:tplc="260C16B2">
      <w:start w:val="1"/>
      <w:numFmt w:val="lowerRoman"/>
      <w:lvlText w:val="(%2)"/>
      <w:lvlJc w:val="right"/>
      <w:pPr>
        <w:tabs>
          <w:tab w:val="num" w:pos="1440"/>
        </w:tabs>
        <w:ind w:left="1440" w:hanging="360"/>
      </w:pPr>
      <w:rPr>
        <w:rFonts w:hint="default"/>
      </w:rPr>
    </w:lvl>
    <w:lvl w:ilvl="2" w:tplc="29888E14" w:tentative="1">
      <w:start w:val="1"/>
      <w:numFmt w:val="lowerRoman"/>
      <w:lvlText w:val="%3."/>
      <w:lvlJc w:val="right"/>
      <w:pPr>
        <w:tabs>
          <w:tab w:val="num" w:pos="2160"/>
        </w:tabs>
        <w:ind w:left="2160" w:hanging="180"/>
      </w:pPr>
    </w:lvl>
    <w:lvl w:ilvl="3" w:tplc="C2141000" w:tentative="1">
      <w:start w:val="1"/>
      <w:numFmt w:val="decimal"/>
      <w:lvlText w:val="%4."/>
      <w:lvlJc w:val="left"/>
      <w:pPr>
        <w:tabs>
          <w:tab w:val="num" w:pos="2880"/>
        </w:tabs>
        <w:ind w:left="2880" w:hanging="360"/>
      </w:pPr>
    </w:lvl>
    <w:lvl w:ilvl="4" w:tplc="90BE2E2C" w:tentative="1">
      <w:start w:val="1"/>
      <w:numFmt w:val="lowerLetter"/>
      <w:lvlText w:val="%5."/>
      <w:lvlJc w:val="left"/>
      <w:pPr>
        <w:tabs>
          <w:tab w:val="num" w:pos="3600"/>
        </w:tabs>
        <w:ind w:left="3600" w:hanging="360"/>
      </w:pPr>
    </w:lvl>
    <w:lvl w:ilvl="5" w:tplc="20C80616" w:tentative="1">
      <w:start w:val="1"/>
      <w:numFmt w:val="lowerRoman"/>
      <w:lvlText w:val="%6."/>
      <w:lvlJc w:val="right"/>
      <w:pPr>
        <w:tabs>
          <w:tab w:val="num" w:pos="4320"/>
        </w:tabs>
        <w:ind w:left="4320" w:hanging="180"/>
      </w:pPr>
    </w:lvl>
    <w:lvl w:ilvl="6" w:tplc="EBD02B10" w:tentative="1">
      <w:start w:val="1"/>
      <w:numFmt w:val="decimal"/>
      <w:lvlText w:val="%7."/>
      <w:lvlJc w:val="left"/>
      <w:pPr>
        <w:tabs>
          <w:tab w:val="num" w:pos="5040"/>
        </w:tabs>
        <w:ind w:left="5040" w:hanging="360"/>
      </w:pPr>
    </w:lvl>
    <w:lvl w:ilvl="7" w:tplc="C156A8F4" w:tentative="1">
      <w:start w:val="1"/>
      <w:numFmt w:val="lowerLetter"/>
      <w:lvlText w:val="%8."/>
      <w:lvlJc w:val="left"/>
      <w:pPr>
        <w:tabs>
          <w:tab w:val="num" w:pos="5760"/>
        </w:tabs>
        <w:ind w:left="5760" w:hanging="360"/>
      </w:pPr>
    </w:lvl>
    <w:lvl w:ilvl="8" w:tplc="10C4968C" w:tentative="1">
      <w:start w:val="1"/>
      <w:numFmt w:val="lowerRoman"/>
      <w:lvlText w:val="%9."/>
      <w:lvlJc w:val="right"/>
      <w:pPr>
        <w:tabs>
          <w:tab w:val="num" w:pos="6480"/>
        </w:tabs>
        <w:ind w:left="6480" w:hanging="180"/>
      </w:pPr>
    </w:lvl>
  </w:abstractNum>
  <w:abstractNum w:abstractNumId="23" w15:restartNumberingAfterBreak="0">
    <w:nsid w:val="48983F92"/>
    <w:multiLevelType w:val="hybridMultilevel"/>
    <w:tmpl w:val="AD3678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BBE7324"/>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6B5E4B43"/>
    <w:multiLevelType w:val="multilevel"/>
    <w:tmpl w:val="174E4CF6"/>
    <w:lvl w:ilvl="0">
      <w:start w:val="1"/>
      <w:numFmt w:val="decimal"/>
      <w:lvlRestart w:val="0"/>
      <w:lvlText w:val="%1."/>
      <w:lvlJc w:val="left"/>
      <w:pPr>
        <w:tabs>
          <w:tab w:val="num" w:pos="720"/>
        </w:tabs>
        <w:ind w:left="0" w:firstLine="0"/>
      </w:pPr>
      <w:rPr>
        <w:rFonts w:ascii="Times New Roman" w:hAnsi="Times New Roman"/>
        <w:b/>
        <w:i w:val="0"/>
        <w:caps w:val="0"/>
        <w:color w:val="auto"/>
        <w:u w:val="none"/>
      </w:rPr>
    </w:lvl>
    <w:lvl w:ilvl="1">
      <w:start w:val="1"/>
      <w:numFmt w:val="decimal"/>
      <w:lvlText w:val="%1.%2"/>
      <w:lvlJc w:val="left"/>
      <w:pPr>
        <w:tabs>
          <w:tab w:val="num" w:pos="720"/>
        </w:tabs>
        <w:ind w:left="0" w:firstLine="0"/>
      </w:pPr>
      <w:rPr>
        <w:rFonts w:ascii="Times New Roman" w:hAnsi="Times New Roman"/>
        <w:b w:val="0"/>
        <w:i w:val="0"/>
        <w:caps w:val="0"/>
        <w:color w:val="auto"/>
        <w:sz w:val="24"/>
        <w:szCs w:val="24"/>
        <w:u w:val="none"/>
      </w:rPr>
    </w:lvl>
    <w:lvl w:ilvl="2">
      <w:start w:val="1"/>
      <w:numFmt w:val="lowerLetter"/>
      <w:lvlText w:val="(%3)"/>
      <w:lvlJc w:val="left"/>
      <w:pPr>
        <w:tabs>
          <w:tab w:val="num" w:pos="720"/>
        </w:tabs>
        <w:ind w:left="720" w:hanging="720"/>
      </w:pPr>
      <w:rPr>
        <w:rFonts w:ascii="Times New Roman" w:hAnsi="Times New Roman"/>
        <w:b w:val="0"/>
        <w:i w:val="0"/>
        <w:caps w:val="0"/>
        <w:color w:val="auto"/>
        <w:sz w:val="24"/>
        <w:szCs w:val="24"/>
        <w:u w:val="none"/>
      </w:rPr>
    </w:lvl>
    <w:lvl w:ilvl="3">
      <w:start w:val="1"/>
      <w:numFmt w:val="lowerRoman"/>
      <w:lvlText w:val="(%4)"/>
      <w:lvlJc w:val="right"/>
      <w:pPr>
        <w:tabs>
          <w:tab w:val="num" w:pos="1440"/>
        </w:tabs>
        <w:ind w:left="1440" w:hanging="216"/>
      </w:pPr>
      <w:rPr>
        <w:rFonts w:ascii="Times New Roman" w:hAnsi="Times New Roman"/>
        <w:b w:val="0"/>
        <w:i w:val="0"/>
        <w:caps w:val="0"/>
        <w:color w:val="auto"/>
        <w:u w:val="none"/>
      </w:rPr>
    </w:lvl>
    <w:lvl w:ilvl="4">
      <w:start w:val="1"/>
      <w:numFmt w:val="upperLetter"/>
      <w:lvlText w:val="(%5)"/>
      <w:lvlJc w:val="left"/>
      <w:pPr>
        <w:tabs>
          <w:tab w:val="num" w:pos="2160"/>
        </w:tabs>
        <w:ind w:left="2160" w:hanging="720"/>
      </w:pPr>
      <w:rPr>
        <w:rFonts w:ascii="Times New Roman" w:hAnsi="Times New Roman"/>
        <w:b w:val="0"/>
        <w:i w:val="0"/>
        <w:caps w:val="0"/>
        <w:color w:val="auto"/>
        <w:u w:val="none"/>
      </w:rPr>
    </w:lvl>
    <w:lvl w:ilvl="5">
      <w:start w:val="1"/>
      <w:numFmt w:val="upperRoman"/>
      <w:lvlText w:val="(%6)"/>
      <w:lvlJc w:val="right"/>
      <w:pPr>
        <w:tabs>
          <w:tab w:val="num" w:pos="2880"/>
        </w:tabs>
        <w:ind w:left="2880" w:hanging="216"/>
      </w:pPr>
      <w:rPr>
        <w:rFonts w:ascii="Times New Roman" w:hAnsi="Times New Roman"/>
        <w:b w:val="0"/>
        <w:i w:val="0"/>
        <w:caps w:val="0"/>
        <w:color w:val="auto"/>
        <w:u w:val="none"/>
      </w:rPr>
    </w:lvl>
    <w:lvl w:ilvl="6">
      <w:start w:val="27"/>
      <w:numFmt w:val="lowerLetter"/>
      <w:lvlText w:val="(%7)"/>
      <w:lvlJc w:val="left"/>
      <w:pPr>
        <w:tabs>
          <w:tab w:val="num" w:pos="3600"/>
        </w:tabs>
        <w:ind w:left="3600" w:hanging="720"/>
      </w:pPr>
      <w:rPr>
        <w:rFonts w:ascii="Times New Roman" w:hAnsi="Times New Roman"/>
        <w:b w:val="0"/>
        <w:i w:val="0"/>
        <w:caps w:val="0"/>
        <w:color w:val="auto"/>
        <w:u w:val="none"/>
      </w:rPr>
    </w:lvl>
    <w:lvl w:ilvl="7">
      <w:start w:val="1"/>
      <w:numFmt w:val="decimal"/>
      <w:lvlText w:val="(%8)"/>
      <w:lvlJc w:val="left"/>
      <w:pPr>
        <w:tabs>
          <w:tab w:val="num" w:pos="4320"/>
        </w:tabs>
        <w:ind w:left="4320" w:hanging="720"/>
      </w:pPr>
      <w:rPr>
        <w:rFonts w:ascii="Times New Roman" w:hAnsi="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b w:val="0"/>
        <w:i w:val="0"/>
        <w:caps w:val="0"/>
        <w:color w:val="auto"/>
        <w:u w:val="none"/>
      </w:rPr>
    </w:lvl>
  </w:abstractNum>
  <w:abstractNum w:abstractNumId="26" w15:restartNumberingAfterBreak="0">
    <w:nsid w:val="76F56175"/>
    <w:multiLevelType w:val="hybridMultilevel"/>
    <w:tmpl w:val="02BAF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0376542">
    <w:abstractNumId w:val="9"/>
  </w:num>
  <w:num w:numId="2" w16cid:durableId="848059899">
    <w:abstractNumId w:val="24"/>
  </w:num>
  <w:num w:numId="3" w16cid:durableId="760949582">
    <w:abstractNumId w:val="7"/>
  </w:num>
  <w:num w:numId="4" w16cid:durableId="777917257">
    <w:abstractNumId w:val="6"/>
  </w:num>
  <w:num w:numId="5" w16cid:durableId="1569337250">
    <w:abstractNumId w:val="5"/>
  </w:num>
  <w:num w:numId="6" w16cid:durableId="427966166">
    <w:abstractNumId w:val="4"/>
  </w:num>
  <w:num w:numId="7" w16cid:durableId="330260298">
    <w:abstractNumId w:val="8"/>
  </w:num>
  <w:num w:numId="8" w16cid:durableId="920526517">
    <w:abstractNumId w:val="3"/>
  </w:num>
  <w:num w:numId="9" w16cid:durableId="615914638">
    <w:abstractNumId w:val="2"/>
  </w:num>
  <w:num w:numId="10" w16cid:durableId="395668184">
    <w:abstractNumId w:val="1"/>
  </w:num>
  <w:num w:numId="11" w16cid:durableId="1072779860">
    <w:abstractNumId w:val="0"/>
  </w:num>
  <w:num w:numId="12" w16cid:durableId="1570963821">
    <w:abstractNumId w:val="21"/>
  </w:num>
  <w:num w:numId="13" w16cid:durableId="1212770506">
    <w:abstractNumId w:val="11"/>
  </w:num>
  <w:num w:numId="14" w16cid:durableId="1752123648">
    <w:abstractNumId w:val="16"/>
  </w:num>
  <w:num w:numId="15" w16cid:durableId="2112163327">
    <w:abstractNumId w:val="13"/>
  </w:num>
  <w:num w:numId="16" w16cid:durableId="718358870">
    <w:abstractNumId w:val="19"/>
  </w:num>
  <w:num w:numId="17" w16cid:durableId="1297372557">
    <w:abstractNumId w:val="14"/>
  </w:num>
  <w:num w:numId="18" w16cid:durableId="256526302">
    <w:abstractNumId w:val="23"/>
  </w:num>
  <w:num w:numId="19" w16cid:durableId="2033149130">
    <w:abstractNumId w:val="10"/>
  </w:num>
  <w:num w:numId="20" w16cid:durableId="3672261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7"/>
    </w:lvlOverride>
    <w:lvlOverride w:ilvl="7"/>
    <w:lvlOverride w:ilvl="8"/>
  </w:num>
  <w:num w:numId="21" w16cid:durableId="481385172">
    <w:abstractNumId w:val="19"/>
  </w:num>
  <w:num w:numId="22" w16cid:durableId="131237259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15102990">
    <w:abstractNumId w:val="25"/>
  </w:num>
  <w:num w:numId="24" w16cid:durableId="1390349245">
    <w:abstractNumId w:val="19"/>
  </w:num>
  <w:num w:numId="25" w16cid:durableId="1705011023">
    <w:abstractNumId w:val="19"/>
  </w:num>
  <w:num w:numId="26" w16cid:durableId="1476870446">
    <w:abstractNumId w:val="18"/>
  </w:num>
  <w:num w:numId="27" w16cid:durableId="509098534">
    <w:abstractNumId w:val="12"/>
  </w:num>
  <w:num w:numId="28" w16cid:durableId="11282337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7"/>
    </w:lvlOverride>
    <w:lvlOverride w:ilvl="7">
      <w:startOverride w:val="1"/>
    </w:lvlOverride>
    <w:lvlOverride w:ilvl="8">
      <w:startOverride w:val="1"/>
    </w:lvlOverride>
  </w:num>
  <w:num w:numId="29" w16cid:durableId="1665090360">
    <w:abstractNumId w:val="19"/>
  </w:num>
  <w:num w:numId="30" w16cid:durableId="652026181">
    <w:abstractNumId w:val="17"/>
  </w:num>
  <w:num w:numId="31" w16cid:durableId="98139343">
    <w:abstractNumId w:val="26"/>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efaultTabStop w:val="720"/>
  <w:bookFoldPrintingSheets w:val="-4"/>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MS_Work10" w:val="0~EUROPE-LEGAL||1~252274059||2~2||3~W2E - Russian law opinion (amendment agreement 1 to senior facility agreement) Russian translation - EXECUTION VERSION||5~ITIMOFEEV||6~ITIMOFEEV||7~WORDX||8~-NONE-||10~29.12.2021 8:56:02||11~29.12.2021 8:32:20||13~178311||14~False||17~private||18~ITIMOFEEV||19~ITIMOFEEV||21~True||22~True||23~False||25~109188||26~0250||60~Gazprombank (JSC)||61~Russian Waste to energy power plants||74~Timofeev, Ivan||75~Timofeev, Ivan||76~WORD 2007||77~None||82~docx||85~29.12.2021 8:56:47||99~01.01.0001 0:00:00||106~C:\Users\itimofeev\AppData\Roaming\iManage\Work\Recent\Russian Waste to energy power plants _109188_0250_ - Moscow\W2E - Russian law opinion (amendment agreement 1 to senior facility agreement) Russia(252274059.2).docx||107~01.01.0001 0:00:00||109~10.01.2022 7:41:16||113~29.12.2021 8:32:20||114~29.12.2021 8:56:02||124~False||"/>
    <w:docVar w:name="Finished_1_LetterheadLogoGlobal(Goliath)_{95EE87CC0F2C42DEA8384F65F90FE551}" w:val="^`~#mp!@⌕!9#&quot;┗┩&lt;;{Ŗxmi+jËd-⌆“J⌑p¬⌓N⌝⌓⌞⌑⌟ŕõ!!ƕ(S¯‣$ƕ&amp;&quot;+X@⌑†6 Í⌟5⌝6ë⌆ÞÎ.⌝yïj⌑Á⌓″C⌜℥⌑~⌅C]Ä⌎Mi⌈v-F⌠_ËZSÆ⌇⌅Ð⌗6&gt;V@I4BXKZ011"/>
    <w:docVar w:name="Finished_1_LetterMoscow(Goliath)_{D39B15EAD58F45A09480D77BAE81CCAB}" w:val="^`~#mp!@3C⌇#(┚┤984~œmqkNÊ@⌖․ë,p⌃iÝGÈž²eWP!⌚CAŖéf4,’Ð⌒‚@Ë⌑9ZÔâÛS⌖uk⌚ª⌌Áº¾Á¦v⌍ÕŤçñú¡⌃?[¼‪òbƘ&amp;Ôë‪Ð!ïýD)Ř7rV£8é9°⌌²U0QÇ¯m†c†⌗~†Ýl±⌍AX·Vñ\{¤Xk⌍ÙØ“P⌅ƂG«⌍õ:ÌáïQ·Þ_⌂:[ùL©k´;j⌑Gm„Áƃó¸Pv⌅ÿ‟{ôA®êƄ+48⌔ÊxÐ9ýÉ7QafťhS⌖l¶uÕ8&lt;ú1cë⌄¦øŧ9Þè—y-wÑ&quot;KhAW·Vì­¬⌏&gt;ØÒkS¸iäTònï?’:ê²àK ðÜçŘl‪Ð⌎pÚ⌃õˌ⌝U5îIjò⌈⌅-Tý½Ãê⌇¨S⌃QùkÖ011"/>
    <w:docVar w:name="Finished_1_LetterSignaturesCC_{A7A9724AE9A241C1A40456F5CDE94681}" w:val="^`~#mp!@,⌒⌕#⌆┕┥131|yŔm⌟œB⌐‛A⌒⌇ì)pAã£,ñi¹â$9!¹Ú'₭œy⌑áZ¿@…š℣ÌuÐtP8|*MÎ3ſ•š4‘Ţ ⌑p⌖/?+⌙£KU¹YBÏ‱üŸàÝ⌄X²+bä)ßy‚ÈÿvbâAkC7)⌙‱p{×´°⌆⌇/⌘_X;E6=TMU011"/>
    <w:docVar w:name="Finished_1_MoscowLetterheadEnglish(Goliath)_{2C12811A683F4440A82A2005D5D10959}" w:val="^`~#mp!@⌍;`#`┙┭?&lt;?}Ŝmv„æWÇI⌛‫ØÆp4Ú ⌗2H§”⌓;:!‣⌟⌞8½µ[µrº«⌐@‡É‪ê§êº}⌡È&quot;:_⌒)⁃æ℧FëõõÑƆ=jÍ⌏[­$ú^óYvÞºl⌂⌑Ū⌏s®⌔p⌊ï‣⌘2à⌒t⌓?Y¯$⌠¼M&amp;‧b₱ø=¯1ÿµ⌖¶f⌗Wê⌜iÅ[y⌍õe|â⌜@…`‣éá8⌍r $¦?jìò⌕ReÇRˏì¹ÇFj⌜‥äÕE⌖³¼ũw’ñÒcºI⌄ß5û⌔VH×D?fÀo±‧Ë⌅oòU⌔Å:⌞h”YÊ`…⌈úáøÚÏˏÞD_‾ˏ?U»¬⌖¸Vëð_ÒŽˏ₵‿GśÂâ¼&lt;⌒u⌆hLæ°À⌏‧3⌊jf‥hÑ6î⌌tÉ·⌎⌇²úiRUÔü~ím⌇Ç»Vƛ|±⌒&gt;⌄Ŝ½'s.⌈e⌡¸­[~{ôyÛ⌌da«ÂÞà⌈©+Ì‪Xì®ÓHÀ¯¿¹⌔v⌄jGôÇ@ô{üõP*1ÎûïśSvþ®8»₵Ñ011"/>
    <w:docVar w:name="Finished_1_StandardSignatureGoliath-English(UK)_{7307DAB0E585457B8609F10334DC7FE4}" w:val="^`~#mp!@X=Y#R┚┬::8~śmU⌘ÇX⌞L×Zpr₴p/9‥T⌛[I⌍!­o½‸’Lj?ú‛k5@VåØPtföýgTUS⌓MQËℨE⌡t$í-æ$zöVúƃ⌛‮pQ·e°ÝÔ․⌙qù⌠¨»®~,¶¹½=a¯⌘àöNYÅ:_À#çÉn&amp;µüù⌆ØQℨ‡^¹⌄ÁáïlB9/99i⌟÷J‛6:¯⌌ÎêöÏ·⌡gÑl6¬K&lt;&lt;ZST011"/>
    <w:docVar w:name="FinishedConfig_LetterheadLogoGlobal(Goliath)_{95EE87CC0F2C42DEA8384F65F90FE551}" w:val="^`~#mp!@7A⌘#&gt;┚┦;88~ŕms„CUÈB⌘‬áUp'ƀö†]îP‼⌈O³!‬ˢ₮⌟ûn₲‟l†&lt;³@SB⌔⌆AáT:Sr,ý|⌌møûÓÝïJà±ÔAþ£5\C?niÛZ]\·½Ædž|⌑⌍=,g²VùKÏo¯⌇⌃’ü⌉&gt;|Qý¬⌕‣P²Ú¹ţu«£ãEÃ[²fç⌇ÚÙî:Üeì©a¥þ⌎½8«õ·dzæ⁀„TÓ⌝Ë±VHô j§Iˢ?•é0,}ÖÍÊŕ`G ïƃÊÎU⌞9⌄ïÔû¼⌆í wt®w⌃⌠¤⌟CAHû:’ÙÊ․rZ⌚p9’%ÂÿÎg⌎‣Ƅ⌝~zXû⌂ℨðñℨ|=Ns⌆ç{e£¥v⌙Ƙ¿ÏP,&gt;LÎ⌟ºùflř†µÍÏ′ßÕ6×ÓÇÅžëR⌔k£Wú011"/>
    <w:docVar w:name="FinishedConfig_LetterMoscow(Goliath)_{D39B15EAD58F45A09480D77BAE81CCAB}" w:val="^`~#mp!@⌚FQ#⌆┛┬9==4mœôbmZãF⌙æ⌑p⌇)rAÕ´:¥Æí5!I⌌|⌖&quot;⌑⌜⌌&amp;ì-Õ@05k°ÈÖ€÷à2,ý%öö@Ñ’ó»A5VÃÒpN,ðv÷ýþvſåÛ⌜´J\b0r)o¸ê‹*CÒgsMƅP⌛⌋V'WR sÓ¹ûí⌊þW @º]Å⌚B®‷S⌇⌎ÕřÓ“eƚ¤⌜x;⌗ÎlÅ,⌇$vø&lt; ⌘¸qËÖz Cf8fXfÊrPZ‚⌗qØf–⌠Z’,D;]Ð¶‥~⌐⌆×qÄNß⌏ây0èrØ⌈=⌉:¶Ë±ÄƒÛ&amp;e&amp;jŽ⌟¼*©Ý—5b⌏RÀR¬½ˎ§ñyA$·¸‧qô⌓¼í¶«õ․R»₳‪¨T\‟ƅY·üWÿôRŧ⌙yAbyRðUíÈ2-÷?@Þæ⌔åV9ƙë”°Á⌡ÚqºM⌅#Å5ƒé©=§gZJAõˣô=⌃LgeI¯Ƅ÷Ò‡ò⌝Üv⌏=fÄ6⌑ê-°⌟Orƒ½NÏC!³öCêF⌒,?V×e½‹y0u⌜»øù⌠­²ÈæÍ[ÊùúõÚ—qEcÀ+Èř⌄⌐·:µ~Ó2ſªð‡^‹ê¼GÒüÉª&amp;ÑØ)nz⌋Ö⌄Hí⌉$JV¶*ù†rÁØ&amp;․©þ@⌘t;ÂûçśÆhâg®QòEKñ⌌@7ÐzlA{‡ú⌈ëyŨF÷⌊Õ•⌐…æCtºV¬⌎ï·⌅cânÚ⌍ÚÑëª⌐⌇Û⌒óÖÜ⁁ò&gt;~†!Ɔ⌍¼„ffôƅÌˆÊ?3Ñÿ&quot;ôóo‡BŚÎäÈ⌊|õÁzúÛË3ÙKCDª,òtSy‮÷Lä%Ɔêè6#Ì«×Nër⌛×xC6¦ˍOÃ|T”^ÑÝh⌎i⌝l⌛þï9¶⌟|⌝Âñ{§¬⌈⌍_ Ô⌐P¸-ºƒ ]Á`⌔z¹ÖSñå•^Ë⌗k¥Z⌙⌍Y.'üq‥V‧¬¬ú⌑ô?…ÖØÐ⌜;ùi@ãØ‡ôBª⌔g⌈˜X_tÍˤögíIjÿ‚⌓ªÈ¾2®¿⌖⌙ S“¯ðÓ⌈†⌎L⁂‹~Õ⌗\pø℩æ⌋ðƅ⌕hc-d‮Çá3Eäbö!V⌂«f⌠x⌠úEÏó¬8Ø°-×g⌅÷°~⌑z/65bí®ÔFû·⌈64If&gt;⌚ &quot;MÐ`Òƅ⌜ÑBô×/ÚÂU¤»ˎˆRâ°‷]⌎×&gt;=ü!2ãf&quot;Êõó´ÐÊVkðÛªË⁁.µM⌙⁁´⌊&gt;~z⌛'“t⌊°¯ÊÕQ⌎‭ÃçäÑÕúÐsL¶¨l±¢TÇ©⌗ÖØ¹ï¶C2û»Ý†‟¯=TƆXÓí@&gt;{9_Q⌋¸u§q⌉¯01‘KÃÌ®´}ûÄó⌓Å‹℩ýÌY.—PürÖÁ„lÔÊŧ´ZÃi⌐⌒ó⌙D=5pÍøauu․þ⌗⌋$]^?)‛5ÒN»m⌟s©⁁ïÚç[LÇp®êjſâ7ç]³Ö¼éÞ8⌕½⌂ô_I⌡_ë¦E[du⌐sŨå;F“[⌡òÕqßP9º․*F~À×$º⌠3,⌘ó®&lt;\2­J?lõ⌕a;Â⌅ý;i,E´jC´¢Ôa'ùyÖPy¶I]žÜ⌖ƒ¤zÀä¶Cåì'Ý@‡'³ã0Z.ùŒ*ýe⌓śŽn\ÛCñÎ«?Éø¿÷ò⌅É⌂õà¾À⌕ÎÀÔ¹ú®þZö7»×⌛¼­jãü9²¼íEü]ÂÉnW~(o2]¼ç Ô⌄±₴⌗⌅‛3²K·¿⁂ÚÇÕü%\⌊`ú⌗ ±*XW DÐ˜ÖÓüw@⌔¦l⌄h&gt;W›úÇMÍ·Þ¯Õ ïyÆsÎ~ŨàÅE~6Až₳ã4nˎÛÎåÞÄIž©1GsEç¾6Ö×Mk‮⌞Çáŧ⌅Bø=úT÷ëã2fÔ‥úÞ°⌐lũÕÓ‛'⌔ÉwÈ⌝òT×šxæ›kØ⌙0⌚mJ¯ûGÂãK&amp;KÙ⌟7ºiø?Îô9°V⌠Ì|T⌘ Yç3¿^ç,⌌ã¤Ìm]&amp;⌗ÿ&lt; §øæyÛÈâF*+Îjëß!⌇⌡·2]ZD‷#¬ì…Hr*⌅$ÒÇ§²¨H÷.ü9⌛q&amp;qX@‟y›æ:&amp;hj¶Ś¥ü6‮j₳⌑µÜ₴³UKç?ÿ·Ìî2⌈“á⌚⁂ß.&gt;íïˤ⌏¬]Ê4ºš\16ãŚäÀÙˣÏZêF¢=LÙº†]eþ⌎mP|⌠011"/>
    <w:docVar w:name="FinishedConfig_LetterSignaturesCC_{A7A9724AE9A241C1A40456F5CDE94681}" w:val="^`~#mp!@⌐AV#Y┚┬;&lt;&lt;~śmuÓV⌊I⌚K×¯p⌠^Â⌙NF⌜,o&amp;!&quot;⌛lƚ²⌓⌑⌒*@@Î‬éçCå¶¬‡°Âý⌏¾¿ÂÔ°Þ¸ß%°ÁfÒ⌔:©&quot;RŚ½\yº9kïêÉ&lt;ÓÃ‪Ŧ?³IµiÒ⌅‶mµ+e;¿⌃Õz•⌅7ôuś ⌇iîWðòR⌉Ç-Ì_‪‟Ò‛1⌠À{=S‚⌋⌏+kª¾ìƅ⌏•9Øº⌡Ê5óG#uhs46øuYî⌄‧ê5Q»O35Ò⌘mô~ÐReÐ⌝gg&amp;\PÒu50?µúT⌘/Õ¹·óÙ«⌃ño⌅⌋+⌔@]VLW011"/>
    <w:docVar w:name="FinishedConfig_MoscowLetterheadEnglish(Goliath)_{2C12811A683F4440A82A2005D5D10959}" w:val="^`~#mp!@M⌃1#⌚└┨93::||mŕíΩoo⌘C⌒Ëép£ŗ¥3¶⌉‡⌚Mß!æz₰⌞±⌘Ý⌜QGrÆ@óTLxT‼Ê{ù?·y.ì1ÞQ}2¡ê´¹‥™¡,ℤÝý³ÜÅ3]Qm¾Ã¹S#e²ìŕ&lt;íÐ&quot;¿§_⌞Q⌉éJŸÔV !¥ù8¦⌐Ò 5%/a`Z‼zØ e⌍e,~-žÜa⌕ë(]E:¥üiG‴‚m\⌙E⌜÷⌜ù”båJÊ?h?öŒîv5;zMi”¥&gt;&quot;?8êç­Be&gt;ÂÕ%⌟º⌉ömÌÐÒ&quot;+¥&lt;ź!⌝ÏAL/Ŗ*qw4g⌚źG⌜⌂2&lt;µYï⌒&gt;⌡æ0'}r³%+@ïâ°Õô’k⌕–ŗOc⌠Ë⌘3C§cþ⌈¯Góý!3|°PQæ⌒Ð÷TêÎ¬È⌉n£u“»/¯^”ÙN²⌎÷.¶éz⌒g⌘pw⌖'±Êy&quot;ë4•⌉#;°ñàBJŕq(AÈG=O]bÇWg⌃⌟x&quot;Õ;øðfg^ä⌝¿whø⌞_ÇmÄ©–Ù3KÒØ‴É⌗⌂CÑ/⌕⌖8„²⌓«ƂV­/¥Cæî€Ö⌕HˠÂ‚ùè¬ÎHþ⌔´⌋⌘!oGÖÊ ¦»ÖBù¿ ”⌝çÞªØwag°uÍ¶⌈⌃⌂ÊŖòg³#⌓ťd⌛⌅ℤ­$Õ6Ɓ{~ÐÓqg¥#⌝Ë*°B⌘Ûˈ×åD,¿ô™?£/¦¹,a⌅S ÄbÉu⌔/)t9“․ Ö⌒dÀáÝ&amp;u®%ñéÜ⌙^⌙§ÍË~6›?ƀ‹¿3,‗ïzU‼tëÝeÒ¤U¿` „ëš⌅8«‴6¬ô|D…£⌛¦©⌋ť©)¸ˈêW‛vΩ¦¼U3⌏ù¥ùëš³À’ZÒªé⌔Èá&amp;­⌓¸?´⌇¦_kôÚÊf:Ü9›¶ÕŽÔ‛ø`¶J-ßeN¥¼Ω·[‪Ñ⌞Ƃ⌕7é­*ãìá⌠ÉÙˠ⌚)[…¯WHÖ7ÎpN⌖ÓøW&amp;OZ‾‛´Ï&amp;ÅAû«óF®ãxÞK„÷&quot;Õò¥⌡èµÀiZUâjsî;|ÛØ†Ô⌖é⌝@\³…źŠÈÃº⌛s—⌚ÉÜ⌋․—+ä‡żôn´ÈêAeº⌛ôÙ§⌋ëâ⌇ä‘R⌙qùÿaJÍáÊ³.š§ţA}4ãťªdÊÙûyh⌄_MÞÃ\⌍X-­Ú§ß⌃⌃ŠË.&gt;Ï8⌐ÏÌÒ%°jÑû¡T†%3⌑Á·Fð¥Ø©*Ƃ×J±Ðæź;9⌅›Bc^ÅQ%õ⌍SoUÊz{×_ù]I×W7¶?û±å-ÿ⌃óŔá_011"/>
    <w:docVar w:name="FinishedConfig_StandardSignatureGoliath-English(UK)_{7307DAB0E585457B8609F10334DC7FE4}" w:val="^`~#mp!@891#X┙┨9=6:|mśò‡ctÞH⌗‪ïp¬\O#âˡÊÌFN!+&gt;⌞â­¨Jïé-ť⌖@­‥&amp;⌛⌚å­rXíÄû⁂(ö”à‥&amp;­Ô⌛jÞΩE@k76l=․”ÑQraxu⌜Í⌍⌟!‿ùN⌕&lt;{]½ha¹⌍|î\¥wt,o⌠ÂK~/S^tªãó[ú‟‾a^ÄÑroCSæ§Æ»÷9W¥k¨W÷⌗=w dÍ⌟Ö⌐Kµ⌄äL⌘,Ä½{1!Á‗¼ª+⌓{_Vª39⌛Ä‴…ŘIà&amp;⌄ˤÔ⌋Æ#zS¿⌜ñ⌍;Zgä³®8±v-ILˎ⌟†i“B±¾ß[}1þ⌘PÒF⌐r±f&amp;têX¶k#¿þîP]Ã(J⌕FE⌌ú)â÷p±BhU²”⌚©ÚSæ»⌒¼ÛWº⌉½G¸Ìŗ¬i⌛ëîµ¥ßïw*g1⌝m⌃⌐Ó5=»?´¶àßy¤à‫QyÓ`$ð”⌆⌕⌠rî„ÙÎÑ5ü%´&lt;Ý®/ºp{$C±\ö¡%⌅¥⌇ãÝ\•K/VîKxw⌟ÃÃ»⌜våUùÈ¿C«Ü®Áñ5Ò⌊É⌜ÿgÙbú«ªÂ!a²7r⌄Èú±{¯ñÌâ\Â³bµnñ³KdÌ⌒;:øºcFãÛgaÞÏÏ²,È÷Ð`‪òä[:⌅è`z¾êcàÏî6⌓·KßêÍ‫⌄‪⌝À¿:⌎E´[Ý&lt;o;Ä¨:þ⌚çÙë`ëòHóG‥ûÜ;Ú}¶2ÿ9ïNø®⌄“iB¼|5½ßyŨ⌚ÚÙƃ­ç⌗íðÞÎ¶7B±¾­ô/®ŨÞÚ|⌃⌒U⌆‾²«¹±9yýdY⌅Z9•dÕ⁁ÏÈK;Oxý⌍7(9å011"/>
    <w:docVar w:name="ForteTempFile" w:val="C:\Users\a-cretford\AppData\Local\Temp\9\50bb7bcc-7eb5-428b-88ab-450b2014615f.docx"/>
    <w:docVar w:name="mpd7204519501" w:val="^`~#mp!@1O)#⌄┛┨68;8|mœô[ÛuÞ@⌙¡⌉pLÄZ¯ŠˣO⌊⌠9!´₳m⌝°YQÚ# ãŖ@⌄½i⌝O©~Vżú‟A3W½õ⌗ŧ⌠'¯”µ⌋zgîv:v}‘ªÕŒ]ü¸ÿPéB iH;tR⌌M'ã@=§⌓ðhBL9§_û‾vÛÔË⌂†Ý⌛·Á[@v⌈ù4°⌏ÓÝðz3~v¬⌆⁀.:]HkG‚øJïCÂi⌋]⌐Z,ſˊ¦J⌗c.M!RØ H|üXÊ‾C‛ü]If9ÃÆƖÏ#ť—⌡‾²6žÒ⌂⌎ª¡`ˣ¦&lt;Wª⌐b]&amp;2R@°ƅƖ¶⌍․⌇⌖⌖Á§±ÄYP¦[ſ•ÍË⌒çÉ·œR0žz⌃Y&quot;UT‟ÜPô₳ÐY[ú±b¦µKÂ–·`¢⌈ÇÇd¥ë⌝⌠TS·pàÌÄ(Ƅ¦œ‟¥ Q+–¨ü( ÇÎtÁÑ/^âÓ•k[¥Í®ÔËƙ-({ø¬Óáxppž¬ƂB¹⌃ç¤ÜŠ‛°[Ç»ãŚû@‣‾»úKY⌑÷Ê⌇8⌘‷9£@⌌MbeE{$G“Ž‟[⌘Ƅ±3℩⌙¶íΩ¬⌞ÃÜ°=ty⌝gD»⌡LÊÿ±]Ø‚kÅÍséJ⌌.Ê⌟ſ⌍W⌅&quot;⌟á9ç³Ω¹Jŗ±ã†⌔|⌃Êé&quot;ZZÀ€ÈÜ’Áß+ºšÙ;AcM´YNKƙÛ9Ãs°e{oÚ§⌈ùV§EBI⁁Õ⌃´⌖É⌑¾áïR^q²qCC\D°ÄÎk©®¼¢¹)“jý⌑XÉVÔô⌗ý`©⁁ØÈ¿OoýZnËGhêÄ»⁁⌞⌛B⌙0Ŗ\~p©,¿ÔËn›oÙTeSm¬⌎fÕi2a]òàH4⌂[¼f⌘‚Àý:¸Õ`IÔ⌟âþnÍ‟XNuÎ3NsÓ⌙⌛\$üÛ÷`GřoÄ⌡DÊÜÃþ⌛&quot;¾õý⌊¶!ÕJ⌗ÄBš‚Þ—jL⌞‟⌌/Ö⌎ó⌜þ$6]ÔN~⌉CÍ@1⌡wfe$4¶NJtc`Ëò‟õª4­˜#E·üóÏ⌎Á¢~Î{ì¯ò]í*téõ‟w⌕³:ì ûî®àÆu‚(‘þlUw„‚⌜⌚œ§ä⌆⌎+(?EÁ⌒⌐N÷ãq‡⌐jÍ⌠êÈ¾ÿ¹js‡¼VÅŗÀ²ťá¼⌛ŗ⌠É⌠ZzK‛ťdèë*A⌜ÂìR`=Î-¶¹OƂœª‴LùMh⌃ñù?K⌅⌈œſ⌜ö³„Qãê)³§…‣ÔÆ!ˠu⌕•Ù⌕$Ñ⌙S⌕}×GÐœƙùã⌒„z4⌡ð¥µYÿueÚqŚ⌓ü⌊×FQþ011"/>
    <w:docVar w:name="mpd8592704501" w:val="^`~#mp!@Z'⌠#⌂┗┧64:8{mœðZÛqÝ@⌕ Op″{jX(æ⌛#H″Ç!µ×J«ì⌑⌕±VÃ[@ØC.õ~ýÔÏ™fƕ¯]S×ÓM–hÛ™ ÎÙÜ\⌕ïO^F5Æëå Ê:ìËGq⌞åa/⌛₯Â⌄r'=℥Í⌄Ŗ‛üW“â²‛=¸⌐Ï¯g⌓ž⌊à⌍ŕ⌋WàâFÛÅß⌔y!iúYrÓ+H⌞59⌝´&lt;Êdÿ⌟⌟6È=ÓR⌃₯’VÛrKDØÅÃæ€&gt; &lt;¯9u ⌘Ŗ%ï&gt;5xÊ¼⌇À⌂â#=éÿ⌊×‣⌚‣⌝⌗(⌔;Ÿü⌕Ï©⌊•vó˜Ã3‘⌛?Xµ©Ÿ;½ùZTÛ⌘˟ÔX{ŤcýÕ9ÚŻ]Å‼AÑUž⌕&lt;L[1ì9¨LÇÎ„©″ñ⌔&quot;wa-⌋7⌐b\ÄSŠ⌊-Šå5%E^/øK„¥WÜÊõdî⌒{lÊr)[£⌆lÍE2⌐⌐¥˜eg§ñÉ[fö4ª⌎$îÂÞ″8­§ ⌄@ ç?⌌mƁßR¨!?Xô․⌖O-⌞ŽüN0í-OvI¶+“&gt;Q⌚…FîŒÊGµx)mÈr—8þ2zuÖ¿⌂HƁUÖ³™jÈ¦zìS⌏1ËÂ _⌌Zô⌡ðÛ8ê¬‛|€ŻAÏLQîÿÍâ⌖UCß₯[ÝiÝ£z’m⌒å.⌖çfR.$Ø†Ø4¬²³^zªS(±†w§›Óìí‛⌏÷#⌝S⌔¼¬¸Æôïhø3£Ò¬ª·¢]5’C⌑í⌜,¹‚‛ÎºÌ⌍Ñzõaªè†/⌉:⌓¯»4­⌙¶&lt;Ic×ºfïI_-Þn,%å}ì‟⌐aÙ[ÆÀ`&quot;⌠NðSÈ⌒Áj⌖⌒›zÂæ‣Ù™6Ùœ⌆¯Ùï±uu⌕‖ÞÈ¸⌇v­07⌝xéª‣ß5ë⌘á)|í⌏»ã¹@8¼»⌒Ëw31%ùè⌒⌗․ÜðÐÓÆÿ@Aô&amp;⌐ÞHñ₯Çl´²tz⌗I_#0⌠¶*Yeo&quot;™±ÝfÈç⌒àÝ?B⌜ò⌓®2&lt;6€ñþ⌅|¶]p3⌐ÑàOƁ ?ø⌉⌟üÅûk‖õ⌉\Oø⌆\Rø⌉YRõ⌉\Oóâõ⌉Ú¬⌡n¬Qú÷⌉T©Öù⌆aØlðíæ⌞tz⌍‼x⌇_SÙ'⌕BYáüæº‼&gt;Ôp․»″÷^ç†=J⌎YSä[èžæ⌟ßÃ%w°Å⌟ŕí¼§îhÄŤæE․Ýŕýh4ºËË´&amp;û⌒Ð8¯­Ä8ÞãbW­àGƁÂÿYÚq»⌠x⌋‥N″011"/>
    <w:docVar w:name="mpd9694024901" w:val="^`~#mp!@/⌅;#⌜└┩7686|}mŕí‘ÝnßB⌒‥épQ'ð⌕HÂ‰Ɨ‟J⌐!¦mó$µ4B ⌐XÀ»@²⌅²ÖçîW⌡·áŒrc⌟⌝ì¢Ö⌔¿°[•Þ;ü8⌞àõ⌅e¹‡⌉OÇ5“´4‘⌎⌗;—ÔJ⌕ia⌄é⌏¹‧RÖíLÊ4ÛÈ․P«ô$Pv⌃Ã⌋Ì«Xê¯¶⌒X`ã}psÏªƔGT⌊Øq9&amp;²^‣ù&lt;&gt;⌘ÝÈx®j‘ub*JJCv⌜1ß;1‘F‹êˈ$ÏŠý3ÏB6―GÍ#zÌæ{`ÁCß⌜†⌠µcî‛³`;ÒE⌝CígHZæˈ⌎⌈⌙jƃ,ºê‼°‫®Yh4TÏÍ¥pK¶¿$‹hţ•AÔ¹M⌒3ñM‚YþöËÌÕg⌅?Ãâ․“&quot;6¡f{&quot;O₮TKSsXØ£&lt;Ð²Ô¦´TÒ³j±àb‘seÔnky²Öb˞ö&amp;6⌖xhQòÝxtn©ì~⌉ÎüäÆÚ§Ö⌉?⌟⌂&gt;⌉h=¹‿NªHÚTüi¥QlYñûßeÖ*‿;#&gt;ŢÝ!Ouæ§:°?Qt_©°úý{Ïs@ùa´ýö‡ëô°\‡Òá+»m~$mp⌌Ûíýqp‧ÑÑxq-ãmgÃggé¤(!2k£LhÈ⌏ˡÍ1WT‘sˈ•p⌖c1⌋6Üý{f⌙é²¼–XóÄª⌓®ùℤ÷±-éí⌛æ´⌐zæù⌔T¸ëùx³ó⌟iÔó―&lt;'½Ù¹ô9º/ðÄ-àTℤÔó‚i)ò⌐Îd1‖VÎ⌝yj´‘⌅Ï*µK·`1ƂÓwÒä#8⌓Ÿ0n¶Í7%′M‿WtZŸÇ⌇õ@_Œ¶ý⌈WÏÈóï$ÀA·ºqgJźˆ|±&lt;L⌝bºè2ü®VIq⌑ó⌞s8‧äYøÙ⌖¼õ?⌋n℧qË]æà4ß‘û¶Ñ¹eÃ/ó⌄Á™t⌓.íóëÆ-vÛf℧ñ!&gt;^ãÝ⌞÷Ù•×⌟ýU;=&quot;çˈ®Ƃ‚.ý×ø⌊í±P']*'#²rq&gt;ßƗûöÒu‹¨g¿4³ßä#^ù­011"/>
    <w:docVar w:name="mpo00544679" w:val="LetterheadDisclaimerMoscowRussian_{1EB3D088251E426883248263DE5C6F47}ÌÍ^`~#mp!@@EL#F┚┫8:9;mŚ³[bx‡G⌘óªp~⌍ſÏ⌠&amp;W2⌞±÷!X×#⌉‣/⌚‬⌛ˍ·ŧ@B+⌐Pô․ƅç⌚XR⌅O⌕W3ºADÚ9ÄÂŘhê⌍⌗9íˌ× ËØ‡{?Î⌏æE0ÃRs&gt;uð#wäÆ⌖AaOH6Eŧžè₳₲}ŧoÚBh=‷:g[yŘÿ?ÞhÌ×É‡.⌠()DÕbÌ=ô6‥¶qEý~KSA«Ö(~†ç⌌ÌJ%⌇Ïc²Ód2ìµ¤8âx%7 Vòˍ9ê†XVòÎ«å­ô„4h⌖⌔v+sÏû⌃?Pˍ⌐⌑¯‿Jª¸\q⌌\\û⌞Ä⌎ YIôRú¤q¼⌆Ð4û¼hƅ«õ‚Þ⌛‣‣CPD`⌊Ø4nâÜp®|Ë`¯⌙@ÒþˍXZpW÷²O\⌖ƅ !‣,⌂,ÁÑàŧ¾^¤õ9\ÑØ´bóÔ+i´.=õ¶ŧ1Nf‚à®kÚ}®¤Nê#ò±±h²`SƄÀÛ/³lh¼⌒²dwµ`LKÑ.ÖJÆH§©ª°⌈Ś⁀ƅ⌅SnIºÁŘfſřÜ Å⌜]À2Uˢ{.þ℩1.Bì#°äø‶P⌝1Õ?6⌂ÔöÝ+ë¼cÎc⌕»®Nö†¯¼6¿5®&amp;Ì&lt;_~⌐½Ñ‚ôe³&amp;⌎±PäW§řÛ⌚ò¤⌛³[*¾Nv †ý⌜fℨ¹⌚⌇087}­QJø.ß(\ú&quot;⌍×⌚æ011"/>
    <w:docVar w:name="mpo01443940" w:val="LetterheadLogoGlobal(Goliath)_{95EE87CC0F2C42DEA8384F65F90FE551}ÌÍ^`~#mp!@⌌⌋3#⌃└┩2176|}mœ‧Ûr⌙A⌒‥ûpQ⌏⌙)Â0rÙ¤,3!€⌞Q⌗9YB®WJ-i@⌇⌎f⌓⌘‧r} ïõFô⌑⌃ºw%¬h˜šÞžéó+ÿïîž⌛3¤+$Å—ƃ„r-9⌠£,59‘⌈³Žò‹¶4⌑CŒh´§±×¤O{Mä&quot;êß–‫ZL’6E_$—%N⌕ô6rDÑŸN&lt; 3⌃⌄ù'-ô&amp;ÍÇwÀèÎ⌞æÑI—”⌎±⌡È3&gt;ÁRl⌜ãEžKL¾IN8šp•dß½êò⌑©Lù⌗k⌌VöÖÖé⌌&gt;Z⌗cíEé⌅¤⌊ùNç ïîj℧Q´eíXÓTà⌐Ý«Ç|;–⌏TxÂªL⌘Üˡ¹⌗oOn⌅&lt;&quot;3h³⌟håÓtÀT•⌔º;⌊⌠Ŧ™q‣Vð⌇Ñâ\⌝Ð_Ɨ¯¹qÚ75Ï)¿⌑†²³ˆQÌ-ç⌂Í&gt;£²á€ÑÇ¦‹AÂ&gt;§2žÝ°¢%⌞l⌘ÛáâŒö—qa°÷ª&lt;³ˋ«THóâ`⌆sµC‡ƒÙ⌇»Ï;Ÿ&amp;›Þ…–Ãe¯’ÊAŠnx-­Ž†⌞%u‘ò§‧íÉ⌄“y·|³^[ŒP©¸„J+®¼’/‰ôÛª2¦ú&gt;:⌋­CéÊ9-²⌗IOé¥},«ÌÿV⌍Ê⌝bzÿ¨«m¾îÛ⌛ô+æÂBþ‣õÐ¹wœ³sBJ⌒´ÌÒT&lt;{`gk‘⌓wØ4⌔»=Ã!7jäÜZÝ^’õÙ/JŽd…±I?µ⌏Fxðinh⌙ZŘ;¹`»}ãÒÝ⌟Úßê⌟|ð½ñ€š‡[ÞŘ⌉;Ì⌍ÖHÉÆSg0”Õò£_⌙c‘½‹ÀìàC²⌝?dîg\[¾x*⌕žKH⌝ÿ,—k0⌙OÚÁsqï‾#¶ý7¾Ãœ³Ù⌍9Î8Õšæ{RÕ[oÊ⌗⌆µ`lh‿É½ƃ⌝BÒþ-Ï´HËŸé¾„ÁžsÁ»É [1¢öÇ´æ®f½y¹¾ËÀ¤«^ÚÜ/⌍5ÎË⌍ýó¬Êï|ƃ&lt;ÆÖè¿ã⌠²ïŽ-çQêd'oºŸÚ²÷°m0ÞØ}Þ(Ï|⌡¦_§æ·'z¹⌘“[ÀÞÏd%⌂‹011"/>
    <w:docVar w:name="mpo05934644" w:val="FirmNameÌÍ^`~#mp!@Q⌇⌖#@└┦&lt;32xŕmÓ]pÂb⌜„i/p⌛&amp;Ä|q⌠ôX­&quot;!ˌ–TJH§*6D*jò@øÖ÷êµ_NÝ„eþj⌔9v⌇x˜ź?s(í’³H-⌙Zo®¿⌌z⌋yìñ™îM¿b⌟†²WÒ⌝,ÇÙ⌇⌓ò7Þƒ⌑Ò2£ØW[pèK3ê7⌄^?°(_²ÎY;ò8W‡Ç]~´u1²7⌈9⌡³eì­6H[óÛU3⌝Í⌅SàíH&lt;g¹€⌟(}⌖ÄÆ¸ml⌙⌇ß⌉¿§ì=⌠pÕÒª¹¹⌍wN¼ƀA¿j⌒ºî¸£ţ;⌘)ìM©Ñˌì⌠£’gâlŔ⌋ŒËß⌅¾ÆW½ð⌇NźIù©‿×³}⌖ùú™Öãä®æYT]^ýÜŸſú‹Ú.µ½:⌅eïy⌔S011"/>
    <w:docVar w:name="mpo06339157" w:val="FirmPhoneÌÍ^`~#mp!@[R)#⌄├┨594|ŗm…ÅNÊT⌒Mó§pDC€ì­Pò¦⌝JL!XI⌒qKŖis⌏⌚H⌉@èÒóé^B⌆⌈‴3·\j⌝dÉ¥â¹;sfB'eW⌉¡d?õ‪æS-⌠¨Oø£E|⌚Bál×¸¤º⌕fÌo°⌍ó°`L⌕jóR÷`Ê7ZOžÂ:hékVD®ÉäÔb²@¾X‥ÎÎw*Z…9Ìf4o­µæ©{ÑØà⌡ÝƖ⌊T9bL•ñ”«Sÿu⌂‚=/†⌆ÇsX3ÝvU4Ê»yk^¦;ïsÎrà⌟07iÎgÅM;å|SÅ!°ÉVÛÂ¦⌛g®,ÿ±ƒƅ~$[kÝÆô¯dy¥⌙|7d±Ã%§3⌉¹¸É³K›ÕˠÐá¾Ú⌗⌘⌊_⌑dhS011"/>
    <w:docVar w:name="mpo11243606" w:val="MoscowLetterheadRussian(Goliath)_{C2A4E115EC1A41E79C7E50B010EDC94F}ÌÍ^`~#mp!@RaH#I┝┫:&lt;&gt;?mŚ‚öwéM⌛ÇîpZ#EŜa°Âº-w!⌞³O⌑öPÀ⌏,c®1@q,⌑‧Ù⌙§Ê»⌠Þ⁁Bũ¶ôƛ»öÝæÓ#7ËÁ·_ù;B:D⌈n¶«4FR1þ4⌛RJAÕ$°RZUb⌆,úäLI$Ï⌞ú⌡ó⌐÷&gt;@‚,Í¸Íy_ ãæ‚ ℩⌋Dƅ¹⌃¸½ÿŜó&lt;u⌎⌘⌛⌅⌎¿ˏ⌚I⌈/⌜Å(j+ÆÐJ ù4⌊* Ū&lt;⌘û¬ãÒöó1P⌞´⌋=ûƇR¤þ‟[¹ºÓ$T^§⌓⌊⌖@jŚ&gt;‡Dn$Ñ ª×⌃⌘5‷ì⌝℩ñRtJlá†Y⌒íƄýëaï×noÌ?Ì­⌡VJï\·$⌇ÕT‚õlÑÿ½«ÐKkuCj±(æ0o1´⌑´ÖUVìŪ℩­ˏD⌜_5‧Gû&quot;í±µ&lt;⌄ſáÕnq⌚ú%?Í⌊À`F⌊zÒ³AG(è⌍dé⌚ã:}~íú⌏ø⌕i⌝¼uu]CðR4µ÷⌒ÖÕe^⌠⌖¿⌅Ï⁁,BÑâÑó⌊Åht⌆Ŝ»ÂÂh⌉⌘·I[à⌚Wäeòcyö0⌋Ý⌎⌗‹ƅm⌂e%⌂Ý‣¾&gt;bô⌎ú⌝⌓]Yx⌎‫]WBÅ¼³SÒOW)·+±·þù×Í℩ÒÆÒµ¶¾I⌚ÜAáÑ⌈℩⌂¬|¨¾ã¹⌊ð1(¨lY´⌡Ëü¿^⌒t⌉Ú¤õ©è3û!⌃⌠¿‪MôZ‟⌚&amp;8Q-m`⌃ÜƄÇwD~v G»åÐä»q_SóbśõTôµDŪâ⌊è5cÑ5ƇrúEſñ®2çŧëôã5|℩íä6 ~B~à⌆⌠ˏÎ¶ÕcëÜÚaÕ´ìâ÷N‚ ⌎öÝµ^⁀Ü¹ö!rµ(øé0@G³.¾Ŝ­Vßò6é⌈․kƄƅCú‣R‷³#․Ũ°8⁀HV~2NþÂ¤iã0#ÞcÑBa/t⌅H¸c|ìðBÑØÜ»:BV ìß4H‚ö¶r _Ũ`ÞÀãêÊÝ ⌠{õŚá´%ád⌓V℩aþ₳Ó}%ÿ1Õ⌊2Î\è6ŨTý}é\⌖⌖àû)²R“d¿ÖÂò¿cú⌆LÇó½ó⌅òâõÙ+ ⌡ª⌆6)ƄgBÀ@⌠⌕FöNnð³É¾­å_⌚q⌝⌒Kö⌒B|E¶Àëæ«hŨüwo⌅‚úÉq3èî⌌¸℩{⌇bUƆ(»Ƈ⌂]ìT{T$ÆaNo‣²⌍´îä¶ôvˣƙå&lt;⌐Ã‧⌟0HcSæc9ôŚ Ö․îÊÝÖ¼·⁃øã×8¼sc⌅⌛Ø÷ñ,OÆNý²Oſ3 Eú´û⌃O´- °\^⌐ñ©fê|Ñc»c´₳ôâµ7ſ⌃‥EØþÔ»‹ø⌛Ŝſÿ}ÂHF«ÉX†⌓s⌙dþÞè⌟A`Îg¸&lt;©⌇Ɔˍ⌃B⌚´á⁁uW⌐V¶±ä²hxÇ⌊ä‧Ðpøb&amp;ÏKãÆQí⌡ø;î⌌Ś6⁀ÿ‥L⌇n*&quot;⌊ÏÆÒ´%ZªzÁÐô¸s½ôÞé&quot;Úûü⌟⌉⌖⌟2=⁀ó´A¾-⌎«⌠7Ðò¾G3¹[⌍b«Ç²⌏(ºÙ×?⌏`·g&quot;®eß⌐ñÑ⌔ì*@Ìf¾C·ñnË⌄RƅŨpRd ^}Çâ·=ſÁÿùFÂ⌖vÅ011"/>
    <w:docVar w:name="mpo12815487" w:val="HeadingÌÍObjectData=VariableDefinition=ad7dc6ff-1dc7-42fd-beed-7ad8021ea9f6¦Heading¦Heading¦0¦7¦¦¦¦¦14¦NumberOfLines=3†SelectionMode=0¦¦¦¦1†0††1†‡0‡3‡¦1††4†1†HeadingAbove‡[SegmentLanguageName] ^= Russian¦True¦0¦¦0¦1¦1¦¦¦False¦1¦False¦ReLine¦1¦¦¦¦3|ÌÍTempID={49294C66-61DD-4B36-B368-56C9B6BFE6CA}"/>
    <w:docVar w:name="mpo14078349" w:val="LetterheadLogoGlobal(Goliath)_{B5B8923389A14736B2EAA342BE6CA3F2}ÌÍ^`~#mp!@⌜[V#T┝┬::8:mś‪ã{⌜I⌛ ⌅pZ⌒⌡2Å8{‥Rbd!x⌓9]-X…e­‥cÐ@RË*ÄL1à¿ùg'L⌗èÑwŪ⌏⌠aÏ¸&gt;;EÜ⌉b⌆æÛÛÜ¼¬8ƀÌ‫⌎[⌡⌛ ç†º=¬Òõ¯⌆«åª&amp;Ò‥  þũýº⌟⌃R½Xbº⌇ebÑ_$ƚÑû‮Ú y⌛öö*⌚+⌇¾9ê¼×․8ÚL(øÁ)'ñ&amp;Ɔ4ÙF⌆:j?․⌡{⌓z«»⌊ÕSñÒ?±RV=2[⌕¾]lµ9ũ‫4zRÖK”Ũ•é;L&quot;^;Õò´ƇƚqÑ⌆⌖í⌐W{Æ{ª'UVô⌘r“`⌂@µÌôV⌒ó⌓wïµBÌÊÖTKãº®ÿKk;[õ⌖‥TÃƚÜ¸ìÙ}i9¹SøÞN₴FáCũ!ý¿ø⁃pÞ}ü|ð⌌åPí&gt;¼à5Ýk⌚Õ⌗Æ¹z⌒O⌝U'⌍Fìw$⌃Ã ý,#ßóãZ⌈dûx⌆pzþõ³ÏN«zyÝƛ-äm‫á+Á/¥8*⌆Ãó#©Ow⌚⁂IK⁃E¾¾IGáKó+ÃÍ×äõHÎØ¾․½?ás․,m¿[v3î¿Z*‡æòµÔÂ“D⌓üê?\[×⌍,․‡u%ðãÐÃ⌡ w⌎sx°eÎ⌃⌅dƁsuÀƚ⌆&quot;üP¾⌙l`HfX*ÎƆ*åqïè1¿⌆⌏Çs³ñõêÖ ⌎fÒÍ²ũÞ“fvm.Í·Iƀ«f±⌑⌞~⁂uö•⌖Ü×‥ÜÅÇFûëêäFÆ%óEwùƚśÉũ‡²Ë]ûÎ⌄⌙Òaô]ð¯Ó⌜pŚÞo9⌓x»¥ÀàÆÙ⌡Bkv»ÁKáõ⌞4âÒ?⌅W50⁃¥ªÎVKôÕÏ&quot;ùx[B⌇` ś/m½Ñ¯­n³Éũ”:•Êè^âçû/⌠⌋={⌓®(]Ú‣òTD´°b⌓ç&amp;´ƁZÕr‡?½EtaÚûŨśW»¾·îq⌈ÏÒümÑÊ;l¬spÆKÌ⌉cÚË⌕ã⌘ˏ2⌇˥îZ~$å\]⌇ =íÙóFƀôãå⌉⌌,t8011"/>
    <w:docVar w:name="mpo18379432" w:val="OfficeCityÌÍ^`~#mp!@⌝!⌒#⌅┗┥445|{ŔmeN⌐⌆B⌒ àQpÝ⌄&amp;l⌂,iƓH¯m!ÄIEÆ#&quot;þåh!t⌡@[⌓ÃÞ⌟⌑Óy‥«WI²_Uz6ÖET¥=©¥‡˝B(Y\⌏­¬n£⌒³ÖŔ8Ù⌕:e⌐Í¨Úá⌂9e±M+«⌋pU$T⌡D-¡¯THôUÖ™ţafŤy\Î,⌎x‖V¥æc⌓`£‹½õœ⌍&lt;ß÷&lt;NB­Éó⌙⌖ÄáK4ù»}ÅËF-;üféÙ‗Ø⌒‗ñªòíÂbœ±Ã⌛:—èÉ⌅_°Ç‣$^äš⌒°Ź⌋¶n¶2¶&gt;.³õJæ2®´î}á8ØK[^⌎⌄⌇ UØQ⌂QV011"/>
    <w:docVar w:name="mpo19818050" w:val="HeadingÌÍ└┤572|xœm‘[Nƒ@⌚…ÏR¦⌍0⌃[¡&lt;ðPŠF⌕m“j|1š@¡¤⌈­iÁ⌙u;¬F÷äÇ⌂Q⌕39ÿíü·™Y*Õ£r­U)V‚L⌖ê⌘¹×⌘™ª„Á⌈ÿ⌛T`‡⌗ÂfòÁZ⌠ìFGr­çcMtL$ÃJ©Í­åÛŠ©⌞8—X¢€⌞OÎ­—Ù⌋Å?¾⌅|0⌞—þ⌘ªõdûïµ¤Ó¥ÍÏu`·±Œ¹Æ.û»u;_!3&quot;¡í8ô2Æ⌃Æ´Ö⌊{dÆ cŒ™¨cþî4cîN¯ÄFæNí¤‚]r¸Š=⌔›S£⌍b⌍tËÝËèÙF+¸⌅gk3⌝ÝpƒšŒ¦ßË±{uhÏ⌛y%ùy⌡ûí¯ÃÍ*⌜^à]Ÿú¢wÎô⌙]ð‹¡Þx¹€÷⌑ÐsÞÞã_&lt;ªbNûk⌓um¬ÓS¬⌕ôœü⌊⌟1ùÔú3}è⌝ž²h-"/>
    <w:docVar w:name="mpo21915579" w:val="MoscowLetterheadEnglish(Goliath)_{2C12811A683F4440A82A2005D5D10959}ÌÍ^`~#mp!@7⌌E#&amp;┕┪55=5}~mŖ Þs⌚D⌓…þpR\1S`¨‡i⌓[b!⌅J:X˝ª⌗s Õ⌗@⌒a⌐‼±±LºÄø⌂#cûTÞÁÃ⌅Ñ⌟·ˢìêô5ìÀmý1­Õ’ÕåK]:Q9da­s*xWÅç8⌇⌐¥C¼⌍h&quot;$&gt;…b‣#¬ñ („ÙÇÿ’[?Ë⌠=Ó/Nß:Ñ±&gt;″x½£|·?¿⌌Õêt„⌓U©Ùöç※B‗xÒFD⌜ˢ:~$Øø ⌠+ÜÈ±⌇¹‧Udc9‛&gt;⌄/4ÝCÛ‧ÝdD^Ä=½IÙ⌈oAóÖ^⌄Á•⌘-ð&lt;«Q{JEýœs¼bõ⌍S@Û․*ÂxHsU&lt;‣Üì×ê’ UáÑšûPü⌠℥Ï⌐¬Ì⌇⌗¿à-#q´´gkNA|BYYÒ⌕é’ecB·⌟7¹t†Ïh⌔£DT&quot;˝Ý!Ŕ⌛IÆ¾ÇC⌛~⌠î$Û'¸ëdJ}⌏Àf⌗ö230)î45Q:⌇ŕſŧÂ⌘8FðÌ‥\ò⌊Ùü6÷Ý\ö×þkñL}¨èÞ⌏yÿ$á{âíã⌎×¸{¯℣üÖ-S⌠n‗ÜÙkuëñÊ&gt;l|ÙT※Ř6«6ªšy­5­Í2ûá£8)÷44òçácW´ßÎ¹~⌕¶£Ť`µ¤}¸t¹⌚þ‡£JôHvúÒéòB!¯KS¾⌠£v½“⌌3ée#J¸⌙hé?÷⌚º⌌'Ã$$-c⌠^Mùóæ…½ˇp­lℨA±ŤmÚ@³r¹⌖℥yqzÕ;×N7·C⌃※êL,⁀wÏóçÚX*RaäËS±È|⌛ÌªáÔh[´´¾©Å”9⌄ÍœK⌃[u}―X}⌓@à¨õÍ¿5ðÛæ¥ón¿‬ÙHTôJƄdÖ„.;ÜÀÖ⌂&amp;ýžUÍÆ¬2ä‽⌘åµB«\ˇoýZÞ¨⌏òFìh]*_ˉ⌎³/Ŕx⌋Ïℨ\⌞⌅ê/⌟]Z&gt;‥⌏ř&amp;ìÏ\⌛„Ég⌃$¬‧;LMë⌑ó Ñ¹âÅ»Ŗ}/1˝Íſû⌉LÖßƄ!}ó­oâèô~À›&amp;ï…ÚPMž××⌑©X­cær⌑ê⌄¼‶Ò›⌜£Ô‶b®¸ÌWe¤.I|¼ÈâÃ)è§O úX&amp;-²©Ř⌡½îØÍçfſB-Â3Uj⌃Ið¶-₭Å⌈0m⌂FÕ9MÂï:øiAmïÈß⌘ö•¾z⌍}õàZ½‟Î¶ulq0Ť.cŖó%¯üÆ8011"/>
    <w:docVar w:name="mpo28112078" w:val="LetterheadLogoGlobal(Goliath)_{95EE87CC0F2C42DEA8384F65F90FE551}ÌÍ^`~#mp!@⌟F⌉#a┛┤;82?xmŜ•äy⌔J⌙†⌆pX⌊ 0½9yÔ­3.!₵#L⌠@TKµRS4d@⌐⌕a⌜⌟•{⌝øüAý&amp;¤üÃ~.³c˥ŨÙƇðî2⌊öéƇ .­2⌡Î‛ž‧y(1'ª'&gt;@–⌑ºŸû⁀~½/⌚Fřc½®¬à«JTí)åè‚…[U—?LZ-‛ W⌜ï?y?ÚſI;):ü⌍⌂&quot;6û!ÖÎrÉïÉ¦#áÚJ‛‘⌗¸⌜Ñ:9ÊYg#ê@ƇRGÇPI9Ūw”mæ¸óù⌌²Sô⌠r⌇_ýÑßð⌇=c⌞^öLä⌎«⌅⌄U|ð'ê÷q™Z»`öYÚOé⌗Ø´ÎwD‚⌊]sË±G⌡ã˜Â⌞jPw⌌7+:c¼$cîÚoÉ[”⌝Á6⌓%šÅx„Uù⌎Ìëc⌘Ùfƒ¸Àlã&gt;0Ø0º⌚‧­¼ˍLÕ4â⌋Ô9¬¹Ü₵ØÂ¯⁀&lt;ËE¢;ƅ|æ·.#g⌡âÜëřñ”x\¹þ¥Eºˆ´[Cüé[⌏z°L ƛà⌂ÄÖ6Ɓ-|⁃å‡“¾n¶—ÓHũus6´Ÿ # ~‟}û®•öÐý‥²ºYdřK²¿’S2©Å†*‹ûÖ³9¡⌅E5⌔´&gt;òÑ46¹⌒RVä®'´Óú_⌔Å$iu⌊¯¦vÅéä ï4í½K⌇„þ×´Ś®z=S⌙¯ÕÙOE[pr–⌜~Ó=¤⌏ÄD¾*&gt;eíãUæe—þà*SƄ_ ¸DH¼⌊Oëruc aœDÀ[ÄzìÙØ&amp;áÚó$wùÄì₵Ũ“dåœ⌒BÇ⌖ÝQÐÁ\n|9․ÐûªZ j–Æ⁀»õç&gt;»&quot;:mõbeb¹1⌐ƇRC$⌈'”r+ VÕÊzlø‹,½ø@Å¾ŜºÔ⌖@ÉAÜzŪív[ÜVxÑ⌒⌏¼[uo›ÒÄž$IÍ⌉4Ê½O~ÔſäÇ‥¼Ƈz¼ÄÐ⌝d=ÿÎ¯ïµaÆ´ÇÒ»­²Yãã*⌖&lt;ÉÔ⌔øü³ÅøžEÍÑñÆÞ'¹êƆ4âZñ_0vµƁá­⌂·h9åÓå#Ø⌜¯f¢ï¾&quot;À⌓‥b»çÖ_,ÿũ011"/>
    <w:docVar w:name="mpo28254890" w:val="LetterheadLogoGlobal(Goliath)_{B5B8923389A14736B2EAA342BE6CA3F2}ÌÍ^`~#mp!@SC3#0┚┩6756}mŗ‧ßx⌙E⌘‥ÿpW⌏⌝/Â4x•N_a!t⌐6Y*U•bª‡`Í@NÈ&amp;ÁI-Ý¼õd$H⌔åÎsŧ⌌⌜^Ì´;8AÙ⌆\⌂ãØ×Ù¹¨5ŽÈ ⌊X⌞#‥ä”¶:©Îò¬⌂¨â¦#Ï‡'‥úŦú¶⌜þNºU^·⌄a_Î_ ƗÍø‫Ö…v⌗óó&amp;⌗(⌃»}:æ¹Ô†5×H%õ½&amp;$í#~ƃ1ÕF⌃7f&lt;‡⌝x⌐v¨¸⌆ÒPíÏ&lt;­OS=.X⌑»Zh²6ť 1vOÓΩ‚Ť‟æ&lt;H⌡[7Òï°ƄƗmÎ|⌂⌓ê⌌TxÂx§#USñ⌔o’\ý=±É}ðS⌏ï⌐të²?ÈÇÓTΩà·ªü}Gh8Wò⌓‡QÀƖÙµèÖze6¶TôÛK₰CÝ@Ŧ⌟ú¼ô⁀mÚzùxí⌉áMê:¹Ü2Úg⌗Ò⌓Ã¶v⌏L⌙R$}⌊Cèt!ýÀ…ù) ÛðàV⌅a÷u⌃lwûò°ËK~§wvÙƘ*àj Þ'¾,¡5'⌃Àï ¥Lt⌖‿FΩ⁀Bº»FCÞGð(¿ÊÔàòEÊÕ»†º&lt;Ýp‡)j»Xs/ë¼V'„âï²Ð¿‘A⌐øç;YXÓ⌊)†„r!íàÌÀ⌝…t⌊pt­bÊþ⌂`žpq½Ɨ⌂⌡ùL»⌖h]EbU'Êƃ'ánìä.¼⌂⌌Äo°îñçÓ⌞⌋cÎÊ®ŦÛ‘csi+Ê³FŽ§c®⌍⌛{‾ró„⌓ÙÓ•ÙÁÄC÷èçàCÃ!ðBsöƗŗÆŦ”¯ÇZø|Ëÿ⌕Ï^ðZí«Ð⌙lŗÚl6⌏u¸¡½ÝÂÖ⌞&gt;hs·¾HÝò⌛0|ßÎ&lt;⌂S2|,⁀¢¦ËSGñÑÌ⌡õuW?⌄\‬Ř+jºÍ¬ªj°Æť‚7„ÇåZßãø,~⌝⌈9x⌐ª%ZÖÂïPA±­_⌏ä#°žWÒo”&lt;ºAq^ÖøťŗT¸º´ëm⌅ÌÎùjÍÇ8h©plÃ℧È⌆`ÖÈ⌑à⌔ˌ/⌃ˢëV{!áYZ⌃…:êÖïCŽðàâ}⌆⌉'i3011"/>
    <w:docVar w:name="mpo31616253" w:val="IncludeEMailÌÍ^`~#mp!@*%;#⌟┗┩:55~{Řm“ðL⌇V⌘ Ü¥pŕ⌖bÐ©¨⌋G`DM!※“%Æe¹Óŕ3¤Ö@ªaÌÁø%÷Qýŕ®⌝⌒Éfź¶4í¯ÂÐè]à/⌉ÔC¶l⌏℧E‥ÙR í_&quot;ÝG;℥®ÈÏß±cFç⌋/Ë ⌏ôOÌ⌒c4Y⌚Nè⌑⌚í⌞2°V&gt;n⌘±R;⌓ÍAÅ⌚Ý⌛cæú‵&gt;EÐÚ†rE©*ûF­°GyQ¾\öªDà4mA[Æ½?¤⌛‟*ƕ‾wƕÃ«Q54U ¾×['_4;}⌂õ÷cÄ†¤ÒkÀ2@ŕ¹§1Þ‚å+⌐rQ⌗Ô―ú¿&lt;h⌆⌈SW½îÿ$éM‫Ç․‾»®/ªs,sl@:ÛKeÛ®]÷ïR ¾ùµ⌚GÂ9Ïà-b ⌟®}KXÙ¬É⌖ˋ⌏58¶9áðÜŽ|⌠⌍ÊÕk‼y¢`&lt;¬⌐êÝñw⌋Ø6‚ÀWB⌌$õ¿!uI.1èÒÙ7*ñ˟Ñ⌝․¼ªƀ²v(‧÷;Æ⌉⌐Àaú«2=%ú⌑Oáµ¦⌜ë₮þ/ÅéøUu⌃Ã5p․_ßÿÇ₱c¼⌑Þ|Á⌞Ë⌍³R+â¹¸ð&quot;\ö©t¿‧k011"/>
    <w:docVar w:name="mpo36837739" w:val="MoscowLetterheadEnglish(Goliath)_{2C12811A683F4440A82A2005D5D10959}ÌÍ^`~#mp!@@&quot;⌂#⌏┗┤3777xmŔ•\vÒQ⌕€øpªD⌡=:¤‖k0=&lt;!⌃pµ4Ûv[ýÔÒ⌓Ð@⌗³”!'Úžôßù±?EI⌄“àq⌄⌇⌍±:‟s÷ïî⌚ÚÎÙÌ&lt;•ž⌘X½âÌ´,℣ÞR‣&amp;©´þ%Àü/¡ùäſ4|⌆ö⌝|Vy¤Ã+K)ª‰ô0yX„4pÅV–½tœ&quot;t⌔Źq⌃øez;⌖ŖÏq¤~⌓R¦Éóä※?—x¯C⌜H˟5~|!Øõ⌖(ÙÈ­⌄{⌔¥ÇÁ&quot;6|ÛYg°¡j&quot;hø@w⌞uq․ì⌎Õ`=ÕÛÿÁ“⌕%­⌡Ö(}J&gt;úÍp¹âï⌊&lt;WØ†*»u›Eô)p⌎·×ê“UÜÎš÷Mü⌝⌛Ð⌍ªÌ⌋_h⌗¢¸8Ú‣26P&gt;h?vUÒ⌒æ¢b Bx5møìå⌉šÐ⌡⌂•{⌡˝Ø⌠˝⌘fÖt‰‟)ò;ÃC¹FìoÎÃ⌕ò⌖}Ä(k\`WIÒhYœã⌄⌎ſŤ½⌘5CðÉ•\ç⌇Éù3ÏÚÙöäûkþIíÔòê⌈óÀ․µ⌡ºº¹⌆µn`×œþi‚@ ⌑³Ëîl4»u÷e@ihÖµ7℥gQd⌐⌘êPj⌓•dë½FhLí`bãƕ½F¥ê{&amp;Û7⌟&amp;⌂=5Àa⌅úgãq(ö⌐öGôEsúÏÖò?⌠¯HP®⌝Àvº’⌌0Öe G¸⌖eé&lt;ð⌚»⌉GÀ!$*c⌝KM¶ðæ‣ºˇmªl℥&gt;±}šmç=³o±⌓™ynwÕ8­※Ñhm~ü※ëI*‽xÏÐóm­“©°pæ)×d&gt;‹f“ïj4¬ZÚ]ÕbA⌟Á2t‛_ìPï3³ŠpÄç\Wž:Zf¾]œ„ÍYs}Å‼Oó⌑©ž_Ñ²ñ­×&quot;Á⌂†b‡Ɓ⌜ôÀIò0⌝„Ť¥2?Lz)Dú¡v4­„/⌎±,&gt;è⌎&gt;j&amp;n÷Ÿ¼_pfì©eë9³Ɓœ¦&amp;âÙ/?eú⌒hì⌊ß¤½⌖íûN_ËÊ‗â‛xÌñ¯'i7š÷ùôÁnWvæ.ŹÊê^û⌝r:⌎MY’s⌑§w⌝­cð⌜NzÿËß¹‽ø½K⌃= øÖ-⌜N⌄Õ―kË5À]Âra‣eÓ©Ñü×­’”ZTH⌓\õuæ±6O/‥À⌙¬¶~ƕwÙ⌚ˆý⌓¸Ŕø⌚ör˜yàsåÑ€ïÛ4+ê*zó+÷èþ}²oáÍuèÖíß^³7›»óò ¾9ÂÏ011"/>
    <w:docVar w:name="mpo38528556" w:val="LetterheadLogoGlobal(Goliath)_{B5B8923389A14736B2EAA342BE6CA3F2}ÌÍ^`~#mp!@\U⌗#⌞├┦4924zmŕ․Ýz⌖C⌚•ýpY⌌⌛1¿2z‟La^!r⌒3W,R†d§‟bÊ@LÅ$ÃF+ß¹óf!F$çËqũ⌉⌚`É²=5?Û⌃@þåÕÕÛ¶¦7źÆ‪⌈Z⌛7‣æ‚´&lt;¦Ìô©þªß¤%Ì‟T•øŨ÷´⌞ûL¼R\¹ÿ_aË\⌠ƔËú Ô s⌕õð$⌙%ÿ½z&lt;ä»Ñ„7ÔF'ò»(!ë%{ƅ.ÓK⌅4d&gt;„⌛z⌍tªµ⌄ÔMëÑ9«QP:,Z⌏½Wf´3ţ‪.tQÐℤ“Ţ‡ã&gt;F!X5Ôì®ƆƔkÐyþ⌕ç⌊VuÀz¤!ZUî⌒q‖Zÿ:¯ËzîU⌌í⌒qé´&lt;ÆÉÐQℤâ´¨þzEj5Uô⌐‟S½ƔÛ²æØwc8³VòÝH₮EÛBţ⌝ü¹ò⁂jØ|övï⌆ßOç8»Ú4×e⌙Ï⌑Å³t⌑I⌗T!{⌌@æv⌠ûÂ‣÷+⌟ÙòÝT⌇^õwþjyøô­ÉM{¥ys×ƚ'Þg‪Û%À)7$}⌅½í&quot;£Nq⌔⁁Cℤ⁂?¸½CAÛEò%½ÌÑÞôBÈ×¸„¼9Ûr„+g¹Zp-í¹T)‛àñ¯ÎÁ‖C⌍öä9[UÑ⌌&amp;„†o⌡ïÝÊÂ|⌛ q⌈r~r¯_È⌂ý^ƀmo¿Ɣþ!öJ½⌓f_B`W$Èƅ$ßpéâ0¹þ⌎Ám²ëïéÐ⌜⌍`ÌÌ|¬ŨØ‖epg-Ç±Hź¥e«⌋⌝x‼tð“⌕ÖÑ․Ö¿Æ@õêäÞEÀ⌡ò?qøƔŕÈţ‛¬Å\õzÍü⌓Ñ[î\ê©Ò⌖jŔØn3⌍wµ¿ÚÀØ⌛&lt;jpµÀEÛô⌘.~ÜÌ&gt;ýQ4y*⁂¤ÍPEóÏÎ⌞ówUAÿZ‮ŕ)l·Ë®§h²Ãţ“4“ÉâXÜáú)|⌟⌅7z⌍¨'WÔªìNC®¯\⌍æ ®ƀTÔl‛&gt;·?s[ÔúŢŕVµ¸¶èk⌇ÉÌûgËÉ5f«mjÅℤÆ⌈]ÔÅ⌏Ý⌒ˎ,ÿˤèT}⌠ß[Wÿ 7ìÓíEźîâß{⌈⌆'{3011"/>
    <w:docVar w:name="mpo41147453" w:val="IncludePhoneÌÍ^`~#mp!@&lt;A⌂#0┚┤;&gt;4~œmy‟]RÈP⌖‬ÏVpÐ⌄Tp¡X⌛⌠⌖*!!U:‘ˠ⌠¢ªfA⌓⌆¤@Ø⌏£r­¯¾⌘Ý†å”&lt;^%ÑjnëíÌΩ¿²©Oò‣hªR}Éř±&gt; h#õC6żî⌛“Z·ŗY-EüÑ=⌆⌅ť8§\#⌇ÈhX °‰Ú·æö{]ÙZ›ó4Ö⌚z⌝‡¹⌞2ªÎK}@&lt;‥þ±v⌕á‾×éΩŧD+À±⌔ÏFÊH⌃“o¦⌓þ°‰⌔‶ÄdÀ 7É¤dY›;?·¯çOt‪Zu¿₲ÿ”y4ªd⌙Ã[&gt;¨±⌓Æ«ðé8⌅¹ÔŖm¢⌉ãë⌏ê⌍uWÞ¼.…rTÝ⌗⌝ct⌓ÛÉØ¦-9ç*ôöRçû¬«&lt;µß×⌄È?‘⌛⌅⌈ZÃÚÌèZv¸VÁÀ⌟óoÛ¨½ž¬ð/qgeàpI±U‡⌌ðy1Ô@9µæé«™Ť#⌗kfxë£ Ãy⌗Ω¸_ä⌄õ⌕½íQßt,ö3‧ì¦É.⌈äk•⌌Ô⌔Úâ⌍Hl\“ŗùêÀÆˆ\jV⌑ïa?zÈj(z•rå⌍ÞS3011"/>
    <w:docVar w:name="mpo43592328" w:val="HeadingAboveÌÍObjectData=VariableDefinition=9b2e95cc-f2b4-423f-a0a6-024b2029ad16¦HeadingAbove¦Heading¦0¦5¦¦¦¦¦14¦NumberOfLines=3†SelectionMode=0¦¦¦¦1†0††1†‡0‡3‡¦1††4†1†Heading‡[SegmentLanguageName] ^!= Russian¦True¦0¦¦0¦1¦1¦¦¦False¦1¦False¦¦1¦¦¦¦3|ÌÍTempID={7D3E197A-AC88-45E1-B467-6E652F0693DF}"/>
    <w:docVar w:name="mpo47250730" w:val="StandardSignatureGoliath-English(UK)_{7307DAB0E585457B8609F10334DC7FE4}ÌÍ^`~#mp!@NR3#Z├┩:?8;}mŜ•èZØY⌚Ë⌂pY?ÆhùKñ$6\,! ZI&quot;¹y₵f@⌐j®@M⌜n⌕:Øðù[(LäÒ⌍çrJØ⌑ Î-á¸Æâ5⌈Öƃ&lt;¸”fco⁂ÞCº⌞]e6⌅p⌊ôþ?9pà|ú⌃S~⌎ã¸&amp;^Äö⌙ô:Þ6z©b[jåL(àpƇ5ƃ1⌅Íö1JÖ9#ÞÊ¬⌙§P⌑%B⌄‧¦³ƃ|Þ⌚C·•~ +½⌙⌝d…Û&gt;⌡ûËæh&amp;S89n⌇Ñ þÎƇƚ¾4U‟nLÓ‪;Ù3zÙ;É1ìzÌ~⌡/?ì&quot;‣'ť®Af⌕z³R.z9°µÓ⌍ÿ%DVŗhƀ´,⌖¶(èòPuOýÖõ8´ƀ*è±ù(í”-ÉƇª⌂S ˋSÞ#àÝÛ‡⌂⌡õKô®ÿwÂ¸“¥¯ø⌗2“|;[\\⌃ì^'„2“BÛ?ë;)ôˎˋ⌓óÈÚC±7øÀÚ⌄Ú&gt;_q±;o2ó⌄²Ó‫D⌘AKC⌟&lt;FõäÅeCBWZu}Û⌎Æ¾Ý4©_)º⌖ñZÎ⌎ù]Mťí;;ÙG.a⌖⌞Ä1øcÁ⌈'4⌘⌛@K{ý⌓=”3⌚|Ê©ñÓ×kÛ®ÿñ&lt;DbŪÝ©ËÓþˏ‥pwO₴B‡ß¾×Ö¢⌃Ñ/5ï⌅‥3Ð5Ômw¶⌞á¹⌅Ñoñ⌠v7n%0ŨM^Ó ¨⌂áÍ3Ò⌃dþ‾g#5èNÏ::b⁃Ô®næà0©7Z rc¬ãá÷æKUƁ;z`jäøÎ(nþÂYZ⌌Ɔ⌐ŪuõãÒ·⌐n⌞ò¹,È3Ü6ƆÈ⌄|Ùõ&gt;Î÷ìÚDjHÅÅbÚwÅśs°µ=â⌠+Úeï#vú²6zÙ~;¼ÎY‾&amp;òO÷¸oËY⌎¦⌅ór¿§®Ãº×Å5j&amp;⌄Å⌂Óà|÷7⁁x Ë„PöˋÖD\µÓÖZªcôÄ⌆⌖Wi&lt;⁃011"/>
    <w:docVar w:name="mpo48117608" w:val="IncludeEMailÌÍObjectData=MoscowLetterheadRussian(Goliath)_{C2A4E115EC1A41E79C7E50B010EDC94F}|0|0|"/>
    <w:docVar w:name="mpo51946366" w:val="FirmURLÌÍ^`~#mp!@&lt;⌟S#⌙┖┬628~zśmgåLÅH⌔ ÇIp['&quot;¬³Ü⁁Þ‟Z!⌔†•jqR‚⌂J§⌂¨@÷ÐïËo⌅&quot;ø¥þ‛‮6P&quot;ËÛAuxÖî†-1n`csbÌÄuIË˞©×‚․˞ÌI´õd´YA⌖]ó9s⌚ñh­^?H©èXÝ7;‸ù―&amp;µJ8⌛‸_ÿ¾ùLZ⁂⌓JµüàKÊYRëÅ&gt;Õñ‪) ÀñÖ©gT†⌝⌙;(¼ÜÝI®ś6ý¿íµÙWÞÁÿ¾iå®A#VÌ=º£r%„WG⌌}xg&amp;Sù&amp;wú~XÞ+@ƀs«úx´ýƀ·XÓµ1¬ÂùÅ7iéuþXßOµ]Ñ!õnNÔTX011"/>
    <w:docVar w:name="mpo55732387" w:val="FirmAddressÌÍ^`~#mp!@Q_⌓#_┝┥=;7ŔmnJ⌕ËA⌛N⌂Zpã⌆⌏+⌝‪N⌙ũ⌏]!Â⌜8*Q[,1OAõ=@X¿{⌛Æ”¸Ü9*Î°⌇#³û&gt;}G»cªÙU(⌘…äI|ÎKÝ0»ó⌑'m⌙[ë¶×81⌒aJÅ⌈0¹ƓÎ⌕ªP³¤òD±Æ@IT±T?Y‥9]⌎—tW6]‣b7CÅ.à*»©S0âÀR&lt;⌚ö⌟_ñˇûç¸ë»+kÍ_xäIśÛ¸3þÐ⌗⌆ß⌒bWn$Ý˥:Ð;d⌆ÎS·6/⌏ÇA_ƓÁÛ˥òhï⌃|&gt;Å⌚¬'è※¹Î.8Æ⌇R‫Þ@Âñ¯⌒X⌞⌎çÄ°7⁂ö⌏⌕Î[5RV011"/>
    <w:docVar w:name="mpo57814479" w:val="MoscowLetterheadEnglish(Goliath)_{2C12811A683F4440A82A2005D5D10959}ÌÍ^`~#mp!@A=0#⌃┚┨2:;2|mœ…Ûx⌘A⌘․ûpWZ.X^¥…g⌐``!⌂O8Uˢ¨⌔x…Ò⌜@⌏f⌎‹¶¯I¿Âýþ ⌕⌂R~ã¿À⌊Ï⌜¼ˠéïòDéÅkú6«Ò„ÓâP[|?26i_ªx(u\Ãä=⌅⌍ªA¹Mm !C․_ !©ö…%‣×Ä⌆‗\&lt;Ð⌞:Ø-Kä8Î¶&lt;‰}» µ&lt;¼⌑Óçy“~⌘S¦Þôä⁀@—}ÐCJ⌡ˠ7}!Ýö#)ÙÍ¯⌄¾‥Ria:‘C⌂,9Û@à‥ÚiBcÂ:ÂGÖ⌍m&gt;ðÛ\ÿÆ†⌕2î9°OxOCúŘq¹gó⌊YEÙ‡/ÀuFpZ:†áêÔï‗ZßÎŦùQ⌃⌞™Ô⌎©Ñ⌅⌔ÄÞ*(o±¹dpL&gt;@VV×⌓æ„c`Gµ⌜&lt;¶y„Ìm⌒ IR⌡ˢÛ⌠ř⌙FË¼ÄH⌙{#ì!à%~½éaO{⌌Åd⌔û005'ë93N?⌅ŒƄť¿⌝6CõÊ•að⌇Þú3üÛYûÕûpïI¦åã⌍v⌆&quot;Þàêè⌌Ô½y¬ℨúÓ2P#l—á×hzéîÏ&lt;i×Q⁀Ŗ3°4§Ŧwª:«Ê7ùÞ¨6&amp;ü21÷åÞhU±äÌ¶⌓³¡še³¡¶q¾⌘û…¡GùFsÿÐæ÷@⌠´IPÃ⌞ {»’⌑1æj!G½⌗eî=ô⌟¸⌉,Á!)*h⌞[R÷ðë․ºˌnªqΩ&gt;¶~šrØ=¸p¾⌔™~owÚ9ÔS4¼Aþ⁀èI1‾tÔñäßV'W_áÐQ®Íz⌘Ñ¨ÞÙfX¹²»®Ã‚&gt;⌂ÊŘIþ`sz‚U⌑=å¦òÒ½2õÙãªñkÄ‪ÖMRñOƂaÛ“+@Ú½Ûþ#⌄żRÒÄ©7â›⌝ã²G©Yˌmú_Ü¥⌔ðCñfZ/]ˆ⌓±,řv⌈ÔΩY!⌃ç4⌝Z_&lt;•⌔ŗ#ñÍY⌠“Ælÿ!±‥8QKè⌖ñÖ·ßÊ¹œ-.ˢË|Ƅù⌆JÓäƂ⌠ñªtàåù|½‿#ô․ßNJƃÕÔ⌖§U²aãw⌏ç⌂Á‴Ï‿⌚ Ù‴_³ŤÉ\c¡3GyÁÆßÈ'å¬MÿU++¯®Ŗ⌞ÂìÕÒ’-Jv‽TàÂÑA°⌌J⌉dÒú‿Ƃmˢ|ÙyèÍ₲ÒØ·'ð+wù⌐ôîÿº¹r'⁀eåÜ⌂Üdö4a¾8ëC®⌝Ä6011"/>
    <w:docVar w:name="mpo58500570" w:val="MoscowLetterheadRussian(Goliath)_{C2A4E115EC1A41E79C7E50B010EDC94F}ÌÍ^`~#mp!@⌎=R#8┚┬89@7mŘ‛ôtêK⌘ÈìpW$Cřb®¿»*x!⌜°P⌏óQ¾⌌-a«2@o)⌒‥Ö⌚¥Ç¼⌞Û‿RŦ·òƘ¼ôÚçÑ 8É¾h⌆ò8C8A⌉l}·©1GP.ÿE⌙OK?Ò%®O[S_⌇*;s⌇¦⌘é‶⌓û⌍ýŧ$Ð⌙ç¶ÊzV‧àç‘⌟K⌉AƆ·þŚ]`PT~=¼⌑⌐⌅⌌aÊ⌡G⌅0⌚ℨ)h(ÇÎC⌟ú2⌇+⌠ŧ=⌖ø­áÏ÷ñ.Q⌜±⌌4ùƄS¢û†Y¶»Ñ%R[¨⌑⌇⌗&gt;çC?⌌}Ö?;Ã@óD¶,‘Ql¯-½⌔qPR$ˤ@Ø․pℨKŽℨ⌟è⌔⁂g:⌗¦UÉ{öCK`¸“.áã„$⌝”·ùŗ§ ŗUØY\⌛_⁀¥WÏ;;R⌙+²d⌓ð&lt;Î]bmþD·¥ÔÖ*ë?xŗ⌇{¸⌌ë‟azJÇ⌍ú¿Æ+½iôóÎï⌔ä!ýÆ0oßä±zÚ’\dæ⌇⌜ƃℨÅ³0&quot;uû†&lt;M~•¹⌉•Û⌍Åâÿ?ùmyÈ⌄'eó…­´+¥¼ÅÛ»ìãUú⌋®⌕!⌚EÒôÅAôµ,qw»Ü⌕ë+⌞±¦ê⌑0µ¥x⌌ma℧‟⌅řLe⌃PYc÷ê£l,⌉3¹Æã⌊MYép0ýoëÞ‫ÜzÐ⌆¯°…‘G½g⌐ßè\-¹ÿW|¸⁁‥±Øpægå$&quot;ºMMKzÌ-„ˤjç_@⌂ÊúÚÅZ⌂Øÿï,uÛ¯ãiB0¹t7Â&lt;³Ãûnv⌎Řeùº‥bBßëFÚQý[Â⌟ÎÝÁbì:Ò½g⌕ñ~ó´⌅4⌘dℨÁÍÖØ^Ö²éãõK‛‧⌋÷Û²_‾ÙºôþÞaEêÊUz₱ZWs?UŽ²ßdÆ⌉.Ë$B{î,•⌜^;0:Uk⌝ƆóXƅóyCÊº[÷:¶¾øü•yü¹Râýj¾ìÒØy‥¨­qlxƆ⌕Í¹`4äaß⌕³&amp;:µ¶x»Ï…¯;3êä&gt;·cB¶Ãù⌘Ɔ7·ö⌈ õAò⌍Zˢ⌍[Ŧ³Ça&lt;‿⌂ôòÆ³⌡⌞ºîG^’2Ãu⁀ÜsÁëý!JL~A`~⌅úu|n‡H‿Ù⌅⌞⌛Lµ¥á⁀⌕CC÷L|oî°Ê]Xw±⌏=ť⌋ªüƘ¥?Ƅßa÷w×5Õýq⌂‛øÆr1åï⌊µKy⌄cSƃ)¹Ƅ⌃[éUyQ%Ä^Ll․°⌊µëå´ñwˡƚã9⌑Á․⌠.EdQãd7ñś‧Ó‥ìÇÞÓ½µ⁀ùáÔ9ºta⌂⌜Öôò*PÄKþ°Lƀ1}⌃øî`ëý”\U/U³³⌒ÜJÁÎðÁm»b⌈Ý¿bc ÿ•FÖûÕ¹‶ù⌙řƀýzÃFC¬ÇU‡⌑p⌚bûßæ⌜B^Ëh¶9ª⌅ƃˎÿ?⌛²Þ⁂sT⌑T³²â¯fuÈ⌈~â․Ñnõc$ÌLáÃRë⌞ù9ë⌍Ř3⁁ý•M⌅k+ ⌇ÐÄÏµ#W«x~ÂÎñ¹m:%à5Ê&lt;¬ñð3⌆ ²Zq⌞Ý`{sR⌒L5fþ„⌟t~⌄i°⌎»N\⌕Fk«åv⌔¶e}Åÿ=RÂ¸⌕Ù⌆\ÐKw‟ÃƂdÚÖ…&lt;ˢöA;÷‘À⌔´ò¼gqC{õê…Ñw8011"/>
    <w:docVar w:name="mpo66509825" w:val="LetterheadLogoGlobal(Goliath)_{B5B8923389A14736B2EAA342BE6CA3F2}ÌÍ^`~#mp!@4⌐]#B┕┭8298}mř‫ás⌝G⌓ ⌃pR⌓⌟*Æ6s⌗ ³Á!æ⌓k°I©⌐ºS/¶@ !‪KwZ/ØÀ÷_(JcàÒuŢ⌐⌞YÐ¶6&lt;CÔ⌊(⌄ÞÜÙÔ½ª0(Ë‣⌌S ?‧ß‡¸5­Ðí°⌄£æ§⌠Ó‣⌟ üŢþ¸⌗⌄PµY`²⌈cZÒZ&quot;zƛÏó Ø‡z⌙î÷(⌒,⌅=è´Ø•0ÛJ ù¿!Ɓî⌠‣ž5×Eü;h7‥⌟s⌐x£¼⌈ÍTïÊ@¯JW80SQ¶^j­:ŧ‣5xJ7ˢ―Ŧ‚ê?J⌜_9Íó²_₵oÉ⌄⌎î⌞O|Äs«%TNõ⌖j`^øA³ÄòN⌓ñ⌋xí­CÊÂ×OℨÛ»¬÷Ic&lt;Yí⌗‣LÄ‧Ô¹êÑ~g1ºWöÖO₲&gt;ß;Ū⌡õö※qÜuýzè⌍ã⌊î&lt;´Þ-Þi⌒Ö3¾ºx⌒P⌛M(⌅Gêo%ÿ»‪û$$=ëäXþeùp⌇nrÿí´ÍFBÝ¹ÁðÂ⌝ôÁ»ÅËõ⌑Ýp£0+üÄñ⌝§Gx⌘›Jℨ※F¼¶JEâIë,ÁÅØâíIÌÐ¿•µ@ßk‥$n½Sw1æÀX&quot;•äë¶Òº‚&lt;⌔úë=T\Õ⌅-•’v#èäÎ»⌟‡x⌌kv¨fÌù⌆bŹts¸ƛ⌄⌌ýN¶jXIdP+Ìž+ãiðæ)À⌄⌇Èq«òóâ×⌠⌆gÐÅ°šß‚^wk&amp;ÎµAƁ©^´⌏⌖⁀m÷†⌎ÝÕ”ÝƘ¿Gùãëâ&gt;Ç#ë&amp;uñÆřÁŪ‟⌊³ÉUü~Æ⌅⌗ÊbòUñ­Ë⌝n}śÜg:⌑p¼£¸áÄÕ @cw¹¹Lßí⌟2wãÐ7⌆U-.※¦¨ÆWIìÓÇ#÷pY:⌈^‧Ŝ-e¾Ï§®l«Êŧ―;†Âé\|ãåó0⌘⌌;s⌔¬ ^ØtÞℨwa!P¾⌚½B^@®⌂˝Þ*ns×»ªæ⌠?os^ÖÙû èÔ‟ƓpÎGàÖ{&lt;‶þÀªö ⌟û¿#⌓^⌂2Ö«ëAÀ¨³⌂⌐t⌂É¬Ý|Gß¶Äùý⌐,|8011"/>
    <w:docVar w:name="mpo69327307" w:val="FirmFaxÌÍ^`~#mp!@J,⌡#=┘┧::9|Ŗm‬“ÐPÇS⌘‪ÂMp‴⌔V¼°;m⌛c,H!⌘⌊DŦ⌡⌖Oþƕ Z(@¼æÅíÍY%HâÏó)⌘⌔·‟ÉΩŖℨ=zì*¼¨è‛⌙⌝⌑ùÒ,ŕ⌍WÑ?7þêOáB^­Û⌠O¹@kus⌄'ýö\;⌕iÅˢ†⌋1vI⌔X⌐{¥⌟9¸⌗XZ©ts:³D%Ø•îÑÛU⌊ƃ­à=ÃuâÔkÄ3RÀNℨÀè¸Ý³êD‡ƕ}}ó4⌛ú¨yá„(836í⌖Gî6G*LZKí’µ:}ÆÄ¯ñ‖&lt;․éR9?Tâõà=ýÿż.üBûì‥nAµ^÷j_⌂S©yÂ¬6å&gt;8ƃHé¿Ô$õí⌄⌙{Ï£ ªMdür¬⌂⌇ŧóVÍW011"/>
    <w:docVar w:name="mpo69390714" w:val="LetterMoscow(Goliath)_{D39B15EAD58F45A09480D77BAE81CCAB}ÌÍ^`~#mp!@T⌙8#J┖┩:6:9~}mŚÏ\âT⌡H⌔òVp[~·‛…¯z⌈iŢO!(Æm⌞`/i~µř⌉·@ÉH⌋qÛR;ÓÄ¨ôŦ⌑J÷V;mZ{^R-úßTix{Á©⌂ûgŨ⌇nÏiv[ìD⌉°J&quot;j_ť¹/`ÿü.Æ⌏ò@⌋·*Þ⌜À§ðgÄ*&gt;àÂt^Tðé'¸Ä-¹×ÎÞõkC²ˍ)⌊@³w%üXû8¬Ř©V6⌏zaøÇ”DDëò⌆è^î℧Ó⌙ì#ôøðE½är&lt;ÒMñá'?ÌÚÉß‟hw½⌝L⌑⌂ò¢⌓Bˍ%ÅÅ Ã⌕Ì⌜×áÎ××⌎¿(lÊù÷SpgL'⌝H÷*Ëþ⌕åj⌚Jℤô%·ýçºéSÕ⌅~Qâ⌔OùfTˋƄ£´⌓ƀ⌍í⌡õæÃ§ZAöË⌋⌝ö º‧¶ÎÏ!fE₮4NuêeÇ¸HAÀK⌔G}òÍ⌇/¼Ãü‭á⌝§ýõ⌎ÂÜ⌆ß%þBýYV⌓U~n„àÊ®À⌏ôpö3ël‟‚.qŨ¦nÙðÎ­ˋ±′q⌞á¨àl9b※kòx»Êªù‟+3zCèðSÜ­.ø0U⌅$,‛¢@G°{Y34Ú⌖Ò Ï×JÀ⌂X⌠aM°⌋Q‣℧»Éá⌕ℤD!³C,Ç8ÑsƃéXY|æ^#GWIô)¢1‣CƂ:ÐnÌ⌟Ç©pI²td')åx{#Ñ‟⌘áõª†⌞ÌíÍf⌞ïe⌖rY®C±æ⌌.Å¯/-Ø+⌟ËZdj8»f¿Vƃ‛:⌌`¢uŚ⌆Ë3$ï?ýÙyOð⌠ŕ/DØ§Ö\V|&lt;RðℤÉ|(H⌃â⌂‣Þ¨Ũw‥qøN⌟Ö4÷ƔÿoÂ/Ü․YLå³b«⌛A×:H5ò#ÑƂ¥Lð'UÊò«ÞXÛ­pÝ`³E34Ñè‛ÞÂçÎ°jˈ‡8ÁºVÛ?⌔ŢîýO¸uŔ==ÚAÏîIw=Fv&quot;•­Øõoƅ_ôJo¾ï&gt;-~ℤ⌜¹M&quot;⌘yC⌜⌗[æd±àýVÆ96uI‧n*þÛëQj2zG÷îß⌋ßôê⌃⌏ª¶NZ°ª⌎½÷òª´¾JŚ¢ ©ťF­CºÚ¸ˍØBw⌛W¿mZÊ⌕pV⌇⌛ù&quot;3ù@R×¤Ù⌐ÅÀ⌘p5Ú²ŕ⌗t„&lt;æ·ê⌘ZÞÔìúÀïÚÜ+‟¬2R˞üÇy‡Áû⌍zÞ©øö⁁6~ö‼ãÔJõtïÛå5Ô⁁ÀqÀDçÛ⌟p⌎ÖAv‚⌗/ü•%²(Sý|⌙å⌆⌊k0¯^B]’Þ¾À†=„þ|⌃m⌞äIíÑ‛ÉpÊõçuð©pţë A®Ék&lt;Dbäé3fUÃ⌋⌅4ñô⌡EŨø⌒⌖‼Ü²¦yËIÒ®ª⌄ÞJÍïRq⌘⌑wz⌛×‵Áŕ§kæ⌜⌅ÆŨÓ”H⌘:mñ%‖⌗Dì÷§l&gt;‣º⌕­WÏ@o⌅⌓(ƙÏJy×½;ë·!Âŧä¯8Õ¢b¶{«-ø⌉éw⌋ëèÛ³‧⌅Èìw:011"/>
    <w:docVar w:name="mpo72045195" w:val="MoscowLetterheadRussian(Goliath)_{C2A4E115EC1A41E79C7E50B010EDC94F}ÌÍ^`~#mp!@G8⌎#P┙┥;:1:ymś―⌇s⌝O⌗ÁïpVÏ⌆⌘¶Z¢Ý%ÝA!2Ybk×IƅƗmZ®³@b⌒Í ®2Xx¥¹Oà®_÷ÀõƗµ÷ÙàÔ#q ,Hfò3C8&lt;ç¸¸vNH&amp;*‚&amp;⌕^Éƚy¦×³'⌃$⌉ÏHþ⌝Ä₭Á‫ß₴4cÞ©*/ñÿ‡Ä℣]_U•śðÌ⌎ï|ø::‛(Ç¹1T:ïàó,8aÏX⌕ƀ¾„‛nx¯àÁËEˡ⌘3c°: l/tlQæ?þKæö&lt;;‛”Z{,`ÓýÖ‵£\¶+Hô℣ÜÞ &lt;Q⌌&lt;S⌃×ÙY⌈²õÜ7ä⌎á⌜⌅EO!Tz÷eÊ‡⌏uÔ‡[RhÓ‡@×ƅùå‡]ÎR!oÆ,È§-ŦGØlaCý5ÞÌ‥ònQd⌕T†‵òT¥÷KŽ¡±±⌓b‿”Ò:8U⌘h®ñ]⌖é_ÍVe¬÷Cº”ũäˇ}⌈½Ì⌆‧aB⌈{Æ«BC&quot;é!zb⌔dÀ’Ùå”01ãº]‵SÜ·‧aî¥·±ùˎ⌆,s÷Â¯iÈ:Aæ⌉ÚYÓú⌝{xø·⌇híYÿuË⌃ jò„°s#¨»¾ÜºãæTó⌞­⌎ä,{ũâ\Áä\WÛÚt²è´0)`Hâ&quot;/¯©W⌏tZK”üF&gt;‱È⌕°¿ßÒ ⌞¯+⌂.¸¿f⌊F\èy3ü¨î×‮ÛsÓhóõ5ƗkÍ⌏¯⌅²Kpø※ôi⌚⌗\¢“ÅÀÊB3ršŚíˇy12ÓÇp~ù‧ó®\³ù’ýØäVã§]ÀÄYãÈgus_x¥ÖÝ⌘℧¼ðN*Ã}/Õø}²’éµêW,dç~‧Ì,äA±ÜÅÀêÇE=⌈O­)XüUhº¸ƂpË⌞Z^⌕½s¸_5SËÆfmÀÃ⁁Žæ⌊®ſdx※F]°G⌂[Ç⌟Ez×⌑‡⌕a:)=Td⌠ſögžö8¼Í¹Tú9oÀ÷õ‥wõ¼QÛìcÁæËÛx„«¬jwſ⌘Ì²c⌅Sµ¯%^&gt;rc^ïo⌙xdŽ|¯q`ýÅ¿­…ñ‥ˋv⌙­eÿæ⌃°Ç⌝¸X]⌟ãÑt⌡q¾⌊°r}—¼⌎Ze·ëÊrßedÌ⌗ÄÐ⌖℧ÚùmÚ⌇8±Û”ä¼⌛õt⌔yùÛù|ôK¦ø⌇Ý¿a¿¬8\Õ3ðBçð⌄i¿Ƃè=Üýqÿ‧aô‡þ­pA⌖­Î÷~FõŢyÌÀîë⌛Ið℣w:ßLÜÕù‡æq7Á/Ñ&quot;]~⌅z⌂%°pØ`×₴’Ñ{Ç⌒⌡X¸⌠Ò;oj4é~±½äqEà―ùÑï9ºjaû⌜ÖïòÊzPÃFþ°Gƀ1x!Czû²ó⌐M¬Î‧¨]\⌈ò§^ëzÉ&quot;_®^Å⌐ôY―±⌅%wy~;ª2fŗôkŽ¯[ÙD2Á⌟_UƓð¯À⌘¬Q&quot;Ɠï¢⌔ý|EÜÔ‱pÊß|⌒;kVõsÆ{⌆⌘Æìó« çû¿ýæ‚ˎÀXÑÇ#Ɔ©½ ¸f⌛±ÐD¦º¦⌂⌋í½&lt;‵ŢÉÔ§µk8ÐŘ⌋ Í+⌝l ÃG×Ä¶û·å&amp;MzéÿS¦Â’lp½îßë,ûçÜ5⌃,D[m⌠Ú\ç⌋61₴Ú›}⌛±ÎÌ•*Ý⌈®⌝ÑOCô⌛dÆß⌛⌡¼yç⌈g¥°NÁ₭öç°…ðÇ⌅z~V‵‚ƆA²ˎ³u⌟cÙ⌃+fqCvëê¯Ú‛»011"/>
    <w:docVar w:name="mpo78017777" w:val="IncludeEMailÌÍ^`~#mp!@⌚=V#P┚┬@88~śm‟óR⌊Y⌞‬ß«pŘ⌙ho«®“⌙…!¼.⌓J2N#Óð*@⌇@ˎð}⌆a⌙ZõÜ¿Õˤũ1g$Þℨaƀ=⌃śkû};³N⌍Í°3l⌗]^I]Ä}⌄₴y*[á⌅Àƚa⌏K⌆⌏⌚ƚ4M´ºj)cŚ‪⌋q´§ºÂÌÒ[qžw⌓±W|%‛aÌ3Z‚⌏Ê⌕7⌂§îrØwÈOWÜJ⌔Ü(BÎåÔHêö“¿⌖0¶ƅÎ‮80øjã¨w°⌝9h°+ÿ»6†´`⁂m⌇üñÙ⌇‟⌘u⌆Þ9ãØÛò]ò‡Ŧ⌞․6Æ}ŧÈ¼ÀßÛ1ýW⌛`éøì⌉¶\ˢÀÞÃ²Ç⌔⌡²*;Ñ8P¹$Ó⌈ÀÍa#º+}gþMÙ7S{¿Ŧ¨K⌏ÓQƆwòÜãë⌒Ì⌏†⌡b#´þ-çNeÚkî¼M@Ø¶a½‮øu»âI}Řo¿‣í…⌔øÄBÃ·‣“úìsũ‟T|çùÓ⌕ÈP_‡_ÿ⌝d~©5«_ò⁁Ƅ†Ã‬.^Þ⁁øÄ₲ß_Æw¨@Õ&lt; TÇôfpF¥a[ª⌏Â&lt;‬Ɔ®⌙tä⌟´řæü⌕Ó⌏ °011"/>
    <w:docVar w:name="mpo78565371" w:val="HeadingAboveÌÍ└┤562|xœ]‘KNÃ@⌒Dë(ã⌅Xrâ⌑xá…!‰@‚D⌄Ä⌈ä$Æ⌌⌌⌆⌓›⌏p9⌏Ü‰7ãðÕ¨{ª»úS£™i®;ÕZ¨ÕH⌗¾R¡Kü“Vø¹Ö°#ì–ø⌃k±⌏¨P⌐;„É•Ò¿PHÍ\⌄J@1qÈŒ⌊Ë@⌓¹Ä÷8”“]j⌂cuÄ⌖⌙¹⌏Jj6z&amp;÷Ÿ±tZ¶Ùï3`¢ÕTîéªQ=cë‰¯¯µEe,cÎÁëÝ+{õ§ø%™ÂOüšeL„⌛ãP⌂⌐LŒõŒ1‰zæ¯¦À\ÉÍoPP“iÙ^y¦ãnÈM¹⌟w-£⌝⌇ì4:ƒÝrV¾Öê⌄åq¯'òzzsgBÝšúz—û⌟ÿTY^ûªw}0¯fç£Žù»B/ÚãŽ5¦2⌉—üF©CísÜ_¥ž⌋u⌂ÎàCü⌚Kù§⌋Z2ºb&amp;Lô¦O³ed–"/>
    <w:docVar w:name="mpo78627706" w:val="IncludePhoneÌÍObjectData=MoscowLetterheadRussian(Goliath)_{C2A4E115EC1A41E79C7E50B010EDC94F}|0|0|"/>
    <w:docVar w:name="mpo81076771" w:val="IncludePhoneÌÍ^`~#mp!@⌔⌔⌅#&quot;┕┤:94yœmx‚ÛMÄ@⌕‡ÿJpÚ&gt;₯Ţ4ìJè &gt;A!DlÁ%IQLlZ‥{ @⌚¢ÜíƓè&gt;úí©⌝a´‡fvjgÿühvjO5OÖ¾bÐ‣ªªˇ=U\⌅x±&gt;#÷‱œæJtÊ?Ó⌏e⌑\a?% *ò‡×V₯0‚È£Bg⌒m$`7]k¢⌜Ŗ.´⌞é⌈+¬Y_8&quot;ª‚:±dGÍ5„rO¦⌜cbvë5Å;:FçÏ •4‛8Mxœ'⌇t⌆5v˜⌉mâ;ížÝlzb`´Êµ^ÂÆ»⌑⌏⌋º²6&lt;Ñt¤⌖@`MôXÑ⌂,⌚È3X`⌑}⌉ùţU 6VÇPŕÐˆ&gt;&quot;b⌇oé}²rØ⌗™6¸ìRî(Û]Ð\Ø·GN⌓⌙{×ä⌠¹èøÏýˉm9T․î«ðò¡⌓Ýêq,*þ¦}·„W°ˇõÌá!ÉÕØ⌈VLÈe…Ťó⌠è|àó×⌜&amp;Àuè8E&gt;ÈùÞû&lt;ÀìKâqÆñ0‡÷£M2;L‗¥₯@î®Ç|üýG⌍ßNb™î¡5ÜD§|![¿¯‹²KD⌐ſ:ÙG?ÜÈT011"/>
    <w:docVar w:name="mpo83874768" w:val="LetterheadLogoGlobal(Goliath)_{95EE87CC0F2C42DEA8384F65F90FE551}ÌÍ^`~#mp!@⌒O⌅#`┛┤;82?xmŜ•äy⌔J⌙†⌆pX⌊ 0½9yÔ­3.!₵#L⌠@TKµRS4d@⌐⌕a⌜⌟•{⌝øüAý⌛¤üÃ~.³c˥ŨÙƇðî⌂⌊öéƇ .­2⌡Î‛ž‧y(⌑'ª'&gt;@–⌑ºŸû⁀~½/⌚⌜řc½®¬à«JTí)åè‚…VU—?LZ-‛ W⌜ï?y?ÚſI8):ü⌍⌂&quot;6û!ÖÎrÉïÉ¦#áÚE‛‘⌗¸⌜Ñ:9ÊYg#ê@ƇRGÇPI4Ūw”mæ¸óù⌌²Sô⌠r⌇_ýÑßð⌇:c⌞^öLä⌎«⌅⌄U|ð'ê÷q™Z»`öTÚOé⌗Ø´ÎwD‚⌊]sË±G⌡ã˜Â⌞jKw⌌7+:c¼$cîÚoÉ[”⌝Á6⌓%šÅx„Rù⌎Ìëc⌘Ùfƒ¸Àlã&gt;0Ø0º⌚‧­¼ˍLÕ4â⌋Ô9¬¹Ü₵ØÂ¯⁀&lt;ËE¢;ƅ|æ·.#g⌡âÜëřñ”x\¹þ¥Eºˆ´[Cüé[⌏z°L ƛà⌂ÄÖ6Ɓ-|⁃å‡“¾n¶—ÓHũus6´Ÿ # ~‟}û®•öÐý‥²ºYdřK²¿’S2©Å†*‹ûÖ³9¡⌅E5⌔´&gt;òÑ46¹⌒RVä®'´Óú_⌔Å$iu⌊¯¦vÅéä ï4í½K⌇„þ×´Ś®z=S⌙¯ÕÙOE[pr–⌜~Ó=¤⌏ÄD¾*&gt;eíãUæe—þà*SƄ_ ¸DH¼⌊Oëruc aœDÀ[ÄzìÙØ&amp;áÚó$wùÄì₵Ũ“dåœ⌒BÇ⌖ÝQÐÁ\n|9․ÐûªZ j–Æ⁀»õç&gt;»&quot;:mõbeb¹1⌐ƇRC$⌈'”r+ VÕÊzlø‹,½ø@Å¾ŜºÔ⌖@ÉAÜzŪív[ÜVxÑ⌒⌏¼[uo›ÒÄž$IÍ⌉4Ê½O~ÔſäÇ‥¼Ƈz¼ÄÐ⌝d&lt;ÿÎ¯ïµaÆ´ÇÒ»­²Yãã*⌖&lt;ÉÔ⌔øü³Åø⌠¯?⌜⌈ÞÛL]ÝºL&lt;S⌆ëí´ö\Âõ'⌟⌏ÏºØäÅVÃýRÔ⌇]D8&gt;b{r×⌆⌂⌍/⌑ś011"/>
    <w:docVar w:name="mpo84208405" w:val="LetterheadDisclaimerMoscowEnglish_{9D82E8926CA34A0A884055F0CBE71F7B}ÌÍ^`~#mp!@D⌏⌑#⌎┕┥2535}ymŔ®U\OÃQ⌓&gt;Lpb⌌„•öDQ$J⌔!⌕q⌄.U[zµêD%b@P»⌓Þ”h§µ·Q„⌒D^¹&lt;tçÍÍê¾⌠ÂÂ⌎]⌄Íá⌙7X⌞'ïÒäï⌠ ý:P⌛^aÎvÄé₭⌖Xéóha⌐R*š⌠CÛ⌜§Äé$Ú%Ô‟VÆ6âÐF⌇¬:R?cg¯¹ô⌘&lt;⌚bˇA~⌄·¹dÆ⌈¤‛óÉ—âDÆDðÿáoÕ³8+ý”⌍8IÊä2⌝’@4!›(Ïd’Ä¢¾c¶&gt;:m½V±2þÎ&gt;¤ý⌛⌒Ţ⌔S⌚―ùEtì}⌆VWõ‣{tWSœv¯7d⌖fÜ⌡¾⌈℣Î'PAŹ½.²&amp;h`K‱õj‧EüÝnÿV¨¢÷’kè²gåVG¦š£VšÂ´#^ºy'Kžå―í⌡x⌡r°»⌑«W´pê¸ÚFÅMPm?`^®⌟~⌜tAÌ¢îS&lt;℣w‡æÆvësì¬[]tÌ)­Wb¶⌎¬Tt¯ûÛFC,a²?ÄCFXV⌂:8~~⌉⌊Nfö℣À=;¬T?Èí5+O˝M(ùª+)pkVS&quot;¼äÎK&amp;RA»9®z/w{¸Ï&quot;0;¦8Õ℣⌕¾L—÷¿¡`OB‡l²ð/¯¶[÷÷S¼⌟⌜©'úåb3ÓL«xO±Ó’Ý⌡Âî+ÒP}⌠„NùNJ‱r⌑»⌛⌝”0ÂŢ⌘3FÀ⌄Ŕ°⌔œ011"/>
    <w:docVar w:name="mpo85927045" w:val="MoscowLetterheadEnglish(Goliath)_{2C12811A683F4440A82A2005D5D10959}ÌÍ^`~#mp!@]4=#Z┙┪;:??~mŜ’æWàY⌗Í⌂pV( SAÜ[⌐éLA!e⌇pô⌓[OöÐr&quot;Ê@⌓Y*]‟Û2⁀ç¼⌗Û⌝ÃYÀO)ENîQxÿñô⌆â⌄ž⌈=§2r¿”Eƃn'}⌞{*$´ť⌜í⌄‫⌚Ühåz⌠ô© õZíUpµÏxƃ9­büV7J⌋Å+àXo•jÃµÅ.T89‣⌕{S„=«⌚|½©À„Å⌈5iF-ŧçÑ! Ä‡⌟ûƃ)IÜ‡‚4{.åâV‣FU⌝ù&amp;^Ûkâ⌌m‹¾Ŧ;°B®fëâfÚé&quot;¶7M£Zj⌅⌎)ÍaUÙy]⌝⌄.vú¼ëŪÂIy/…:Á[MX⌄K±q⌌ÀÒ¯Ü2A²»£.ðYë6:¦&amp;Xì&quot;SÇßx‡ºÞâK8?T⌉\j⌋ùÑÔ¶©Ãð?⌂¼\¸!ùƃFX&gt;⌅ÍU⌃yƂ´y59¶°º6I⌒÷»B7íƃ¶KZ«Í, 7º'¨&gt;ê⌃7F;Ân/IlèÏ⌘û,á⌕8ÿÜ^þÕ¹ú}§Ëæ⌂|⌉3n§@₱hdú⌝tDÕ»⌖{⌐ò⌙FÒLPsžö,sx¿Ý⌑ôˢ3Ñ.K⌝pY/«C^_Kêç(-⌌á!5¯µÀ·k¬sü8Xñô⌔ZI:⌖“weÀønfm3@r$Ö÷çb⌍⌝N$³äªPq6-⌆=ŘO]§°ÕeÚó⁀ýŦŦ⌗íˌJi7⌘æ±&gt;⌙ÿYÍ3Âu⌈yÅ_üÖ³BêCYèÊ®lcÝöÖâ~ÜÒ‡\ßîřãÎ¹®S¨À«Q‡aÓvŘÑ­ãù{]»d|ä⌌w⌃‧~ÄAàx⌡Ñ‹z⌖ÂÆ»·çe⌟NŘºÎˢtè⌟Žk⌎°ƃeuiæ^µHÆ⌇2s…Ɓ/õD¸⌚a:®=ÐiŪ’øg…ø⌊ÁÎ¹Y»AÔ¾·⌄…7⌄=ÒàùD·Ŝpk⌄.m⌃&gt;ºD&gt;ÑP­·ç⌅‣ÞhZ®Hz⌒û£Ù¸ePÂř⌇Wř:⌠Çâ⌑Ū…Àùú\þ§aG⌖ð&amp;ùñÚr&gt;:`OÒ⌘ŧÈn ð³ú¹æP⌆}ñxp⌡⌜áƛ~±!÷7B{¯î&quot;ôæAåyºŧ&gt;ç⌇+°⌚þ¦¯[É8«qÅêµå«£ëâ⌚‡⌛4&lt;SóÑ8[”řÅ⌍s⌙cî,⌎ŧEl.ËzïíB©À^⌝I¾⌕8lý”Ëtýí¨4⌆áÂÆ­@Ì⌂ðÛçGVØ¦:‿qñ1À‟yt⌈o¿yÓ‧ØS011"/>
    <w:docVar w:name="mpo89826769" w:val="LetterheadLogoGlobal(Goliath)_{95EE87CC0F2C42DEA8384F65F90FE551}ÌÍ^`~#mp!@*⌟;#\┖┩;37?~}mŜ‧ät⌙J⌔‥⌆pS⌏ +Â9•XUÌç!⌍ÊÆ]‚‣SÊZSU⌒@b⌅Ha†*Ūt$ñúJ⌚ö¢⌇¼|⌉Û:NÒuÑy⌍⌂⌃ü}Ñ⌓ Ô”XäP`D&gt;`⌟Ö‥¬!TÞXûJÈDà‥⌑⌋Ë⌜ÜXß­Wª¿¦Pt”ûqÐW‥Ŕ”ð8⌌c&amp;2⌛)‵⌟¾”êÔ@-.‡(ÿèhâiùíPƂùDêÎY⌊]þç‫Ŝb®&lt;¶81ê_ÀN5Z⌞u⌟gäÁl·‪V'⌅´ºfXûÚØíBÄ¶⌑ÅÜ⌒Ñ⌋M⌒ô¢⌃ÐFÝßZ&lt;¥mËSÜ¨ƁÂ&quot;¹Yøh1⌜ª⌡ð˞Z.½:u⌒LÝÞ⌑wFkOh@ËÌ¬hƔ®1Gyv⌔A=UèZ⌓ã⌒˥Ç¾åG⌐Àë»cäÉ&gt;,ñ@⌡¿Ð';3¸ˏ⌇9ðŔÏ{⌑K⌞‼⌕û⌔⌂ˏÌ}ûwÊţuŜ[q&lt;※8ÏźÌzÃãðôÙ+°U⌘Ï‾x⌕ÑÉ⌒&quot;⌉wkî#v@N⌃XÂ⌚/⌊FÍc@․Ɨ3⌙âíţ`H⌓&gt;Iì%⌆æT4Ý‧⌆iømûk¼8⌠ðTf*⌙⌞[k&amp;‫⌗î¦WjU÷s⌖_Ô‧rZi*‛ƃÑ―Ð※Ñ⌅X⌒Î⌟e~Á[Ü8äýïŗ⌂⌙øg$Ï|eã=S`Ê¾'(ˋ”hî0ƀâµ:ÖˈÀjţà⌠½&quot;Ç#&lt;nêá^Ïc”çÞ3JƂhℤ¶QAº⌓•}ôksl⌛_Ŝ]¾$½å×á¹¹®×÷â⌎â⌆:09ÁB⌓{Ɔź]⌊#J⌒QúÃUKÍs_ŗbø3÷‛Ɨ⌆Êsñ₮¾⁂snîä.Dz_ 8ÿX0’_0ƃũƔìáà  Iqúq;¬²⌛wŜs¯þ6Òõ¦¯¶à•⌌⌌o⌂¶§v&amp;üh⌏^ý¼1Ó'⌄/•ý⌙û|Óùð)xîƃò¶´Èţà ÷{v‿K\¼¶¾N⌚¯•‖\ùé^⁂áþE{ŗ¬ÓÆ⌡iÞ⌡`ÍÅÙÈPãsA¶dñfZiÁ°ýÁPƀþÝODPÏtMö.(¼»ŽÈ)⌗011"/>
    <w:docVar w:name="mpo92144024" w:val="LetterSignaturesCC_{A7A9724AE9A241C1A40456F5CDE94681}ÌÍ^`~#mp!@⌝⌗$#\┖┧:83;~{mŜ†æpÝi⌐‣p++⌒?ÞÏQN&gt;O⌡!…VØ3g¨[Û⌊⌏ţ¹@&quot;+″Q´⌒‹}Ý7f¾°V?y―C±RGëÑöÙ92ÿ9‟ ~‟I―“Ò·ûÅ℥[ÑOBÿ“èþ!¹@Î4ñ8ßD]÷⌞û+l»¦Î⌟çuÜS“_[)0g1‖#÷ˈªÇ⌗ôi?nˉ@&quot;⌖vv~&lt;ðBUz{y⌃•Ë‹FÛ¿II¿⌃Æ4Å⌠ţOg&amp;IÉþ⌜íZ9»ôC8&amp;«ïç⌖©Ż6nm⌅¸é¼ã⌘Bs⌏Cp•ëÛß]x¶FÓø⌍hl\⌚³@aX¶&quot;×CåÍê·è,®Ø°hz‚⌗Ù#ªPþK`ÙÌ†*¹Ŗ[EY⌉µI5¯y)é?Ó⌜ËZ⌞Suaµ:⌇©ŖgÂÀõ‣⌓ÿ⌈øm÷G[|)―‖b․þ₵ℤ&lt; @0{Ŕ·I⌒ëT⌈u2­‟¼Ä[@ç․7±§d6mò¾†Ū5æc⌚⌞[⌐ÒÆ‟Ã※DBgØUºùÍAX.mˏ⌃mx⌒êñÌ}URXZÕÙßª⌄^ÖëL³ ⌈⌚ZuU“~²!¼⌡ñÖ3ç²wêq⌗®3µPú.úpö=⌒⌙Ñ6⌃ºk¬¸×@:Ó§pcÜ«Aëë‹èä(,_5⌎â&lt;Èv]ÙHôºõkÉF‚ƕb‟⌂!˞P⌂ý⌚ ¤‟,Õðè⌛j“çªFÿ⌞‫ª¹ÔÜ¶&amp;ø¬$ƀÅƔÎJYsAÖÛ‪k‡*òÂgX'uÕV⌡¦\îþ(må⌓D⌟5&lt;&lt;Î*―ƁvÇ­Ƈ ˟⌔YÒ²W^z;⌌knü¹þ‥⌊⌄i÷-:011"/>
    <w:docVar w:name="mpo94507694" w:val="MoscowLetterheadRussian(Goliath)_{C2A4E115EC1A41E79C7E50B010EDC94F}ÌÍ^`~#mp!@3%1#H┗┨:6;?|mŚ‗öqæM⌕ÄîpT EŖ^°¼·'t!⌞­L⌑ðMÀ⌉)c¨.@q&amp;⌎‧Ó⌖§Ä¸⌠Ø⁁Bţ³ôƕ¸ö×ãÓ⌟4Ë»´⌈ù5?:&gt;⌅nz³«.CR+ûa⌛LGAÏ!°LWU\⌃,÷ä⌞C!Ï⌘÷⌡í⌍÷8=‚&amp;Ê¸ÇvV Ýã‚⌜Ω⌋&gt;Ƃ¹û¸·ÿŖð@u⌈⌕⌛ý⌋¿ˉ⌗I⌂,⌜℥%j%ÃÐE⌜ö4⌄' Ť9⌘õ©ãÌóó+M⌞®⌈4ûƁO¤ø“[³·Ó!TX¤⌓⌄⌓@dŗB‡&gt;k$Ë⌟ªÑþ⌘/‴ì⌗ΩñLqJfÞ†T⌌êƄ÷èaéÔniÉ?Æª⌡PGïV´$ÿÒK‚ïiÑùº«ÊHko@j«%æ*l1®⌎´ÐRZìŤΩ­ˉA⌜Y2‧Aø&quot;ç®µ6ÿſÛÒnk⌗ú⌡&lt;Í⌄½`@⌇zÌ°AA%è⌇}dã⌗ã4z~ç÷⌏ò⌒c⌚¼or]=íR.²÷⌏ÖÏb^⌚⌓¿ýÌ⁁&amp;?ÑÜÑí⌇Åbq⌆Ŗ|»¼¿h⌃⌕·yF[Ú⌗WÞbò]vö*}⌋×⌋⌗″Ƃmúb%úÚ‣¸;bî⌋ú⌗⌐]Su⌎‥ZW&lt;Å¶°SÌOQ&amp;·(±±ûùÑÊ℩ÌÃÒ¯³¾C⌗Ü;ÞÑ⌂Ω⌂¦y¨¸à¹⌄í1&quot;¥lS±⌡Åù¿X⌏t⌃×¤ï¦è-ø!û⌝¿․JôT“⌚ 5Q'j`ûÙƄÁtDxs A¸}âÐÞ¸qz\MðbŕòTî²DŤß⌊â2]Î5Ɓoú?żñ¨~2áŤëîà5vΩíÞ3 x?~Ú⌃⌠ˉË¶Ï`ëÖÚ[Ò´æß÷H‗ ⌈óÝ¯[⁀Ö¶ö⌝oµ&quot;õé*=G­+¾ŖªVÙï6ã⌅․eƁƅ=÷‣L‴³⌟‡Ũª5⁀BS~,Kþ¼¡iÝ-⌟Ûc|~Ñ&lt;~a)q⌅Bµcvéð&lt;ÎØÖ¸:&lt;S æÜ4B‗ö°o YŨZÛÀÝçÊ×⌟⌠uòŚÛ±%Ûa⌍S℩[û₳Íz%ù1Ï⌇2ÈYè0ťTú}ãY⌖⌐Ýû#¯R‖a¿Ð¿ò¹`úþLÁð·ð⌅ìßõÓ( ⌛§⌆0&amp;Ƅa?À:⌝⌕@óNykð­Æ¾§â_⌔n⌝⌌Hö⌌?|?³Àåã«bťüqlý‗úÃn3âë⌌²Ω{ÿ_Uƀ%»Ɓý]æQ{N!Æ[Ni†²⌇±èá¶îsˣƖå6⌍Ã‡⌜0B`Sà`9îŗ Ð‡îÄÚÐ¹·‽õãÑ5¼pcý⌘Øñî,|LÆHú²Iż3z⌟E|÷´õþO®* ªY^⌊î©`ç|Ë`»]±₳îßµ1ż⌃‟BØøÑ»″õ⌛Ŗżÿw¿H@¨ÉR”⌓m⌖døÛè⌙&gt;`Èd¸6¦⌇ƀˊ⌃&lt;⌗´Û‾uQ⌍V°®ä¬|hrÄ⌊{ä‡Ípò_&amp;ÉHãÀNí⌛õ;è⌉Ś0‽ÿ‟I⌇h'&quot;⌄ÌÆÌ±%T§z{¾ÐîõÏkß¶Ä;­èï4ÿ⌡3Up⌟Ø_|mQ⌓G3gù”Þn⌇4A]11YâYƙ]pj ƙ.ÜD²ÂU3ó⌇yFç‪ùŗé±_%Zù:ä⌃¬&gt;SÔ¶©µÅ/Bâq_ŤSd~ý&amp;½+vŤ011"/>
    <w:docVar w:name="mpo95739824" w:val="OurRefÌÍ^`~#mp!@\&quot;⌙#⌒┗┦55:}{ŕm^M⌍ÅB⌓Gí)pæ⌅⌅)ªB$⌟⌔Ä․!£åHEŕHQÿ⌈&gt;@$q÷!})àÏâ⌊⌞¬§T&gt;_ÔX¦¬WmfŤ­QN5Vy©Fn8ëo½Ɣ⌔b⌒[Ä«57+]aLÁ⌆⌊ÚT(Ţ⌗¦ˈURJg⌔+æžT⌊«»[- þ7×^⌅Ò˞⌚Nh⌎×―¬½¬¬⌘~êô&lt;ïÏ©0ƕÒò[E½v÷]ÁŔ⌗ ⌞ŔK⌄¾TÑñÏ⌎qþ″A‣àkM⌞⌜d®⌖&lt;¶Ê ‟òKE}eý‖⌅Ŕ&gt;)üÒøÝyÍ&gt;þÆÅêöí⌘}―9ìƀP⌔⌃÷`Ø⌙ÐZ¶ {µ1Ô⌛ź⌑?Ò⌐5¹UàSV011"/>
    <w:docVar w:name="mpo96940249" w:val="LetterMoscow(Goliath)_{D39B15EAD58F45A09480D77BAE81CCAB}ÌÍ^`~#mp!@⌝\⌋#⌉┝┤3&gt;52xmœÖWÛ[⌜A⌛íOpby°•‡¨⌃cũJ!!Íh⌗gÊK°Œ⌐²@ÂO⌆j8F⌕⌈⌝+¸É‡L-ÿ”Üg†nwE‧2⌑²-⌜fp§{ÃO_¯§Ù‫†|⌜W%Î.”ªÝ1Ö®$⌝»Ž¯Ɓò⌍UÈ⌅Pdr…º⌍ê⌡ÖK[⌗⌇–XäWv⌕⌆⌑å_ú˜$ž&lt;±Uñ-À:Z⌒Ron⌉£Ó)I⌘cˆÐ⌗_%Ù–K'¸Î:~ÅƇÑ\RžWû⌓ï⌙d+ç¶6¼Ï®-«SŒVŒMB⌄·tQ⌞k⌟…€&lt;8KìëêË e⌂ýƛÜX6]ÐDRU⌑ïZ/VTk⌋Th&quot;Ìøà?1T⌃îQ⁂⌑Ž⌖îM⌎ÑS⌈xHº⌚kzMt⌆5ð=0ï₵ÿ⌐⌡ÕT¡@É⌝a¼ÛÝ⌜Ñ/#₵y⌙Ç⌞Ì‫{⌓Ø⌌ýõ⌔A⌏Ùá˥ýë⌃jƒøšß⌞¥íî*ÆÕ⌄ã⌠üFôWRVŸíLw⌑³⌑æ.Å§ÑD—Ë⌜Zò¹i”¯Q»Pë­*ª&amp;»5|⌚f‹úl)Ƈ-Ûâ&amp;£ÛG¦ÁÌ⌇§Gfk2Ø§B⌄g©Ŝœƒ÷⌒¹ãÉÄÅBK=g4T÷ø÷Çqy⌛¹;(⌟oÒ6|3b⌉hÄ⌅””Õ(ÇŽ[ZÕ‘pI⌖r⌋é‥¸Ob&amp;ƒ%g˜ÜŠ7‣EÝ˥VãÇPŽÊãòET(,²çT%⌝⌆ª”ÚMÈg¥F¬]oòü⌛ï=Qñm^1±?±Hà›24‹É⌘Ã¥û¼Ô2È⌅ ã¬kÌ#«Ž³L-W½~Æ²Ñc6ú¬⌠W§‥ŒžZ\§û@⌡–P³WQÍGËŒ⌅⌇~Y⌡⌇µR]Â'¥⌗Î*o*ñ⌞í÷a⌕4ÜÎðuÚ8”^⌑¥‡åNËFA½Ãb⌟ÁÅ:íÒò+~éæ3Î½:⌠y2¦Àö9d'Aú´}XY7Í=™¦jïÆË,9⌛«¤⌏⌚¨ÑÜjžeïcv…øE(w ⌗²T⌟¾⌒⌞Vßl&lt;´⌂£~¸aÜˏ+Ïƛ⌖3°3‹ÊÔ⌃Þ§c(h7ëó⌝«Æ⌠i­Ž3àÂÌ⌙¶û–p‣þUƇ*þÅúÌkÏ#c÷ÀÆšÁ@›+vHƛêóÈ _R /₵’íÅŽñþH⁃™^î˜h⁃¼ù·,ÑÊnw&lt;Ÿ⌂UŸß6‰]m™Ì¼⌉Ç›ÌÖ⌙Lz“&amp;⌂%oÛô½xz7,Á·¾[{Ø&quot;o⌅ŠåũˆSx¬⌇Y‹¼N&quot; ñSzÑŽ0ôß Êÿ⌅Û⌘P⌈òv¿,ow¥¤ïþäÍ=¼…“™/ìkÃÔân÷¤§=M+T…Ün:ißâ:}mP²⌒þ-ìí&amp;Bšÿ⌍⌏⁃×yÛöéf]¹¯çKÕ¬⌂^⌃Ý;ÞE⌃yÜ&lt;øú˜¢C⌈ùs2b‡kÙgz–Âñ.¼&gt;⌍8èê1ª⌕R%ÒÉ⌝á“ÃŪÑ‘⌎⌠Í‡%v±sÈ⌛⌙ù¥õª€µ%+_Í^m⌃/&amp;‪žÍL⌉Ô¿yì¹ç½śsGüBw·Ó£⌎]¹P8ç\HÇ\‡V⌉⌇14‚–011"/>
    <w:docVar w:name="zzmp10LastTrailerInserted" w:val="^`~#mp!@&quot;$⌠#7┗┧847{ŖmN⌑ÅC⌗GâVpi⌓e3E§^ÔI‡ˉ!'Ôõ⌈6”℥á+ê@÷/⌛¸⌕ í¥~oţÚ$⌙=$jMOÉ⌝n±\ÖuÅÔ*véÅVô£ªé1Äª×´‟ú⌜é‽^MØ} ?⌠/h&quot;/Z1⌒èZaÈøéUQX‣«/wýÌ†ŤZ⌠gß³ƕz℥ÐÌÆƃQ‥Ž¿89⌠⌌ùqÜ‛6¥Sc″2y‗⌎‵q6XDÇU®áKÏŤ⌜À{?⌠8;SOS011"/>
    <w:docVar w:name="zzmp10LastTrailerInserted_5671" w:val="^`~#mp!@&quot;$⌠#7┗┧847{ŖmN⌑ÅC⌗GâVpi⌓e3E§^ÔI‡ˉ!'Ôõ⌈6”℥á+ê@÷/⌛¸⌕ í¥~oţÚ$⌙=$jMOÉ⌝n±\ÖuÅÔ*véÅVô£ªé1Äª×´‟ú⌜é‽^MØ} ?⌠/h&quot;/Z1⌒èZaÈøéUQX‣«/wýÌ†ŤZ⌠gß³ƕz℥ÐÌÆƃQ‥Ž¿89⌠⌌ùqÜ‛6¥Sc″2y‗⌎‵q6XDÇU®áKÏŤ⌜À{?⌠8;SOS011"/>
    <w:docVar w:name="zzmp10mSEGsValidated" w:val="1"/>
    <w:docVar w:name="zzmp10TP" w:val="201004"/>
    <w:docVar w:name="zzmpCompatibilityMode" w:val="14"/>
    <w:docVar w:name="zzmpFirm3" w:val="||Firm 3|2|3|1|1|2|33||1|2|1||1|2|32||1|2|32||1|2|32||1|2|32||1|2|32||1|2|32||1|2|32||"/>
    <w:docVar w:name="zzmpFixedCurScheme" w:val="Sch1"/>
    <w:docVar w:name="zzmpFixedCurScheme_9.0" w:val="1zzmpSch1"/>
    <w:docVar w:name="zzmpFWN" w:val="||FW Notes|2|3|0|1|0|32||1|0|0||1|0|0||1|0|0||1|0|0||1|0|0||1|0|0||mpNA||mpNA||"/>
    <w:docVar w:name="zzmpLegacyTrailerRemoved" w:val="True"/>
    <w:docVar w:name="zzmpnSession" w:val="0.06942385"/>
    <w:docVar w:name="zzmpSch1" w:val="||Schedule1|2|3|1|4|2|33||1|2|33||1|2|33||1|2|32||1|2|32||1|2|32||1|2|32||1|2|32||1|2|32||"/>
  </w:docVars>
  <w:rsids>
    <w:rsidRoot w:val="00C7437B"/>
    <w:rsid w:val="00000B09"/>
    <w:rsid w:val="00010E1E"/>
    <w:rsid w:val="000137F2"/>
    <w:rsid w:val="00017BE2"/>
    <w:rsid w:val="00021C21"/>
    <w:rsid w:val="00022E5A"/>
    <w:rsid w:val="000257D5"/>
    <w:rsid w:val="00030F49"/>
    <w:rsid w:val="00032879"/>
    <w:rsid w:val="00033A3C"/>
    <w:rsid w:val="00042D74"/>
    <w:rsid w:val="00046D1E"/>
    <w:rsid w:val="00051C8A"/>
    <w:rsid w:val="0005577A"/>
    <w:rsid w:val="0005705F"/>
    <w:rsid w:val="000604D8"/>
    <w:rsid w:val="00061938"/>
    <w:rsid w:val="0006346C"/>
    <w:rsid w:val="00064D96"/>
    <w:rsid w:val="0006532B"/>
    <w:rsid w:val="00067569"/>
    <w:rsid w:val="000724E1"/>
    <w:rsid w:val="00073075"/>
    <w:rsid w:val="000739E3"/>
    <w:rsid w:val="000768D4"/>
    <w:rsid w:val="0007775F"/>
    <w:rsid w:val="00077D15"/>
    <w:rsid w:val="0008347A"/>
    <w:rsid w:val="00086D70"/>
    <w:rsid w:val="00090407"/>
    <w:rsid w:val="00090860"/>
    <w:rsid w:val="00093D66"/>
    <w:rsid w:val="00095031"/>
    <w:rsid w:val="000950DB"/>
    <w:rsid w:val="00095675"/>
    <w:rsid w:val="000A0A92"/>
    <w:rsid w:val="000A1F7E"/>
    <w:rsid w:val="000B1AFD"/>
    <w:rsid w:val="000B297E"/>
    <w:rsid w:val="000B34EB"/>
    <w:rsid w:val="000B3EA6"/>
    <w:rsid w:val="000B6F4C"/>
    <w:rsid w:val="000B7328"/>
    <w:rsid w:val="000C256A"/>
    <w:rsid w:val="000C2BFE"/>
    <w:rsid w:val="000C656B"/>
    <w:rsid w:val="000C707D"/>
    <w:rsid w:val="000D0269"/>
    <w:rsid w:val="000D1C35"/>
    <w:rsid w:val="000D3F79"/>
    <w:rsid w:val="000D510C"/>
    <w:rsid w:val="000D5A67"/>
    <w:rsid w:val="000D7221"/>
    <w:rsid w:val="000E12C4"/>
    <w:rsid w:val="000E2CD8"/>
    <w:rsid w:val="000E3156"/>
    <w:rsid w:val="000E38AE"/>
    <w:rsid w:val="000E3D52"/>
    <w:rsid w:val="000F26E1"/>
    <w:rsid w:val="000F6675"/>
    <w:rsid w:val="000F6976"/>
    <w:rsid w:val="00104A8A"/>
    <w:rsid w:val="0011313A"/>
    <w:rsid w:val="00113FC3"/>
    <w:rsid w:val="00115C9E"/>
    <w:rsid w:val="00120216"/>
    <w:rsid w:val="00123466"/>
    <w:rsid w:val="0012676C"/>
    <w:rsid w:val="00130025"/>
    <w:rsid w:val="00137C81"/>
    <w:rsid w:val="00137DCF"/>
    <w:rsid w:val="00141038"/>
    <w:rsid w:val="00141998"/>
    <w:rsid w:val="00141C53"/>
    <w:rsid w:val="0014218A"/>
    <w:rsid w:val="0014265A"/>
    <w:rsid w:val="00143A2C"/>
    <w:rsid w:val="00145AC8"/>
    <w:rsid w:val="00151ABB"/>
    <w:rsid w:val="00151F30"/>
    <w:rsid w:val="00154A0F"/>
    <w:rsid w:val="00155A5B"/>
    <w:rsid w:val="00157EAE"/>
    <w:rsid w:val="0016498A"/>
    <w:rsid w:val="001667D6"/>
    <w:rsid w:val="00166DBA"/>
    <w:rsid w:val="00166E86"/>
    <w:rsid w:val="00167515"/>
    <w:rsid w:val="0017054E"/>
    <w:rsid w:val="00170F65"/>
    <w:rsid w:val="00173569"/>
    <w:rsid w:val="00173719"/>
    <w:rsid w:val="00182589"/>
    <w:rsid w:val="00183475"/>
    <w:rsid w:val="001838D0"/>
    <w:rsid w:val="00183D9F"/>
    <w:rsid w:val="00183FD8"/>
    <w:rsid w:val="001843E1"/>
    <w:rsid w:val="0018587A"/>
    <w:rsid w:val="0018606F"/>
    <w:rsid w:val="001863E2"/>
    <w:rsid w:val="00186775"/>
    <w:rsid w:val="00191495"/>
    <w:rsid w:val="00194D86"/>
    <w:rsid w:val="00195000"/>
    <w:rsid w:val="001958B8"/>
    <w:rsid w:val="001A0F96"/>
    <w:rsid w:val="001A2181"/>
    <w:rsid w:val="001A225D"/>
    <w:rsid w:val="001A69A0"/>
    <w:rsid w:val="001B19E6"/>
    <w:rsid w:val="001B2749"/>
    <w:rsid w:val="001B49E5"/>
    <w:rsid w:val="001C3FE2"/>
    <w:rsid w:val="001D22A1"/>
    <w:rsid w:val="001D2B06"/>
    <w:rsid w:val="001E0376"/>
    <w:rsid w:val="001E3270"/>
    <w:rsid w:val="001E3ACE"/>
    <w:rsid w:val="001E429E"/>
    <w:rsid w:val="001E5303"/>
    <w:rsid w:val="001E749A"/>
    <w:rsid w:val="001F0BDE"/>
    <w:rsid w:val="001F2038"/>
    <w:rsid w:val="001F4239"/>
    <w:rsid w:val="001F6624"/>
    <w:rsid w:val="001F7B67"/>
    <w:rsid w:val="002000AB"/>
    <w:rsid w:val="00201CB2"/>
    <w:rsid w:val="00204F20"/>
    <w:rsid w:val="002077C9"/>
    <w:rsid w:val="00207843"/>
    <w:rsid w:val="0021073B"/>
    <w:rsid w:val="002108BE"/>
    <w:rsid w:val="00214F84"/>
    <w:rsid w:val="0022392E"/>
    <w:rsid w:val="002271D2"/>
    <w:rsid w:val="0023178E"/>
    <w:rsid w:val="00232E49"/>
    <w:rsid w:val="00236663"/>
    <w:rsid w:val="0024094D"/>
    <w:rsid w:val="002411A5"/>
    <w:rsid w:val="0024285F"/>
    <w:rsid w:val="00242D8C"/>
    <w:rsid w:val="00243258"/>
    <w:rsid w:val="00245A7B"/>
    <w:rsid w:val="00245E24"/>
    <w:rsid w:val="0025324B"/>
    <w:rsid w:val="00253EA8"/>
    <w:rsid w:val="00254AB1"/>
    <w:rsid w:val="00257B45"/>
    <w:rsid w:val="0026048E"/>
    <w:rsid w:val="00260C2F"/>
    <w:rsid w:val="00261780"/>
    <w:rsid w:val="002651AC"/>
    <w:rsid w:val="00266CE6"/>
    <w:rsid w:val="00267368"/>
    <w:rsid w:val="00275937"/>
    <w:rsid w:val="00277572"/>
    <w:rsid w:val="00277BCE"/>
    <w:rsid w:val="00280155"/>
    <w:rsid w:val="00282897"/>
    <w:rsid w:val="00283A8D"/>
    <w:rsid w:val="00286787"/>
    <w:rsid w:val="00286865"/>
    <w:rsid w:val="00286ED0"/>
    <w:rsid w:val="00295131"/>
    <w:rsid w:val="00295FC3"/>
    <w:rsid w:val="00296618"/>
    <w:rsid w:val="002A3F55"/>
    <w:rsid w:val="002A4E0A"/>
    <w:rsid w:val="002A78A8"/>
    <w:rsid w:val="002A7C62"/>
    <w:rsid w:val="002B0D3D"/>
    <w:rsid w:val="002B2B4D"/>
    <w:rsid w:val="002B2DEB"/>
    <w:rsid w:val="002B2E5B"/>
    <w:rsid w:val="002B3DA6"/>
    <w:rsid w:val="002B4607"/>
    <w:rsid w:val="002C286D"/>
    <w:rsid w:val="002D437A"/>
    <w:rsid w:val="002D5527"/>
    <w:rsid w:val="002D6B79"/>
    <w:rsid w:val="002E114E"/>
    <w:rsid w:val="002E2209"/>
    <w:rsid w:val="002E26A5"/>
    <w:rsid w:val="002E3743"/>
    <w:rsid w:val="002E5068"/>
    <w:rsid w:val="002E726E"/>
    <w:rsid w:val="002E7E09"/>
    <w:rsid w:val="002F3BBD"/>
    <w:rsid w:val="002F40B6"/>
    <w:rsid w:val="002F52E3"/>
    <w:rsid w:val="002F5E45"/>
    <w:rsid w:val="002F76EB"/>
    <w:rsid w:val="002F79AA"/>
    <w:rsid w:val="00300163"/>
    <w:rsid w:val="0030023C"/>
    <w:rsid w:val="00300D69"/>
    <w:rsid w:val="00300D70"/>
    <w:rsid w:val="003022D6"/>
    <w:rsid w:val="003052F7"/>
    <w:rsid w:val="003145D8"/>
    <w:rsid w:val="00316348"/>
    <w:rsid w:val="00317234"/>
    <w:rsid w:val="003213B7"/>
    <w:rsid w:val="00321C4E"/>
    <w:rsid w:val="00327E5C"/>
    <w:rsid w:val="00333A91"/>
    <w:rsid w:val="00334037"/>
    <w:rsid w:val="003364D0"/>
    <w:rsid w:val="0034052C"/>
    <w:rsid w:val="003456C0"/>
    <w:rsid w:val="003458B9"/>
    <w:rsid w:val="0034687F"/>
    <w:rsid w:val="003473D3"/>
    <w:rsid w:val="00347AFA"/>
    <w:rsid w:val="00351216"/>
    <w:rsid w:val="00352C96"/>
    <w:rsid w:val="003558B3"/>
    <w:rsid w:val="003558D6"/>
    <w:rsid w:val="00362D48"/>
    <w:rsid w:val="003641F4"/>
    <w:rsid w:val="003645BF"/>
    <w:rsid w:val="00364D40"/>
    <w:rsid w:val="0036556C"/>
    <w:rsid w:val="0037017B"/>
    <w:rsid w:val="00371603"/>
    <w:rsid w:val="00372E36"/>
    <w:rsid w:val="00373102"/>
    <w:rsid w:val="00373314"/>
    <w:rsid w:val="00376627"/>
    <w:rsid w:val="00376B4B"/>
    <w:rsid w:val="00381296"/>
    <w:rsid w:val="003852C0"/>
    <w:rsid w:val="00385A26"/>
    <w:rsid w:val="00387E62"/>
    <w:rsid w:val="00387F16"/>
    <w:rsid w:val="003913AC"/>
    <w:rsid w:val="00391F2E"/>
    <w:rsid w:val="00391FEA"/>
    <w:rsid w:val="003925EB"/>
    <w:rsid w:val="003934E7"/>
    <w:rsid w:val="0039367F"/>
    <w:rsid w:val="00393E3F"/>
    <w:rsid w:val="003966A5"/>
    <w:rsid w:val="003A3847"/>
    <w:rsid w:val="003A5A09"/>
    <w:rsid w:val="003B435E"/>
    <w:rsid w:val="003B4CDB"/>
    <w:rsid w:val="003B50AD"/>
    <w:rsid w:val="003B5A82"/>
    <w:rsid w:val="003C0137"/>
    <w:rsid w:val="003C199D"/>
    <w:rsid w:val="003C2B68"/>
    <w:rsid w:val="003C3D61"/>
    <w:rsid w:val="003C44C5"/>
    <w:rsid w:val="003C73C7"/>
    <w:rsid w:val="003D1BCD"/>
    <w:rsid w:val="003D1D3A"/>
    <w:rsid w:val="003D33B6"/>
    <w:rsid w:val="003D4ADB"/>
    <w:rsid w:val="003D50C6"/>
    <w:rsid w:val="003D6E95"/>
    <w:rsid w:val="003D7CF4"/>
    <w:rsid w:val="003E64B5"/>
    <w:rsid w:val="003E759B"/>
    <w:rsid w:val="003F01DD"/>
    <w:rsid w:val="003F0BC5"/>
    <w:rsid w:val="003F179B"/>
    <w:rsid w:val="003F192E"/>
    <w:rsid w:val="00400671"/>
    <w:rsid w:val="0040396C"/>
    <w:rsid w:val="00406670"/>
    <w:rsid w:val="00406F7C"/>
    <w:rsid w:val="004075B4"/>
    <w:rsid w:val="00410085"/>
    <w:rsid w:val="00416B4B"/>
    <w:rsid w:val="0042071F"/>
    <w:rsid w:val="00420EF9"/>
    <w:rsid w:val="00423863"/>
    <w:rsid w:val="00426AD0"/>
    <w:rsid w:val="00431CCF"/>
    <w:rsid w:val="00434161"/>
    <w:rsid w:val="00437998"/>
    <w:rsid w:val="00441853"/>
    <w:rsid w:val="00441CBF"/>
    <w:rsid w:val="004424A2"/>
    <w:rsid w:val="00442806"/>
    <w:rsid w:val="0044298C"/>
    <w:rsid w:val="00445539"/>
    <w:rsid w:val="00445DEF"/>
    <w:rsid w:val="004472A2"/>
    <w:rsid w:val="0045344A"/>
    <w:rsid w:val="004534C5"/>
    <w:rsid w:val="00454875"/>
    <w:rsid w:val="004548CA"/>
    <w:rsid w:val="00455E8F"/>
    <w:rsid w:val="00456124"/>
    <w:rsid w:val="00457406"/>
    <w:rsid w:val="00457AC8"/>
    <w:rsid w:val="004601C1"/>
    <w:rsid w:val="00464FB4"/>
    <w:rsid w:val="00465D86"/>
    <w:rsid w:val="0046649C"/>
    <w:rsid w:val="00466901"/>
    <w:rsid w:val="004751A1"/>
    <w:rsid w:val="00481EE1"/>
    <w:rsid w:val="00485508"/>
    <w:rsid w:val="00485C36"/>
    <w:rsid w:val="00486C68"/>
    <w:rsid w:val="004922A9"/>
    <w:rsid w:val="00492623"/>
    <w:rsid w:val="00492912"/>
    <w:rsid w:val="004963D3"/>
    <w:rsid w:val="00497C1D"/>
    <w:rsid w:val="004A020C"/>
    <w:rsid w:val="004A0728"/>
    <w:rsid w:val="004A1D3A"/>
    <w:rsid w:val="004A210B"/>
    <w:rsid w:val="004A2765"/>
    <w:rsid w:val="004A41DF"/>
    <w:rsid w:val="004A53CF"/>
    <w:rsid w:val="004A582B"/>
    <w:rsid w:val="004B16BA"/>
    <w:rsid w:val="004B636B"/>
    <w:rsid w:val="004C0C25"/>
    <w:rsid w:val="004C2F30"/>
    <w:rsid w:val="004C44D4"/>
    <w:rsid w:val="004C4CF5"/>
    <w:rsid w:val="004C5971"/>
    <w:rsid w:val="004C5A4B"/>
    <w:rsid w:val="004C7405"/>
    <w:rsid w:val="004D05E9"/>
    <w:rsid w:val="004D1240"/>
    <w:rsid w:val="004D34BB"/>
    <w:rsid w:val="004D466F"/>
    <w:rsid w:val="004D66DB"/>
    <w:rsid w:val="004E0FED"/>
    <w:rsid w:val="004E299C"/>
    <w:rsid w:val="004E3635"/>
    <w:rsid w:val="004E526C"/>
    <w:rsid w:val="004E6608"/>
    <w:rsid w:val="004F1344"/>
    <w:rsid w:val="00500D82"/>
    <w:rsid w:val="00503F92"/>
    <w:rsid w:val="0050508C"/>
    <w:rsid w:val="00507E98"/>
    <w:rsid w:val="0051041E"/>
    <w:rsid w:val="005143E7"/>
    <w:rsid w:val="00516AB5"/>
    <w:rsid w:val="00520354"/>
    <w:rsid w:val="005243FC"/>
    <w:rsid w:val="00526B78"/>
    <w:rsid w:val="00530DDA"/>
    <w:rsid w:val="00532615"/>
    <w:rsid w:val="0053326C"/>
    <w:rsid w:val="00533673"/>
    <w:rsid w:val="00533F23"/>
    <w:rsid w:val="005348A2"/>
    <w:rsid w:val="00535A9E"/>
    <w:rsid w:val="00540F1E"/>
    <w:rsid w:val="0054630A"/>
    <w:rsid w:val="00551436"/>
    <w:rsid w:val="0055159C"/>
    <w:rsid w:val="00553201"/>
    <w:rsid w:val="00555E9C"/>
    <w:rsid w:val="0055641C"/>
    <w:rsid w:val="0056375D"/>
    <w:rsid w:val="00564ACB"/>
    <w:rsid w:val="00565D60"/>
    <w:rsid w:val="00565EE5"/>
    <w:rsid w:val="005665C7"/>
    <w:rsid w:val="005667E6"/>
    <w:rsid w:val="00570254"/>
    <w:rsid w:val="0057137A"/>
    <w:rsid w:val="005713A5"/>
    <w:rsid w:val="005751B8"/>
    <w:rsid w:val="005769B4"/>
    <w:rsid w:val="005778A7"/>
    <w:rsid w:val="005874D7"/>
    <w:rsid w:val="00587E2D"/>
    <w:rsid w:val="00591C9A"/>
    <w:rsid w:val="00592EBF"/>
    <w:rsid w:val="00592FF4"/>
    <w:rsid w:val="00594230"/>
    <w:rsid w:val="00594FFC"/>
    <w:rsid w:val="00595121"/>
    <w:rsid w:val="00596BB4"/>
    <w:rsid w:val="00597E7B"/>
    <w:rsid w:val="005A0AFE"/>
    <w:rsid w:val="005A3669"/>
    <w:rsid w:val="005A4ED4"/>
    <w:rsid w:val="005A7E8C"/>
    <w:rsid w:val="005B57B1"/>
    <w:rsid w:val="005C0584"/>
    <w:rsid w:val="005C1E14"/>
    <w:rsid w:val="005C4690"/>
    <w:rsid w:val="005D06AD"/>
    <w:rsid w:val="005D4447"/>
    <w:rsid w:val="005D5175"/>
    <w:rsid w:val="005D5276"/>
    <w:rsid w:val="005D7258"/>
    <w:rsid w:val="005D7D30"/>
    <w:rsid w:val="005E0AD2"/>
    <w:rsid w:val="005E121B"/>
    <w:rsid w:val="005E4706"/>
    <w:rsid w:val="005E7A86"/>
    <w:rsid w:val="005F0B84"/>
    <w:rsid w:val="005F3786"/>
    <w:rsid w:val="005F3988"/>
    <w:rsid w:val="005F48A8"/>
    <w:rsid w:val="005F5219"/>
    <w:rsid w:val="005F5430"/>
    <w:rsid w:val="005F56F8"/>
    <w:rsid w:val="005F64F8"/>
    <w:rsid w:val="005F7905"/>
    <w:rsid w:val="005F7A06"/>
    <w:rsid w:val="0060031E"/>
    <w:rsid w:val="006006CC"/>
    <w:rsid w:val="00600E36"/>
    <w:rsid w:val="00605AC6"/>
    <w:rsid w:val="00605B70"/>
    <w:rsid w:val="00605CD9"/>
    <w:rsid w:val="00610E48"/>
    <w:rsid w:val="00610E6F"/>
    <w:rsid w:val="00612184"/>
    <w:rsid w:val="0061697B"/>
    <w:rsid w:val="00624767"/>
    <w:rsid w:val="00624E7C"/>
    <w:rsid w:val="00627013"/>
    <w:rsid w:val="006276A1"/>
    <w:rsid w:val="00631958"/>
    <w:rsid w:val="0063416C"/>
    <w:rsid w:val="0063446D"/>
    <w:rsid w:val="00635287"/>
    <w:rsid w:val="00640448"/>
    <w:rsid w:val="00640761"/>
    <w:rsid w:val="00640D1E"/>
    <w:rsid w:val="00640EBD"/>
    <w:rsid w:val="0064303D"/>
    <w:rsid w:val="006434B2"/>
    <w:rsid w:val="006439E1"/>
    <w:rsid w:val="00644346"/>
    <w:rsid w:val="00651007"/>
    <w:rsid w:val="006601F7"/>
    <w:rsid w:val="006613B9"/>
    <w:rsid w:val="006617E8"/>
    <w:rsid w:val="006666C1"/>
    <w:rsid w:val="00667AE1"/>
    <w:rsid w:val="00667F88"/>
    <w:rsid w:val="0067221B"/>
    <w:rsid w:val="00673353"/>
    <w:rsid w:val="00680292"/>
    <w:rsid w:val="00681041"/>
    <w:rsid w:val="00681B2A"/>
    <w:rsid w:val="00681DB3"/>
    <w:rsid w:val="00682E47"/>
    <w:rsid w:val="006832F6"/>
    <w:rsid w:val="00683913"/>
    <w:rsid w:val="00691498"/>
    <w:rsid w:val="0069159F"/>
    <w:rsid w:val="00691ED1"/>
    <w:rsid w:val="00695EDC"/>
    <w:rsid w:val="006973B1"/>
    <w:rsid w:val="00697AD0"/>
    <w:rsid w:val="00697ADB"/>
    <w:rsid w:val="00697CFC"/>
    <w:rsid w:val="006A21AF"/>
    <w:rsid w:val="006A4C49"/>
    <w:rsid w:val="006A7CA2"/>
    <w:rsid w:val="006A7EFB"/>
    <w:rsid w:val="006B0E0B"/>
    <w:rsid w:val="006B69C0"/>
    <w:rsid w:val="006B7A8E"/>
    <w:rsid w:val="006C1D81"/>
    <w:rsid w:val="006C2540"/>
    <w:rsid w:val="006C281F"/>
    <w:rsid w:val="006C416A"/>
    <w:rsid w:val="006C4A10"/>
    <w:rsid w:val="006C4F06"/>
    <w:rsid w:val="006C62D7"/>
    <w:rsid w:val="006C6FA3"/>
    <w:rsid w:val="006D024A"/>
    <w:rsid w:val="006D02A6"/>
    <w:rsid w:val="006D3A66"/>
    <w:rsid w:val="006E4901"/>
    <w:rsid w:val="006E5A1C"/>
    <w:rsid w:val="006E651E"/>
    <w:rsid w:val="006E70D5"/>
    <w:rsid w:val="006F28A4"/>
    <w:rsid w:val="006F3502"/>
    <w:rsid w:val="00701861"/>
    <w:rsid w:val="00702497"/>
    <w:rsid w:val="007032E8"/>
    <w:rsid w:val="0070436E"/>
    <w:rsid w:val="007062FE"/>
    <w:rsid w:val="00706AB6"/>
    <w:rsid w:val="007102FE"/>
    <w:rsid w:val="00711054"/>
    <w:rsid w:val="00715209"/>
    <w:rsid w:val="00715C71"/>
    <w:rsid w:val="00717329"/>
    <w:rsid w:val="00721A79"/>
    <w:rsid w:val="0072223C"/>
    <w:rsid w:val="0072326C"/>
    <w:rsid w:val="00725398"/>
    <w:rsid w:val="00726A2B"/>
    <w:rsid w:val="00736656"/>
    <w:rsid w:val="0073714F"/>
    <w:rsid w:val="007379F5"/>
    <w:rsid w:val="00737FA0"/>
    <w:rsid w:val="007412A2"/>
    <w:rsid w:val="00744049"/>
    <w:rsid w:val="0074722B"/>
    <w:rsid w:val="00751478"/>
    <w:rsid w:val="00751A17"/>
    <w:rsid w:val="007537E3"/>
    <w:rsid w:val="00754DE3"/>
    <w:rsid w:val="00760A02"/>
    <w:rsid w:val="007625BC"/>
    <w:rsid w:val="0076603D"/>
    <w:rsid w:val="00766BCA"/>
    <w:rsid w:val="00775E38"/>
    <w:rsid w:val="007856B1"/>
    <w:rsid w:val="00785C5A"/>
    <w:rsid w:val="00785D39"/>
    <w:rsid w:val="00786333"/>
    <w:rsid w:val="00787CED"/>
    <w:rsid w:val="00791462"/>
    <w:rsid w:val="00792FF4"/>
    <w:rsid w:val="0079634A"/>
    <w:rsid w:val="007964A0"/>
    <w:rsid w:val="00796586"/>
    <w:rsid w:val="00796D7A"/>
    <w:rsid w:val="007A273C"/>
    <w:rsid w:val="007A2FA2"/>
    <w:rsid w:val="007B097E"/>
    <w:rsid w:val="007B0D07"/>
    <w:rsid w:val="007B127E"/>
    <w:rsid w:val="007B3B8B"/>
    <w:rsid w:val="007B54D5"/>
    <w:rsid w:val="007B5F8C"/>
    <w:rsid w:val="007B77FD"/>
    <w:rsid w:val="007C0BA8"/>
    <w:rsid w:val="007C19AB"/>
    <w:rsid w:val="007C3F19"/>
    <w:rsid w:val="007C75D0"/>
    <w:rsid w:val="007D0370"/>
    <w:rsid w:val="007D1442"/>
    <w:rsid w:val="007D54A7"/>
    <w:rsid w:val="007D5CA2"/>
    <w:rsid w:val="007D6CA7"/>
    <w:rsid w:val="007E79DE"/>
    <w:rsid w:val="007F0C37"/>
    <w:rsid w:val="007F3140"/>
    <w:rsid w:val="007F3267"/>
    <w:rsid w:val="00801516"/>
    <w:rsid w:val="0080340C"/>
    <w:rsid w:val="00803687"/>
    <w:rsid w:val="008062C8"/>
    <w:rsid w:val="008071D4"/>
    <w:rsid w:val="008122B8"/>
    <w:rsid w:val="00813F00"/>
    <w:rsid w:val="00814267"/>
    <w:rsid w:val="00822CE1"/>
    <w:rsid w:val="00824862"/>
    <w:rsid w:val="00825255"/>
    <w:rsid w:val="00825C6B"/>
    <w:rsid w:val="00831A08"/>
    <w:rsid w:val="00831A21"/>
    <w:rsid w:val="008329DC"/>
    <w:rsid w:val="008334E8"/>
    <w:rsid w:val="008351C7"/>
    <w:rsid w:val="008423FF"/>
    <w:rsid w:val="00843218"/>
    <w:rsid w:val="00844FC2"/>
    <w:rsid w:val="00846BA7"/>
    <w:rsid w:val="00846E88"/>
    <w:rsid w:val="00847935"/>
    <w:rsid w:val="008521F1"/>
    <w:rsid w:val="00853159"/>
    <w:rsid w:val="00854E3A"/>
    <w:rsid w:val="00862553"/>
    <w:rsid w:val="0086561F"/>
    <w:rsid w:val="008668D8"/>
    <w:rsid w:val="00867791"/>
    <w:rsid w:val="00880F90"/>
    <w:rsid w:val="00883BE2"/>
    <w:rsid w:val="008859D8"/>
    <w:rsid w:val="00886176"/>
    <w:rsid w:val="008912B0"/>
    <w:rsid w:val="008923ED"/>
    <w:rsid w:val="00895C2A"/>
    <w:rsid w:val="00896771"/>
    <w:rsid w:val="008A1790"/>
    <w:rsid w:val="008A2629"/>
    <w:rsid w:val="008A2C21"/>
    <w:rsid w:val="008A3B35"/>
    <w:rsid w:val="008A3C7D"/>
    <w:rsid w:val="008A5BDA"/>
    <w:rsid w:val="008A5CC2"/>
    <w:rsid w:val="008B0482"/>
    <w:rsid w:val="008B2525"/>
    <w:rsid w:val="008B50A0"/>
    <w:rsid w:val="008B6697"/>
    <w:rsid w:val="008B7A6B"/>
    <w:rsid w:val="008B7B19"/>
    <w:rsid w:val="008C0B96"/>
    <w:rsid w:val="008C4C8A"/>
    <w:rsid w:val="008C7DC0"/>
    <w:rsid w:val="008D2A5B"/>
    <w:rsid w:val="008D3760"/>
    <w:rsid w:val="008D6541"/>
    <w:rsid w:val="008D7ED6"/>
    <w:rsid w:val="008E2AE6"/>
    <w:rsid w:val="008E4520"/>
    <w:rsid w:val="008E705C"/>
    <w:rsid w:val="008E7F83"/>
    <w:rsid w:val="008F08D8"/>
    <w:rsid w:val="008F205F"/>
    <w:rsid w:val="008F5D4F"/>
    <w:rsid w:val="009016E7"/>
    <w:rsid w:val="00902713"/>
    <w:rsid w:val="009029A0"/>
    <w:rsid w:val="00903DE4"/>
    <w:rsid w:val="00910E5F"/>
    <w:rsid w:val="009116A3"/>
    <w:rsid w:val="00911E70"/>
    <w:rsid w:val="0091252A"/>
    <w:rsid w:val="00914814"/>
    <w:rsid w:val="00917176"/>
    <w:rsid w:val="0092061F"/>
    <w:rsid w:val="009226F3"/>
    <w:rsid w:val="009306B1"/>
    <w:rsid w:val="009330B5"/>
    <w:rsid w:val="009340D1"/>
    <w:rsid w:val="0093661D"/>
    <w:rsid w:val="00937888"/>
    <w:rsid w:val="00940AC8"/>
    <w:rsid w:val="009432A9"/>
    <w:rsid w:val="009440C9"/>
    <w:rsid w:val="009452AA"/>
    <w:rsid w:val="00947581"/>
    <w:rsid w:val="0094780E"/>
    <w:rsid w:val="00951DAA"/>
    <w:rsid w:val="0095345E"/>
    <w:rsid w:val="009560F5"/>
    <w:rsid w:val="009569F8"/>
    <w:rsid w:val="00961B68"/>
    <w:rsid w:val="0096290D"/>
    <w:rsid w:val="009738D3"/>
    <w:rsid w:val="009739DC"/>
    <w:rsid w:val="00976C21"/>
    <w:rsid w:val="00977194"/>
    <w:rsid w:val="00982A8F"/>
    <w:rsid w:val="0098385B"/>
    <w:rsid w:val="00991932"/>
    <w:rsid w:val="009949A8"/>
    <w:rsid w:val="00996A78"/>
    <w:rsid w:val="009976D6"/>
    <w:rsid w:val="009A01CB"/>
    <w:rsid w:val="009A1E3D"/>
    <w:rsid w:val="009A2C43"/>
    <w:rsid w:val="009A7E61"/>
    <w:rsid w:val="009B571A"/>
    <w:rsid w:val="009B7B9B"/>
    <w:rsid w:val="009C0C76"/>
    <w:rsid w:val="009C3B56"/>
    <w:rsid w:val="009C3E9F"/>
    <w:rsid w:val="009C56D6"/>
    <w:rsid w:val="009C785B"/>
    <w:rsid w:val="009D2DBE"/>
    <w:rsid w:val="009D30EE"/>
    <w:rsid w:val="009D3BFC"/>
    <w:rsid w:val="009D731F"/>
    <w:rsid w:val="009E128A"/>
    <w:rsid w:val="009E4D0D"/>
    <w:rsid w:val="009E68AD"/>
    <w:rsid w:val="009E7775"/>
    <w:rsid w:val="009F00B7"/>
    <w:rsid w:val="009F2836"/>
    <w:rsid w:val="009F641C"/>
    <w:rsid w:val="009F7655"/>
    <w:rsid w:val="00A007FA"/>
    <w:rsid w:val="00A016AB"/>
    <w:rsid w:val="00A01A0E"/>
    <w:rsid w:val="00A01B1F"/>
    <w:rsid w:val="00A0273A"/>
    <w:rsid w:val="00A04115"/>
    <w:rsid w:val="00A07167"/>
    <w:rsid w:val="00A07CA1"/>
    <w:rsid w:val="00A1010C"/>
    <w:rsid w:val="00A12E17"/>
    <w:rsid w:val="00A136E1"/>
    <w:rsid w:val="00A16270"/>
    <w:rsid w:val="00A17DD2"/>
    <w:rsid w:val="00A20001"/>
    <w:rsid w:val="00A24707"/>
    <w:rsid w:val="00A259F3"/>
    <w:rsid w:val="00A2746B"/>
    <w:rsid w:val="00A3132B"/>
    <w:rsid w:val="00A33AF3"/>
    <w:rsid w:val="00A34FD7"/>
    <w:rsid w:val="00A3554D"/>
    <w:rsid w:val="00A4309E"/>
    <w:rsid w:val="00A46740"/>
    <w:rsid w:val="00A473A6"/>
    <w:rsid w:val="00A5002B"/>
    <w:rsid w:val="00A504A1"/>
    <w:rsid w:val="00A51306"/>
    <w:rsid w:val="00A5616D"/>
    <w:rsid w:val="00A57960"/>
    <w:rsid w:val="00A60420"/>
    <w:rsid w:val="00A61495"/>
    <w:rsid w:val="00A61A1D"/>
    <w:rsid w:val="00A6289F"/>
    <w:rsid w:val="00A76A8D"/>
    <w:rsid w:val="00A81FF3"/>
    <w:rsid w:val="00A84848"/>
    <w:rsid w:val="00A869EC"/>
    <w:rsid w:val="00A87947"/>
    <w:rsid w:val="00A903D0"/>
    <w:rsid w:val="00A90B5E"/>
    <w:rsid w:val="00A943B5"/>
    <w:rsid w:val="00A960D5"/>
    <w:rsid w:val="00AA045D"/>
    <w:rsid w:val="00AA20A0"/>
    <w:rsid w:val="00AA3EA3"/>
    <w:rsid w:val="00AA73BE"/>
    <w:rsid w:val="00AB6CCF"/>
    <w:rsid w:val="00AC0191"/>
    <w:rsid w:val="00AC1010"/>
    <w:rsid w:val="00AC18D8"/>
    <w:rsid w:val="00AC3832"/>
    <w:rsid w:val="00AC4CB1"/>
    <w:rsid w:val="00AC7AAC"/>
    <w:rsid w:val="00AD1824"/>
    <w:rsid w:val="00AD422C"/>
    <w:rsid w:val="00AD567D"/>
    <w:rsid w:val="00AD6077"/>
    <w:rsid w:val="00AD7730"/>
    <w:rsid w:val="00AF2259"/>
    <w:rsid w:val="00AF23D9"/>
    <w:rsid w:val="00AF2945"/>
    <w:rsid w:val="00AF3C12"/>
    <w:rsid w:val="00B0141D"/>
    <w:rsid w:val="00B01787"/>
    <w:rsid w:val="00B022D8"/>
    <w:rsid w:val="00B026FB"/>
    <w:rsid w:val="00B02FB8"/>
    <w:rsid w:val="00B05FA4"/>
    <w:rsid w:val="00B10209"/>
    <w:rsid w:val="00B12FF9"/>
    <w:rsid w:val="00B13A8C"/>
    <w:rsid w:val="00B13BE3"/>
    <w:rsid w:val="00B20233"/>
    <w:rsid w:val="00B21474"/>
    <w:rsid w:val="00B21A4C"/>
    <w:rsid w:val="00B21B75"/>
    <w:rsid w:val="00B22C6E"/>
    <w:rsid w:val="00B23509"/>
    <w:rsid w:val="00B30106"/>
    <w:rsid w:val="00B3334E"/>
    <w:rsid w:val="00B33F0F"/>
    <w:rsid w:val="00B3485E"/>
    <w:rsid w:val="00B350BE"/>
    <w:rsid w:val="00B40CFF"/>
    <w:rsid w:val="00B50D70"/>
    <w:rsid w:val="00B529AD"/>
    <w:rsid w:val="00B55C82"/>
    <w:rsid w:val="00B56A50"/>
    <w:rsid w:val="00B61174"/>
    <w:rsid w:val="00B62558"/>
    <w:rsid w:val="00B66A8E"/>
    <w:rsid w:val="00B67A28"/>
    <w:rsid w:val="00B70B2D"/>
    <w:rsid w:val="00B71092"/>
    <w:rsid w:val="00B72A32"/>
    <w:rsid w:val="00B75E35"/>
    <w:rsid w:val="00B818B1"/>
    <w:rsid w:val="00B81CFB"/>
    <w:rsid w:val="00B839AB"/>
    <w:rsid w:val="00B84382"/>
    <w:rsid w:val="00B84956"/>
    <w:rsid w:val="00B86471"/>
    <w:rsid w:val="00B87FE2"/>
    <w:rsid w:val="00B924B2"/>
    <w:rsid w:val="00B93500"/>
    <w:rsid w:val="00B93532"/>
    <w:rsid w:val="00B962D5"/>
    <w:rsid w:val="00B96357"/>
    <w:rsid w:val="00B97159"/>
    <w:rsid w:val="00BA248A"/>
    <w:rsid w:val="00BA27A5"/>
    <w:rsid w:val="00BA3241"/>
    <w:rsid w:val="00BA5ACD"/>
    <w:rsid w:val="00BA5E49"/>
    <w:rsid w:val="00BA6D30"/>
    <w:rsid w:val="00BB35D3"/>
    <w:rsid w:val="00BB365D"/>
    <w:rsid w:val="00BB3D55"/>
    <w:rsid w:val="00BC075E"/>
    <w:rsid w:val="00BD1A68"/>
    <w:rsid w:val="00BD25B0"/>
    <w:rsid w:val="00BD2788"/>
    <w:rsid w:val="00BD3753"/>
    <w:rsid w:val="00BD3B4F"/>
    <w:rsid w:val="00BD7392"/>
    <w:rsid w:val="00BE02B9"/>
    <w:rsid w:val="00BE0456"/>
    <w:rsid w:val="00BE1503"/>
    <w:rsid w:val="00BE3388"/>
    <w:rsid w:val="00BE3D8F"/>
    <w:rsid w:val="00BE40DA"/>
    <w:rsid w:val="00BE6274"/>
    <w:rsid w:val="00BE65E8"/>
    <w:rsid w:val="00BE6A25"/>
    <w:rsid w:val="00BE773F"/>
    <w:rsid w:val="00BF0A4C"/>
    <w:rsid w:val="00BF1F78"/>
    <w:rsid w:val="00BF28BA"/>
    <w:rsid w:val="00BF304D"/>
    <w:rsid w:val="00BF32CC"/>
    <w:rsid w:val="00BF384E"/>
    <w:rsid w:val="00BF5AC1"/>
    <w:rsid w:val="00C03B4A"/>
    <w:rsid w:val="00C04D5A"/>
    <w:rsid w:val="00C10546"/>
    <w:rsid w:val="00C13027"/>
    <w:rsid w:val="00C13EE1"/>
    <w:rsid w:val="00C22119"/>
    <w:rsid w:val="00C252C5"/>
    <w:rsid w:val="00C25F44"/>
    <w:rsid w:val="00C267F5"/>
    <w:rsid w:val="00C27722"/>
    <w:rsid w:val="00C309E0"/>
    <w:rsid w:val="00C3538C"/>
    <w:rsid w:val="00C35BE7"/>
    <w:rsid w:val="00C40FD8"/>
    <w:rsid w:val="00C41206"/>
    <w:rsid w:val="00C43588"/>
    <w:rsid w:val="00C43BC7"/>
    <w:rsid w:val="00C43D3B"/>
    <w:rsid w:val="00C44CC8"/>
    <w:rsid w:val="00C47980"/>
    <w:rsid w:val="00C50B14"/>
    <w:rsid w:val="00C51737"/>
    <w:rsid w:val="00C517D3"/>
    <w:rsid w:val="00C52DAE"/>
    <w:rsid w:val="00C55323"/>
    <w:rsid w:val="00C55C8A"/>
    <w:rsid w:val="00C61327"/>
    <w:rsid w:val="00C61A62"/>
    <w:rsid w:val="00C63575"/>
    <w:rsid w:val="00C63D62"/>
    <w:rsid w:val="00C642AC"/>
    <w:rsid w:val="00C67355"/>
    <w:rsid w:val="00C71A77"/>
    <w:rsid w:val="00C7437B"/>
    <w:rsid w:val="00C75833"/>
    <w:rsid w:val="00C762B1"/>
    <w:rsid w:val="00C76541"/>
    <w:rsid w:val="00C76E35"/>
    <w:rsid w:val="00C804F6"/>
    <w:rsid w:val="00C80F25"/>
    <w:rsid w:val="00C83DDC"/>
    <w:rsid w:val="00C845BD"/>
    <w:rsid w:val="00C8581A"/>
    <w:rsid w:val="00C871B0"/>
    <w:rsid w:val="00C909E0"/>
    <w:rsid w:val="00C910E2"/>
    <w:rsid w:val="00C944D6"/>
    <w:rsid w:val="00C94B08"/>
    <w:rsid w:val="00CA0624"/>
    <w:rsid w:val="00CA6A30"/>
    <w:rsid w:val="00CA7073"/>
    <w:rsid w:val="00CB0656"/>
    <w:rsid w:val="00CB38A8"/>
    <w:rsid w:val="00CB6AEB"/>
    <w:rsid w:val="00CB70B6"/>
    <w:rsid w:val="00CC3AE0"/>
    <w:rsid w:val="00CC3CFE"/>
    <w:rsid w:val="00CC7FFB"/>
    <w:rsid w:val="00CD1D48"/>
    <w:rsid w:val="00CD3F65"/>
    <w:rsid w:val="00CD4A79"/>
    <w:rsid w:val="00CD50F9"/>
    <w:rsid w:val="00CE0F65"/>
    <w:rsid w:val="00CE264B"/>
    <w:rsid w:val="00CE3468"/>
    <w:rsid w:val="00CE5213"/>
    <w:rsid w:val="00CE69B1"/>
    <w:rsid w:val="00CE722E"/>
    <w:rsid w:val="00CF443A"/>
    <w:rsid w:val="00D068CC"/>
    <w:rsid w:val="00D127D8"/>
    <w:rsid w:val="00D13067"/>
    <w:rsid w:val="00D152E2"/>
    <w:rsid w:val="00D15FB4"/>
    <w:rsid w:val="00D162EC"/>
    <w:rsid w:val="00D16643"/>
    <w:rsid w:val="00D20329"/>
    <w:rsid w:val="00D204F6"/>
    <w:rsid w:val="00D25861"/>
    <w:rsid w:val="00D25F5F"/>
    <w:rsid w:val="00D275B0"/>
    <w:rsid w:val="00D300D0"/>
    <w:rsid w:val="00D31C97"/>
    <w:rsid w:val="00D3307B"/>
    <w:rsid w:val="00D36CFB"/>
    <w:rsid w:val="00D408EF"/>
    <w:rsid w:val="00D42581"/>
    <w:rsid w:val="00D43226"/>
    <w:rsid w:val="00D522F2"/>
    <w:rsid w:val="00D52938"/>
    <w:rsid w:val="00D548FE"/>
    <w:rsid w:val="00D54988"/>
    <w:rsid w:val="00D54E60"/>
    <w:rsid w:val="00D552F1"/>
    <w:rsid w:val="00D56E8E"/>
    <w:rsid w:val="00D57343"/>
    <w:rsid w:val="00D575E9"/>
    <w:rsid w:val="00D64C13"/>
    <w:rsid w:val="00D65D57"/>
    <w:rsid w:val="00D66A7B"/>
    <w:rsid w:val="00D67C20"/>
    <w:rsid w:val="00D738E9"/>
    <w:rsid w:val="00D74A13"/>
    <w:rsid w:val="00D74FFD"/>
    <w:rsid w:val="00D856B4"/>
    <w:rsid w:val="00D8623F"/>
    <w:rsid w:val="00D86775"/>
    <w:rsid w:val="00D86D6C"/>
    <w:rsid w:val="00D8754E"/>
    <w:rsid w:val="00D90DE6"/>
    <w:rsid w:val="00D911D5"/>
    <w:rsid w:val="00D91A21"/>
    <w:rsid w:val="00D929B9"/>
    <w:rsid w:val="00D92D2E"/>
    <w:rsid w:val="00D94B5E"/>
    <w:rsid w:val="00D969CB"/>
    <w:rsid w:val="00DA18CD"/>
    <w:rsid w:val="00DA1DEF"/>
    <w:rsid w:val="00DA30DF"/>
    <w:rsid w:val="00DA3F26"/>
    <w:rsid w:val="00DA6FF9"/>
    <w:rsid w:val="00DB0D57"/>
    <w:rsid w:val="00DB2684"/>
    <w:rsid w:val="00DB2AF1"/>
    <w:rsid w:val="00DB49F4"/>
    <w:rsid w:val="00DB4D24"/>
    <w:rsid w:val="00DB5521"/>
    <w:rsid w:val="00DB5E28"/>
    <w:rsid w:val="00DB6526"/>
    <w:rsid w:val="00DB77E3"/>
    <w:rsid w:val="00DC0AE6"/>
    <w:rsid w:val="00DC2629"/>
    <w:rsid w:val="00DC32EA"/>
    <w:rsid w:val="00DC4B44"/>
    <w:rsid w:val="00DC7730"/>
    <w:rsid w:val="00DD0B5A"/>
    <w:rsid w:val="00DD2FB2"/>
    <w:rsid w:val="00DD6151"/>
    <w:rsid w:val="00DD7CC4"/>
    <w:rsid w:val="00DE442A"/>
    <w:rsid w:val="00DE5218"/>
    <w:rsid w:val="00DF21DA"/>
    <w:rsid w:val="00DF35A6"/>
    <w:rsid w:val="00DF35C2"/>
    <w:rsid w:val="00DF3945"/>
    <w:rsid w:val="00DF68AA"/>
    <w:rsid w:val="00E000FD"/>
    <w:rsid w:val="00E01400"/>
    <w:rsid w:val="00E01AE1"/>
    <w:rsid w:val="00E033DA"/>
    <w:rsid w:val="00E04611"/>
    <w:rsid w:val="00E15729"/>
    <w:rsid w:val="00E16A8A"/>
    <w:rsid w:val="00E174A7"/>
    <w:rsid w:val="00E212D5"/>
    <w:rsid w:val="00E23C87"/>
    <w:rsid w:val="00E275B4"/>
    <w:rsid w:val="00E33E6E"/>
    <w:rsid w:val="00E35590"/>
    <w:rsid w:val="00E35EAE"/>
    <w:rsid w:val="00E37035"/>
    <w:rsid w:val="00E4126C"/>
    <w:rsid w:val="00E535A1"/>
    <w:rsid w:val="00E53928"/>
    <w:rsid w:val="00E54BA7"/>
    <w:rsid w:val="00E57E91"/>
    <w:rsid w:val="00E60D7F"/>
    <w:rsid w:val="00E61714"/>
    <w:rsid w:val="00E64205"/>
    <w:rsid w:val="00E731A3"/>
    <w:rsid w:val="00E73E29"/>
    <w:rsid w:val="00E80189"/>
    <w:rsid w:val="00E8143C"/>
    <w:rsid w:val="00E81C1F"/>
    <w:rsid w:val="00E8646C"/>
    <w:rsid w:val="00E91BCC"/>
    <w:rsid w:val="00E93234"/>
    <w:rsid w:val="00E9388B"/>
    <w:rsid w:val="00E956E3"/>
    <w:rsid w:val="00E97685"/>
    <w:rsid w:val="00E97BFA"/>
    <w:rsid w:val="00EA050D"/>
    <w:rsid w:val="00EA3B3C"/>
    <w:rsid w:val="00EA63C2"/>
    <w:rsid w:val="00EA757E"/>
    <w:rsid w:val="00EB037F"/>
    <w:rsid w:val="00EB1596"/>
    <w:rsid w:val="00EB4E40"/>
    <w:rsid w:val="00EB5CD4"/>
    <w:rsid w:val="00EC14B2"/>
    <w:rsid w:val="00EC1E84"/>
    <w:rsid w:val="00EC1EBB"/>
    <w:rsid w:val="00EC269B"/>
    <w:rsid w:val="00EC3ED0"/>
    <w:rsid w:val="00EC685F"/>
    <w:rsid w:val="00EC6C92"/>
    <w:rsid w:val="00EC7FF3"/>
    <w:rsid w:val="00ED08FC"/>
    <w:rsid w:val="00ED2833"/>
    <w:rsid w:val="00ED3240"/>
    <w:rsid w:val="00ED46E5"/>
    <w:rsid w:val="00ED6DA9"/>
    <w:rsid w:val="00ED7DE9"/>
    <w:rsid w:val="00EE0026"/>
    <w:rsid w:val="00EE187F"/>
    <w:rsid w:val="00EE20F3"/>
    <w:rsid w:val="00EE322F"/>
    <w:rsid w:val="00EE6745"/>
    <w:rsid w:val="00EF1A7A"/>
    <w:rsid w:val="00EF3B4D"/>
    <w:rsid w:val="00EF45C5"/>
    <w:rsid w:val="00EF4D4C"/>
    <w:rsid w:val="00EF528B"/>
    <w:rsid w:val="00F041F1"/>
    <w:rsid w:val="00F06D33"/>
    <w:rsid w:val="00F07A66"/>
    <w:rsid w:val="00F1237A"/>
    <w:rsid w:val="00F12707"/>
    <w:rsid w:val="00F12C83"/>
    <w:rsid w:val="00F12FB6"/>
    <w:rsid w:val="00F15765"/>
    <w:rsid w:val="00F21105"/>
    <w:rsid w:val="00F22106"/>
    <w:rsid w:val="00F2253D"/>
    <w:rsid w:val="00F24A1A"/>
    <w:rsid w:val="00F275A5"/>
    <w:rsid w:val="00F30F74"/>
    <w:rsid w:val="00F311E9"/>
    <w:rsid w:val="00F31B89"/>
    <w:rsid w:val="00F324D7"/>
    <w:rsid w:val="00F32577"/>
    <w:rsid w:val="00F35E9E"/>
    <w:rsid w:val="00F36466"/>
    <w:rsid w:val="00F37B61"/>
    <w:rsid w:val="00F40BDC"/>
    <w:rsid w:val="00F41EE3"/>
    <w:rsid w:val="00F4348E"/>
    <w:rsid w:val="00F46C02"/>
    <w:rsid w:val="00F51CEC"/>
    <w:rsid w:val="00F56080"/>
    <w:rsid w:val="00F574E0"/>
    <w:rsid w:val="00F60C39"/>
    <w:rsid w:val="00F61024"/>
    <w:rsid w:val="00F610FD"/>
    <w:rsid w:val="00F62F7C"/>
    <w:rsid w:val="00F6690C"/>
    <w:rsid w:val="00F66D82"/>
    <w:rsid w:val="00F7094F"/>
    <w:rsid w:val="00F71C02"/>
    <w:rsid w:val="00F71E42"/>
    <w:rsid w:val="00F742F7"/>
    <w:rsid w:val="00F759EA"/>
    <w:rsid w:val="00F76239"/>
    <w:rsid w:val="00F803D8"/>
    <w:rsid w:val="00F82B5E"/>
    <w:rsid w:val="00F835EA"/>
    <w:rsid w:val="00F8459B"/>
    <w:rsid w:val="00F87709"/>
    <w:rsid w:val="00F8794C"/>
    <w:rsid w:val="00F87EA2"/>
    <w:rsid w:val="00F91470"/>
    <w:rsid w:val="00F92F2E"/>
    <w:rsid w:val="00F939F6"/>
    <w:rsid w:val="00F93AFD"/>
    <w:rsid w:val="00F9514B"/>
    <w:rsid w:val="00F96897"/>
    <w:rsid w:val="00FA0572"/>
    <w:rsid w:val="00FA2145"/>
    <w:rsid w:val="00FB0BB7"/>
    <w:rsid w:val="00FB44ED"/>
    <w:rsid w:val="00FC39B8"/>
    <w:rsid w:val="00FC6937"/>
    <w:rsid w:val="00FC722F"/>
    <w:rsid w:val="00FD151D"/>
    <w:rsid w:val="00FD19C8"/>
    <w:rsid w:val="00FD30CA"/>
    <w:rsid w:val="00FD3524"/>
    <w:rsid w:val="00FD3F34"/>
    <w:rsid w:val="00FD73E4"/>
    <w:rsid w:val="00FE1205"/>
    <w:rsid w:val="00FE1DF9"/>
    <w:rsid w:val="00FF2258"/>
    <w:rsid w:val="00FF34ED"/>
    <w:rsid w:val="00FF41BB"/>
    <w:rsid w:val="00FF47EF"/>
    <w:rsid w:val="00FF4A58"/>
    <w:rsid w:val="00FF59AF"/>
    <w:rsid w:val="00FF5BD4"/>
    <w:rsid w:val="00FF619B"/>
    <w:rsid w:val="00FF7A74"/>
    <w:rsid w:val="00FF7B8E"/>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96C8C"/>
  <w15:docId w15:val="{FE100FC4-8F93-4EDF-A4C5-BC9D8DE6C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locked="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semiHidden="1"/>
    <w:lsdException w:name="List 2" w:semiHidden="1" w:unhideWhenUsed="1"/>
    <w:lsdException w:name="List 3" w:semiHidden="1" w:unhideWhenUsed="1"/>
    <w:lsdException w:name="List 4" w:locked="1" w:semiHidden="1"/>
    <w:lsdException w:name="List 5" w:locked="1"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8" w:qFormat="1"/>
    <w:lsdException w:name="Salutation" w:locked="1" w:uiPriority="7"/>
    <w:lsdException w:name="Date" w:lock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locked="1" w:uiPriority="2"/>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locked="1" w:uiPriority="34"/>
    <w:lsdException w:name="Quote" w:locked="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qFormat="1"/>
    <w:lsdException w:name="Subtle Reference" w:locked="1" w:uiPriority="31" w:qFormat="1"/>
    <w:lsdException w:name="Intense Reference" w:locked="1" w:uiPriority="32" w:qFormat="1"/>
    <w:lsdException w:name="Book Title" w:locked="1"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7B097E"/>
    <w:rPr>
      <w:rFonts w:ascii="Calibri" w:eastAsia="Times New Roman" w:hAnsi="Calibri"/>
      <w:lang w:val="ru-RU" w:eastAsia="en-US"/>
    </w:rPr>
  </w:style>
  <w:style w:type="paragraph" w:styleId="Heading1">
    <w:name w:val="heading 1"/>
    <w:basedOn w:val="BodyText"/>
    <w:next w:val="BodyText"/>
    <w:link w:val="Heading1Char"/>
    <w:qFormat/>
    <w:rsid w:val="00C7437B"/>
    <w:pPr>
      <w:keepLines/>
      <w:jc w:val="left"/>
      <w:outlineLvl w:val="0"/>
    </w:pPr>
    <w:rPr>
      <w:b/>
      <w:caps/>
    </w:rPr>
  </w:style>
  <w:style w:type="paragraph" w:styleId="Heading2">
    <w:name w:val="heading 2"/>
    <w:basedOn w:val="BodyText"/>
    <w:next w:val="BodyText"/>
    <w:link w:val="Heading2Char"/>
    <w:qFormat/>
    <w:rsid w:val="00C7437B"/>
    <w:pPr>
      <w:keepLines/>
      <w:jc w:val="left"/>
      <w:outlineLvl w:val="1"/>
    </w:pPr>
    <w:rPr>
      <w:b/>
      <w:smallCaps/>
    </w:rPr>
  </w:style>
  <w:style w:type="paragraph" w:styleId="Heading3">
    <w:name w:val="heading 3"/>
    <w:basedOn w:val="BodyText"/>
    <w:next w:val="BodyText"/>
    <w:link w:val="Heading3Char"/>
    <w:qFormat/>
    <w:rsid w:val="00C7437B"/>
    <w:pPr>
      <w:keepLines/>
      <w:jc w:val="left"/>
      <w:outlineLvl w:val="2"/>
    </w:pPr>
    <w:rPr>
      <w:b/>
    </w:rPr>
  </w:style>
  <w:style w:type="paragraph" w:styleId="Heading4">
    <w:name w:val="heading 4"/>
    <w:basedOn w:val="Heading3"/>
    <w:next w:val="BodyText"/>
    <w:link w:val="Heading4Char"/>
    <w:qFormat/>
    <w:rsid w:val="00C7437B"/>
    <w:pPr>
      <w:outlineLvl w:val="3"/>
    </w:pPr>
  </w:style>
  <w:style w:type="paragraph" w:styleId="Heading5">
    <w:name w:val="heading 5"/>
    <w:basedOn w:val="BodyText"/>
    <w:next w:val="BodyText"/>
    <w:link w:val="Heading5Char"/>
    <w:qFormat/>
    <w:rsid w:val="00C7437B"/>
    <w:pPr>
      <w:keepLines/>
      <w:jc w:val="center"/>
      <w:outlineLvl w:val="4"/>
    </w:pPr>
    <w:rPr>
      <w:b/>
      <w:caps/>
    </w:rPr>
  </w:style>
  <w:style w:type="paragraph" w:styleId="Heading6">
    <w:name w:val="heading 6"/>
    <w:basedOn w:val="BodyText"/>
    <w:next w:val="BodyText"/>
    <w:link w:val="Heading6Char"/>
    <w:qFormat/>
    <w:rsid w:val="00C7437B"/>
    <w:pPr>
      <w:jc w:val="center"/>
      <w:outlineLvl w:val="5"/>
    </w:pPr>
    <w:rPr>
      <w:b/>
    </w:rPr>
  </w:style>
  <w:style w:type="paragraph" w:styleId="Heading7">
    <w:name w:val="heading 7"/>
    <w:basedOn w:val="BodyText"/>
    <w:next w:val="BodyText"/>
    <w:link w:val="Heading7Char"/>
    <w:qFormat/>
    <w:rsid w:val="00C7437B"/>
    <w:pPr>
      <w:keepLines/>
      <w:outlineLvl w:val="6"/>
    </w:pPr>
  </w:style>
  <w:style w:type="paragraph" w:styleId="Heading8">
    <w:name w:val="heading 8"/>
    <w:basedOn w:val="BodyText"/>
    <w:next w:val="BodyText"/>
    <w:link w:val="Heading8Char"/>
    <w:qFormat/>
    <w:rsid w:val="00C7437B"/>
    <w:pPr>
      <w:jc w:val="left"/>
      <w:outlineLvl w:val="7"/>
    </w:pPr>
  </w:style>
  <w:style w:type="paragraph" w:styleId="Heading9">
    <w:name w:val="heading 9"/>
    <w:basedOn w:val="BodyText"/>
    <w:next w:val="Normal"/>
    <w:link w:val="Heading9Char"/>
    <w:qFormat/>
    <w:rsid w:val="00C7437B"/>
    <w:p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81041"/>
    <w:pPr>
      <w:keepNext/>
      <w:spacing w:after="180" w:line="280" w:lineRule="atLeast"/>
      <w:ind w:left="709"/>
      <w:jc w:val="both"/>
    </w:pPr>
    <w:rPr>
      <w:rFonts w:eastAsia="SimSun"/>
      <w:szCs w:val="22"/>
      <w:lang w:eastAsia="zh-CN"/>
    </w:rPr>
  </w:style>
  <w:style w:type="character" w:customStyle="1" w:styleId="BodyTextChar">
    <w:name w:val="Body Text Char"/>
    <w:basedOn w:val="DefaultParagraphFont"/>
    <w:link w:val="BodyText"/>
    <w:rsid w:val="00681041"/>
    <w:rPr>
      <w:rFonts w:ascii="Calibri" w:eastAsia="SimSun" w:hAnsi="Calibri"/>
      <w:szCs w:val="22"/>
      <w:lang w:val="ru-RU"/>
    </w:rPr>
  </w:style>
  <w:style w:type="paragraph" w:styleId="Quote">
    <w:name w:val="Quote"/>
    <w:basedOn w:val="Normal"/>
    <w:next w:val="BodyTextContinued"/>
    <w:link w:val="QuoteChar"/>
    <w:locked/>
    <w:rsid w:val="00C7437B"/>
    <w:pPr>
      <w:spacing w:after="240"/>
      <w:ind w:left="1440" w:right="1440"/>
    </w:pPr>
  </w:style>
  <w:style w:type="paragraph" w:customStyle="1" w:styleId="FsTable">
    <w:name w:val="FsTable"/>
    <w:basedOn w:val="BodyText"/>
    <w:uiPriority w:val="1"/>
    <w:qFormat/>
    <w:rsid w:val="00C7437B"/>
    <w:pPr>
      <w:spacing w:before="120" w:after="120"/>
      <w:jc w:val="left"/>
    </w:pPr>
  </w:style>
  <w:style w:type="paragraph" w:styleId="Footer">
    <w:name w:val="footer"/>
    <w:basedOn w:val="Normal"/>
    <w:link w:val="FooterChar"/>
    <w:locked/>
    <w:rsid w:val="00C7437B"/>
    <w:pPr>
      <w:tabs>
        <w:tab w:val="right" w:pos="8947"/>
      </w:tabs>
      <w:spacing w:line="170" w:lineRule="exact"/>
    </w:pPr>
    <w:rPr>
      <w:sz w:val="14"/>
    </w:rPr>
  </w:style>
  <w:style w:type="character" w:styleId="PageNumber">
    <w:name w:val="page number"/>
    <w:basedOn w:val="DefaultParagraphFont"/>
    <w:locked/>
    <w:rsid w:val="00C7437B"/>
  </w:style>
  <w:style w:type="character" w:styleId="IntenseReference">
    <w:name w:val="Intense Reference"/>
    <w:uiPriority w:val="32"/>
    <w:unhideWhenUsed/>
    <w:qFormat/>
    <w:locked/>
    <w:rsid w:val="00C7437B"/>
    <w:rPr>
      <w:rFonts w:ascii="Times New Roman" w:hAnsi="Times New Roman"/>
      <w:b/>
      <w:bCs/>
      <w:smallCaps/>
      <w:color w:val="auto"/>
      <w:spacing w:val="5"/>
      <w:sz w:val="24"/>
      <w:u w:val="single"/>
    </w:rPr>
  </w:style>
  <w:style w:type="paragraph" w:customStyle="1" w:styleId="FsTableHeading">
    <w:name w:val="FsTableHeading"/>
    <w:basedOn w:val="BodyText"/>
    <w:next w:val="FsTable"/>
    <w:uiPriority w:val="1"/>
    <w:qFormat/>
    <w:rsid w:val="00C7437B"/>
    <w:pPr>
      <w:keepLines/>
      <w:spacing w:before="120" w:after="120"/>
      <w:jc w:val="left"/>
    </w:pPr>
    <w:rPr>
      <w:b/>
    </w:rPr>
  </w:style>
  <w:style w:type="character" w:customStyle="1" w:styleId="FsHidden">
    <w:name w:val="FsHidden"/>
    <w:basedOn w:val="DefaultParagraphFont"/>
    <w:uiPriority w:val="1"/>
    <w:rsid w:val="00C7437B"/>
    <w:rPr>
      <w:vanish/>
      <w:color w:val="FFC000"/>
    </w:rPr>
  </w:style>
  <w:style w:type="character" w:customStyle="1" w:styleId="Heading1Char">
    <w:name w:val="Heading 1 Char"/>
    <w:basedOn w:val="DefaultParagraphFont"/>
    <w:link w:val="Heading1"/>
    <w:rsid w:val="00C7437B"/>
    <w:rPr>
      <w:rFonts w:eastAsia="Times New Roman"/>
      <w:b/>
      <w:caps/>
      <w:lang w:val="ru-RU" w:eastAsia="en-US"/>
    </w:rPr>
  </w:style>
  <w:style w:type="character" w:customStyle="1" w:styleId="Heading2Char">
    <w:name w:val="Heading 2 Char"/>
    <w:basedOn w:val="DefaultParagraphFont"/>
    <w:link w:val="Heading2"/>
    <w:rsid w:val="00C7437B"/>
    <w:rPr>
      <w:rFonts w:eastAsia="Times New Roman"/>
      <w:b/>
      <w:smallCaps/>
      <w:lang w:val="ru-RU" w:eastAsia="en-US"/>
    </w:rPr>
  </w:style>
  <w:style w:type="character" w:customStyle="1" w:styleId="Heading3Char">
    <w:name w:val="Heading 3 Char"/>
    <w:basedOn w:val="DefaultParagraphFont"/>
    <w:link w:val="Heading3"/>
    <w:rsid w:val="00C7437B"/>
    <w:rPr>
      <w:rFonts w:eastAsia="Times New Roman"/>
      <w:b/>
      <w:lang w:val="ru-RU" w:eastAsia="en-US"/>
    </w:rPr>
  </w:style>
  <w:style w:type="character" w:customStyle="1" w:styleId="Heading4Char">
    <w:name w:val="Heading 4 Char"/>
    <w:basedOn w:val="DefaultParagraphFont"/>
    <w:link w:val="Heading4"/>
    <w:rsid w:val="00C7437B"/>
    <w:rPr>
      <w:rFonts w:eastAsia="Times New Roman"/>
      <w:b/>
      <w:lang w:val="ru-RU" w:eastAsia="en-US"/>
    </w:rPr>
  </w:style>
  <w:style w:type="character" w:customStyle="1" w:styleId="Heading5Char">
    <w:name w:val="Heading 5 Char"/>
    <w:basedOn w:val="DefaultParagraphFont"/>
    <w:link w:val="Heading5"/>
    <w:rsid w:val="00C7437B"/>
    <w:rPr>
      <w:rFonts w:eastAsia="Times New Roman"/>
      <w:b/>
      <w:caps/>
      <w:lang w:val="ru-RU" w:eastAsia="en-US"/>
    </w:rPr>
  </w:style>
  <w:style w:type="character" w:customStyle="1" w:styleId="Heading6Char">
    <w:name w:val="Heading 6 Char"/>
    <w:basedOn w:val="DefaultParagraphFont"/>
    <w:link w:val="Heading6"/>
    <w:rsid w:val="00C7437B"/>
    <w:rPr>
      <w:rFonts w:eastAsia="Times New Roman"/>
      <w:b/>
      <w:lang w:val="ru-RU" w:eastAsia="en-US"/>
    </w:rPr>
  </w:style>
  <w:style w:type="character" w:customStyle="1" w:styleId="Heading7Char">
    <w:name w:val="Heading 7 Char"/>
    <w:basedOn w:val="DefaultParagraphFont"/>
    <w:link w:val="Heading7"/>
    <w:rsid w:val="00C7437B"/>
    <w:rPr>
      <w:rFonts w:eastAsia="Times New Roman"/>
      <w:lang w:val="ru-RU" w:eastAsia="en-US"/>
    </w:rPr>
  </w:style>
  <w:style w:type="character" w:customStyle="1" w:styleId="Heading8Char">
    <w:name w:val="Heading 8 Char"/>
    <w:basedOn w:val="DefaultParagraphFont"/>
    <w:link w:val="Heading8"/>
    <w:rsid w:val="00C7437B"/>
    <w:rPr>
      <w:rFonts w:eastAsia="Times New Roman"/>
      <w:lang w:val="ru-RU" w:eastAsia="en-US"/>
    </w:rPr>
  </w:style>
  <w:style w:type="character" w:customStyle="1" w:styleId="Heading9Char">
    <w:name w:val="Heading 9 Char"/>
    <w:basedOn w:val="DefaultParagraphFont"/>
    <w:link w:val="Heading9"/>
    <w:rsid w:val="00C7437B"/>
    <w:rPr>
      <w:rFonts w:eastAsia="Times New Roman" w:cs="Arial"/>
      <w:szCs w:val="22"/>
      <w:lang w:val="ru-RU" w:eastAsia="en-US"/>
    </w:rPr>
  </w:style>
  <w:style w:type="paragraph" w:styleId="Salutation">
    <w:name w:val="Salutation"/>
    <w:basedOn w:val="BodyText"/>
    <w:next w:val="Normal"/>
    <w:link w:val="SalutationChar"/>
    <w:uiPriority w:val="7"/>
    <w:unhideWhenUsed/>
    <w:locked/>
    <w:rsid w:val="00C7437B"/>
    <w:pPr>
      <w:spacing w:after="320"/>
      <w:jc w:val="left"/>
    </w:pPr>
  </w:style>
  <w:style w:type="character" w:customStyle="1" w:styleId="SalutationChar">
    <w:name w:val="Salutation Char"/>
    <w:basedOn w:val="DefaultParagraphFont"/>
    <w:link w:val="Salutation"/>
    <w:uiPriority w:val="7"/>
    <w:rsid w:val="00C7437B"/>
    <w:rPr>
      <w:rFonts w:eastAsia="Times New Roman"/>
      <w:lang w:val="en-GB" w:eastAsia="en-US"/>
    </w:rPr>
  </w:style>
  <w:style w:type="paragraph" w:customStyle="1" w:styleId="Sealing">
    <w:name w:val="Sealing"/>
    <w:basedOn w:val="BodyText"/>
    <w:rsid w:val="00C7437B"/>
    <w:pPr>
      <w:keepLines/>
      <w:tabs>
        <w:tab w:val="left" w:pos="1728"/>
        <w:tab w:val="left" w:pos="4320"/>
      </w:tabs>
      <w:spacing w:after="480"/>
    </w:pPr>
  </w:style>
  <w:style w:type="paragraph" w:styleId="TOAHeading">
    <w:name w:val="toa heading"/>
    <w:basedOn w:val="Normal"/>
    <w:next w:val="Normal"/>
    <w:semiHidden/>
    <w:unhideWhenUsed/>
    <w:rsid w:val="00C7437B"/>
    <w:pPr>
      <w:jc w:val="center"/>
    </w:pPr>
    <w:rPr>
      <w:b/>
      <w:bCs/>
    </w:rPr>
  </w:style>
  <w:style w:type="paragraph" w:styleId="TOC1">
    <w:name w:val="toc 1"/>
    <w:basedOn w:val="BodyText"/>
    <w:next w:val="BodyText"/>
    <w:locked/>
    <w:rsid w:val="00C7437B"/>
    <w:pPr>
      <w:keepLines/>
      <w:tabs>
        <w:tab w:val="right" w:leader="dot" w:pos="8309"/>
      </w:tabs>
      <w:spacing w:before="120" w:after="0"/>
      <w:ind w:left="720" w:right="720" w:hanging="720"/>
      <w:jc w:val="left"/>
    </w:pPr>
    <w:rPr>
      <w:caps/>
    </w:rPr>
  </w:style>
  <w:style w:type="paragraph" w:styleId="TOC2">
    <w:name w:val="toc 2"/>
    <w:basedOn w:val="BodyText"/>
    <w:next w:val="BodyText"/>
    <w:locked/>
    <w:rsid w:val="00C7437B"/>
    <w:pPr>
      <w:tabs>
        <w:tab w:val="left" w:pos="357"/>
        <w:tab w:val="left" w:pos="720"/>
        <w:tab w:val="right" w:leader="dot" w:pos="8307"/>
      </w:tabs>
      <w:spacing w:before="120" w:after="0"/>
      <w:ind w:left="720" w:right="720" w:hanging="360"/>
      <w:jc w:val="left"/>
    </w:pPr>
    <w:rPr>
      <w:smallCaps/>
      <w:noProof/>
    </w:rPr>
  </w:style>
  <w:style w:type="paragraph" w:styleId="TOC3">
    <w:name w:val="toc 3"/>
    <w:basedOn w:val="BodyText"/>
    <w:next w:val="BodyText"/>
    <w:locked/>
    <w:rsid w:val="00C7437B"/>
    <w:pPr>
      <w:tabs>
        <w:tab w:val="right" w:leader="dot" w:pos="8307"/>
      </w:tabs>
      <w:spacing w:after="0"/>
      <w:ind w:left="720" w:right="720"/>
    </w:pPr>
  </w:style>
  <w:style w:type="paragraph" w:styleId="TOC4">
    <w:name w:val="toc 4"/>
    <w:basedOn w:val="Normal"/>
    <w:next w:val="Normal"/>
    <w:autoRedefine/>
    <w:semiHidden/>
    <w:unhideWhenUsed/>
    <w:rsid w:val="00C7437B"/>
    <w:pPr>
      <w:tabs>
        <w:tab w:val="right" w:leader="dot" w:pos="9360"/>
      </w:tabs>
      <w:spacing w:after="120"/>
      <w:ind w:left="2880" w:hanging="720"/>
      <w:contextualSpacing/>
    </w:pPr>
  </w:style>
  <w:style w:type="paragraph" w:customStyle="1" w:styleId="ParaHeading">
    <w:name w:val="ParaHeading"/>
    <w:basedOn w:val="BodyText"/>
    <w:next w:val="BodyText"/>
    <w:qFormat/>
    <w:rsid w:val="00C7437B"/>
    <w:pPr>
      <w:keepLines/>
    </w:pPr>
    <w:rPr>
      <w:b/>
    </w:rPr>
  </w:style>
  <w:style w:type="paragraph" w:styleId="NoSpacing">
    <w:name w:val="No Spacing"/>
    <w:uiPriority w:val="2"/>
    <w:locked/>
    <w:rsid w:val="00C7437B"/>
    <w:rPr>
      <w:rFonts w:eastAsia="Times New Roman"/>
      <w:lang w:val="en-GB" w:eastAsia="en-US"/>
    </w:rPr>
  </w:style>
  <w:style w:type="numbering" w:styleId="ArticleSection">
    <w:name w:val="Outline List 3"/>
    <w:basedOn w:val="NoList"/>
    <w:semiHidden/>
    <w:unhideWhenUsed/>
    <w:rsid w:val="002B2E5B"/>
    <w:pPr>
      <w:numPr>
        <w:numId w:val="2"/>
      </w:numPr>
    </w:pPr>
  </w:style>
  <w:style w:type="paragraph" w:styleId="BalloonText">
    <w:name w:val="Balloon Text"/>
    <w:basedOn w:val="Normal"/>
    <w:link w:val="BalloonTextChar"/>
    <w:semiHidden/>
    <w:unhideWhenUsed/>
    <w:rsid w:val="00C7437B"/>
    <w:rPr>
      <w:rFonts w:ascii="Tahoma" w:hAnsi="Tahoma" w:cs="Tahoma"/>
      <w:sz w:val="16"/>
      <w:szCs w:val="16"/>
    </w:rPr>
  </w:style>
  <w:style w:type="character" w:customStyle="1" w:styleId="BalloonTextChar">
    <w:name w:val="Balloon Text Char"/>
    <w:basedOn w:val="DefaultParagraphFont"/>
    <w:link w:val="BalloonText"/>
    <w:semiHidden/>
    <w:rsid w:val="00C7437B"/>
    <w:rPr>
      <w:rFonts w:ascii="Tahoma" w:eastAsia="Times New Roman" w:hAnsi="Tahoma" w:cs="Tahoma"/>
      <w:sz w:val="16"/>
      <w:szCs w:val="16"/>
      <w:lang w:val="ru-RU" w:eastAsia="en-US"/>
    </w:rPr>
  </w:style>
  <w:style w:type="paragraph" w:styleId="Bibliography">
    <w:name w:val="Bibliography"/>
    <w:basedOn w:val="Normal"/>
    <w:next w:val="Normal"/>
    <w:uiPriority w:val="37"/>
    <w:semiHidden/>
    <w:unhideWhenUsed/>
    <w:rsid w:val="002B2E5B"/>
  </w:style>
  <w:style w:type="paragraph" w:styleId="BlockText">
    <w:name w:val="Block Text"/>
    <w:basedOn w:val="Normal"/>
    <w:unhideWhenUsed/>
    <w:rsid w:val="00C7437B"/>
    <w:pPr>
      <w:ind w:left="1440" w:right="1440"/>
    </w:pPr>
    <w:rPr>
      <w:iCs/>
    </w:rPr>
  </w:style>
  <w:style w:type="paragraph" w:styleId="BodyText2">
    <w:name w:val="Body Text 2"/>
    <w:basedOn w:val="Normal"/>
    <w:link w:val="BodyText2Char"/>
    <w:unhideWhenUsed/>
    <w:rsid w:val="000E3156"/>
    <w:pPr>
      <w:spacing w:after="180" w:line="280" w:lineRule="atLeast"/>
    </w:pPr>
  </w:style>
  <w:style w:type="character" w:customStyle="1" w:styleId="BodyText2Char">
    <w:name w:val="Body Text 2 Char"/>
    <w:basedOn w:val="DefaultParagraphFont"/>
    <w:link w:val="BodyText2"/>
    <w:rsid w:val="000E3156"/>
    <w:rPr>
      <w:rFonts w:ascii="Calibri" w:eastAsia="Times New Roman" w:hAnsi="Calibri"/>
      <w:lang w:val="ru-RU" w:eastAsia="en-US"/>
    </w:rPr>
  </w:style>
  <w:style w:type="paragraph" w:styleId="BodyText3">
    <w:name w:val="Body Text 3"/>
    <w:basedOn w:val="Normal"/>
    <w:link w:val="BodyText3Char"/>
    <w:unhideWhenUsed/>
    <w:rsid w:val="002B2E5B"/>
    <w:pPr>
      <w:spacing w:after="120"/>
    </w:pPr>
    <w:rPr>
      <w:sz w:val="16"/>
      <w:szCs w:val="16"/>
    </w:rPr>
  </w:style>
  <w:style w:type="character" w:customStyle="1" w:styleId="BodyText3Char">
    <w:name w:val="Body Text 3 Char"/>
    <w:basedOn w:val="DefaultParagraphFont"/>
    <w:link w:val="BodyText3"/>
    <w:rsid w:val="002B2E5B"/>
    <w:rPr>
      <w:rFonts w:eastAsia="Times New Roman"/>
      <w:sz w:val="16"/>
      <w:szCs w:val="16"/>
      <w:lang w:eastAsia="en-US"/>
    </w:rPr>
  </w:style>
  <w:style w:type="paragraph" w:styleId="BodyTextFirstIndent">
    <w:name w:val="Body Text First Indent"/>
    <w:basedOn w:val="BodyText"/>
    <w:link w:val="BodyTextFirstIndentChar"/>
    <w:rsid w:val="00C7437B"/>
    <w:pPr>
      <w:spacing w:after="0"/>
      <w:ind w:firstLine="360"/>
      <w:jc w:val="left"/>
    </w:pPr>
  </w:style>
  <w:style w:type="character" w:customStyle="1" w:styleId="BodyTextFirstIndentChar">
    <w:name w:val="Body Text First Indent Char"/>
    <w:basedOn w:val="BodyTextChar"/>
    <w:link w:val="BodyTextFirstIndent"/>
    <w:rsid w:val="00C7437B"/>
    <w:rPr>
      <w:rFonts w:ascii="Calibri" w:eastAsia="Times New Roman" w:hAnsi="Calibri"/>
      <w:sz w:val="22"/>
      <w:szCs w:val="22"/>
      <w:lang w:val="ru-RU" w:eastAsia="en-US"/>
    </w:rPr>
  </w:style>
  <w:style w:type="paragraph" w:styleId="BodyTextIndent">
    <w:name w:val="Body Text Indent"/>
    <w:basedOn w:val="Normal"/>
    <w:link w:val="BodyTextIndentChar"/>
    <w:unhideWhenUsed/>
    <w:rsid w:val="00C7437B"/>
    <w:pPr>
      <w:spacing w:after="120"/>
      <w:ind w:left="360"/>
    </w:pPr>
  </w:style>
  <w:style w:type="character" w:customStyle="1" w:styleId="BodyTextIndentChar">
    <w:name w:val="Body Text Indent Char"/>
    <w:basedOn w:val="DefaultParagraphFont"/>
    <w:link w:val="BodyTextIndent"/>
    <w:rsid w:val="00C7437B"/>
    <w:rPr>
      <w:rFonts w:eastAsia="Times New Roman"/>
      <w:lang w:val="ru-RU" w:eastAsia="en-US"/>
    </w:rPr>
  </w:style>
  <w:style w:type="paragraph" w:styleId="BodyTextFirstIndent2">
    <w:name w:val="Body Text First Indent 2"/>
    <w:basedOn w:val="BodyTextIndent"/>
    <w:link w:val="BodyTextFirstIndent2Char"/>
    <w:unhideWhenUsed/>
    <w:rsid w:val="002B2E5B"/>
    <w:pPr>
      <w:spacing w:after="0"/>
      <w:ind w:firstLine="360"/>
    </w:pPr>
  </w:style>
  <w:style w:type="character" w:customStyle="1" w:styleId="BodyTextFirstIndent2Char">
    <w:name w:val="Body Text First Indent 2 Char"/>
    <w:basedOn w:val="BodyTextIndentChar"/>
    <w:link w:val="BodyTextFirstIndent2"/>
    <w:rsid w:val="002B2E5B"/>
    <w:rPr>
      <w:rFonts w:eastAsia="Times New Roman"/>
      <w:lang w:val="ru-RU" w:eastAsia="en-US"/>
    </w:rPr>
  </w:style>
  <w:style w:type="paragraph" w:styleId="BodyTextIndent2">
    <w:name w:val="Body Text Indent 2"/>
    <w:basedOn w:val="Normal"/>
    <w:link w:val="BodyTextIndent2Char"/>
    <w:unhideWhenUsed/>
    <w:rsid w:val="002B2E5B"/>
    <w:pPr>
      <w:spacing w:after="120" w:line="480" w:lineRule="auto"/>
      <w:ind w:left="360"/>
    </w:pPr>
  </w:style>
  <w:style w:type="character" w:customStyle="1" w:styleId="BodyTextIndent2Char">
    <w:name w:val="Body Text Indent 2 Char"/>
    <w:basedOn w:val="DefaultParagraphFont"/>
    <w:link w:val="BodyTextIndent2"/>
    <w:rsid w:val="002B2E5B"/>
    <w:rPr>
      <w:rFonts w:eastAsia="Times New Roman"/>
      <w:lang w:eastAsia="en-US"/>
    </w:rPr>
  </w:style>
  <w:style w:type="paragraph" w:styleId="BodyTextIndent3">
    <w:name w:val="Body Text Indent 3"/>
    <w:basedOn w:val="Normal"/>
    <w:link w:val="BodyTextIndent3Char"/>
    <w:unhideWhenUsed/>
    <w:rsid w:val="002B2E5B"/>
    <w:pPr>
      <w:spacing w:after="120"/>
      <w:ind w:left="360"/>
    </w:pPr>
    <w:rPr>
      <w:sz w:val="16"/>
      <w:szCs w:val="16"/>
    </w:rPr>
  </w:style>
  <w:style w:type="character" w:customStyle="1" w:styleId="BodyTextIndent3Char">
    <w:name w:val="Body Text Indent 3 Char"/>
    <w:basedOn w:val="DefaultParagraphFont"/>
    <w:link w:val="BodyTextIndent3"/>
    <w:rsid w:val="002B2E5B"/>
    <w:rPr>
      <w:rFonts w:eastAsia="Times New Roman"/>
      <w:sz w:val="16"/>
      <w:szCs w:val="16"/>
      <w:lang w:eastAsia="en-US"/>
    </w:rPr>
  </w:style>
  <w:style w:type="character" w:styleId="BookTitle">
    <w:name w:val="Book Title"/>
    <w:basedOn w:val="DefaultParagraphFont"/>
    <w:uiPriority w:val="33"/>
    <w:semiHidden/>
    <w:locked/>
    <w:rsid w:val="002B2E5B"/>
    <w:rPr>
      <w:b/>
      <w:bCs/>
      <w:smallCaps/>
      <w:spacing w:val="5"/>
    </w:rPr>
  </w:style>
  <w:style w:type="paragraph" w:styleId="Caption">
    <w:name w:val="caption"/>
    <w:basedOn w:val="Normal"/>
    <w:next w:val="Normal"/>
    <w:unhideWhenUsed/>
    <w:qFormat/>
    <w:rsid w:val="00C7437B"/>
    <w:rPr>
      <w:b/>
      <w:bCs/>
      <w:sz w:val="20"/>
      <w:szCs w:val="18"/>
    </w:rPr>
  </w:style>
  <w:style w:type="character" w:styleId="CommentReference">
    <w:name w:val="annotation reference"/>
    <w:basedOn w:val="DefaultParagraphFont"/>
    <w:semiHidden/>
    <w:unhideWhenUsed/>
    <w:rsid w:val="002B2E5B"/>
    <w:rPr>
      <w:sz w:val="16"/>
      <w:szCs w:val="16"/>
    </w:rPr>
  </w:style>
  <w:style w:type="paragraph" w:styleId="CommentText">
    <w:name w:val="annotation text"/>
    <w:basedOn w:val="Normal"/>
    <w:link w:val="CommentTextChar"/>
    <w:unhideWhenUsed/>
    <w:rsid w:val="00C7437B"/>
    <w:rPr>
      <w:sz w:val="20"/>
      <w:szCs w:val="20"/>
    </w:rPr>
  </w:style>
  <w:style w:type="character" w:customStyle="1" w:styleId="CommentTextChar">
    <w:name w:val="Comment Text Char"/>
    <w:basedOn w:val="DefaultParagraphFont"/>
    <w:link w:val="CommentText"/>
    <w:rsid w:val="00C7437B"/>
    <w:rPr>
      <w:rFonts w:eastAsia="Times New Roman"/>
      <w:sz w:val="20"/>
      <w:szCs w:val="20"/>
      <w:lang w:val="ru-RU" w:eastAsia="en-US"/>
    </w:rPr>
  </w:style>
  <w:style w:type="paragraph" w:styleId="CommentSubject">
    <w:name w:val="annotation subject"/>
    <w:basedOn w:val="CommentText"/>
    <w:next w:val="CommentText"/>
    <w:link w:val="CommentSubjectChar"/>
    <w:unhideWhenUsed/>
    <w:rsid w:val="002B2E5B"/>
    <w:rPr>
      <w:b/>
      <w:bCs/>
    </w:rPr>
  </w:style>
  <w:style w:type="character" w:customStyle="1" w:styleId="CommentSubjectChar">
    <w:name w:val="Comment Subject Char"/>
    <w:basedOn w:val="CommentTextChar"/>
    <w:link w:val="CommentSubject"/>
    <w:rsid w:val="002B2E5B"/>
    <w:rPr>
      <w:rFonts w:eastAsia="Times New Roman"/>
      <w:b/>
      <w:bCs/>
      <w:sz w:val="20"/>
      <w:szCs w:val="20"/>
      <w:lang w:val="ru-RU" w:eastAsia="en-US"/>
    </w:rPr>
  </w:style>
  <w:style w:type="paragraph" w:styleId="Date">
    <w:name w:val="Date"/>
    <w:basedOn w:val="Normal"/>
    <w:next w:val="Normal"/>
    <w:link w:val="DateChar"/>
    <w:locked/>
    <w:rsid w:val="002B2E5B"/>
  </w:style>
  <w:style w:type="character" w:customStyle="1" w:styleId="DateChar">
    <w:name w:val="Date Char"/>
    <w:basedOn w:val="DefaultParagraphFont"/>
    <w:link w:val="Date"/>
    <w:rsid w:val="002B2E5B"/>
    <w:rPr>
      <w:rFonts w:eastAsia="Times New Roman"/>
      <w:lang w:eastAsia="en-US"/>
    </w:rPr>
  </w:style>
  <w:style w:type="paragraph" w:styleId="DocumentMap">
    <w:name w:val="Document Map"/>
    <w:basedOn w:val="Normal"/>
    <w:link w:val="DocumentMapChar"/>
    <w:semiHidden/>
    <w:unhideWhenUsed/>
    <w:rsid w:val="002B2E5B"/>
    <w:rPr>
      <w:rFonts w:ascii="Tahoma" w:hAnsi="Tahoma" w:cs="Tahoma"/>
      <w:sz w:val="16"/>
      <w:szCs w:val="16"/>
    </w:rPr>
  </w:style>
  <w:style w:type="character" w:customStyle="1" w:styleId="DocumentMapChar">
    <w:name w:val="Document Map Char"/>
    <w:basedOn w:val="DefaultParagraphFont"/>
    <w:link w:val="DocumentMap"/>
    <w:semiHidden/>
    <w:rsid w:val="002B2E5B"/>
    <w:rPr>
      <w:rFonts w:ascii="Tahoma" w:eastAsia="Times New Roman" w:hAnsi="Tahoma" w:cs="Tahoma"/>
      <w:sz w:val="16"/>
      <w:szCs w:val="16"/>
      <w:lang w:eastAsia="en-US"/>
    </w:rPr>
  </w:style>
  <w:style w:type="paragraph" w:styleId="E-mailSignature">
    <w:name w:val="E-mail Signature"/>
    <w:basedOn w:val="Normal"/>
    <w:link w:val="E-mailSignatureChar"/>
    <w:unhideWhenUsed/>
    <w:rsid w:val="002B2E5B"/>
  </w:style>
  <w:style w:type="character" w:customStyle="1" w:styleId="E-mailSignatureChar">
    <w:name w:val="E-mail Signature Char"/>
    <w:basedOn w:val="DefaultParagraphFont"/>
    <w:link w:val="E-mailSignature"/>
    <w:rsid w:val="002B2E5B"/>
    <w:rPr>
      <w:rFonts w:eastAsia="Times New Roman"/>
      <w:lang w:eastAsia="en-US"/>
    </w:rPr>
  </w:style>
  <w:style w:type="character" w:styleId="Emphasis">
    <w:name w:val="Emphasis"/>
    <w:basedOn w:val="DefaultParagraphFont"/>
    <w:qFormat/>
    <w:locked/>
    <w:rsid w:val="00C7437B"/>
    <w:rPr>
      <w:i/>
      <w:iCs/>
    </w:rPr>
  </w:style>
  <w:style w:type="character" w:styleId="EndnoteReference">
    <w:name w:val="endnote reference"/>
    <w:semiHidden/>
    <w:unhideWhenUsed/>
    <w:rsid w:val="00C7437B"/>
    <w:rPr>
      <w:vertAlign w:val="superscript"/>
    </w:rPr>
  </w:style>
  <w:style w:type="paragraph" w:styleId="EndnoteText">
    <w:name w:val="endnote text"/>
    <w:basedOn w:val="Normal"/>
    <w:link w:val="EndnoteTextChar"/>
    <w:semiHidden/>
    <w:unhideWhenUsed/>
    <w:rsid w:val="00C7437B"/>
    <w:rPr>
      <w:sz w:val="20"/>
      <w:szCs w:val="20"/>
    </w:rPr>
  </w:style>
  <w:style w:type="character" w:customStyle="1" w:styleId="EndnoteTextChar">
    <w:name w:val="Endnote Text Char"/>
    <w:link w:val="EndnoteText"/>
    <w:semiHidden/>
    <w:rsid w:val="00C7437B"/>
    <w:rPr>
      <w:rFonts w:eastAsia="Times New Roman"/>
      <w:sz w:val="20"/>
      <w:szCs w:val="20"/>
      <w:lang w:val="ru-RU" w:eastAsia="en-US"/>
    </w:rPr>
  </w:style>
  <w:style w:type="paragraph" w:styleId="EnvelopeAddress">
    <w:name w:val="envelope address"/>
    <w:basedOn w:val="Normal"/>
    <w:unhideWhenUsed/>
    <w:rsid w:val="002B2E5B"/>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nhideWhenUsed/>
    <w:rsid w:val="002B2E5B"/>
    <w:rPr>
      <w:rFonts w:asciiTheme="majorHAnsi" w:eastAsiaTheme="majorEastAsia" w:hAnsiTheme="majorHAnsi" w:cstheme="majorBidi"/>
      <w:sz w:val="20"/>
      <w:szCs w:val="20"/>
    </w:rPr>
  </w:style>
  <w:style w:type="character" w:styleId="FollowedHyperlink">
    <w:name w:val="FollowedHyperlink"/>
    <w:basedOn w:val="DefaultParagraphFont"/>
    <w:unhideWhenUsed/>
    <w:rsid w:val="002B2E5B"/>
    <w:rPr>
      <w:color w:val="800080" w:themeColor="followedHyperlink"/>
      <w:u w:val="single"/>
    </w:rPr>
  </w:style>
  <w:style w:type="character" w:styleId="FootnoteReference">
    <w:name w:val="footnote reference"/>
    <w:basedOn w:val="DefaultParagraphFont"/>
    <w:unhideWhenUsed/>
    <w:rsid w:val="00C7437B"/>
    <w:rPr>
      <w:vertAlign w:val="superscript"/>
    </w:rPr>
  </w:style>
  <w:style w:type="paragraph" w:styleId="FootnoteText">
    <w:name w:val="footnote text"/>
    <w:basedOn w:val="Normal"/>
    <w:link w:val="FootnoteTextChar"/>
    <w:semiHidden/>
    <w:unhideWhenUsed/>
    <w:rsid w:val="00C7437B"/>
    <w:pPr>
      <w:spacing w:after="120"/>
      <w:ind w:left="432" w:hanging="432"/>
    </w:pPr>
    <w:rPr>
      <w:sz w:val="20"/>
      <w:szCs w:val="20"/>
    </w:rPr>
  </w:style>
  <w:style w:type="character" w:customStyle="1" w:styleId="FootnoteTextChar">
    <w:name w:val="Footnote Text Char"/>
    <w:link w:val="FootnoteText"/>
    <w:semiHidden/>
    <w:rsid w:val="00C7437B"/>
    <w:rPr>
      <w:rFonts w:eastAsia="Times New Roman"/>
      <w:sz w:val="20"/>
      <w:szCs w:val="20"/>
      <w:lang w:val="ru-RU" w:eastAsia="en-US"/>
    </w:rPr>
  </w:style>
  <w:style w:type="paragraph" w:styleId="Header">
    <w:name w:val="header"/>
    <w:basedOn w:val="Normal"/>
    <w:link w:val="HeaderChar"/>
    <w:unhideWhenUsed/>
    <w:rsid w:val="00C7437B"/>
    <w:pPr>
      <w:tabs>
        <w:tab w:val="center" w:pos="4680"/>
        <w:tab w:val="right" w:pos="9360"/>
      </w:tabs>
    </w:pPr>
  </w:style>
  <w:style w:type="character" w:customStyle="1" w:styleId="HeaderChar">
    <w:name w:val="Header Char"/>
    <w:basedOn w:val="DefaultParagraphFont"/>
    <w:link w:val="Header"/>
    <w:rsid w:val="00C7437B"/>
    <w:rPr>
      <w:rFonts w:eastAsia="Times New Roman"/>
      <w:lang w:val="ru-RU" w:eastAsia="en-US"/>
    </w:rPr>
  </w:style>
  <w:style w:type="character" w:styleId="HTMLAcronym">
    <w:name w:val="HTML Acronym"/>
    <w:basedOn w:val="DefaultParagraphFont"/>
    <w:semiHidden/>
    <w:unhideWhenUsed/>
    <w:rsid w:val="002B2E5B"/>
  </w:style>
  <w:style w:type="paragraph" w:styleId="HTMLAddress">
    <w:name w:val="HTML Address"/>
    <w:basedOn w:val="Normal"/>
    <w:link w:val="HTMLAddressChar"/>
    <w:semiHidden/>
    <w:unhideWhenUsed/>
    <w:rsid w:val="002B2E5B"/>
    <w:rPr>
      <w:i/>
      <w:iCs/>
    </w:rPr>
  </w:style>
  <w:style w:type="character" w:customStyle="1" w:styleId="HTMLAddressChar">
    <w:name w:val="HTML Address Char"/>
    <w:basedOn w:val="DefaultParagraphFont"/>
    <w:link w:val="HTMLAddress"/>
    <w:semiHidden/>
    <w:rsid w:val="002B2E5B"/>
    <w:rPr>
      <w:rFonts w:eastAsia="Times New Roman"/>
      <w:i/>
      <w:iCs/>
      <w:lang w:eastAsia="en-US"/>
    </w:rPr>
  </w:style>
  <w:style w:type="character" w:styleId="HTMLCite">
    <w:name w:val="HTML Cite"/>
    <w:basedOn w:val="DefaultParagraphFont"/>
    <w:semiHidden/>
    <w:unhideWhenUsed/>
    <w:rsid w:val="002B2E5B"/>
    <w:rPr>
      <w:i/>
      <w:iCs/>
    </w:rPr>
  </w:style>
  <w:style w:type="character" w:styleId="HTMLCode">
    <w:name w:val="HTML Code"/>
    <w:basedOn w:val="DefaultParagraphFont"/>
    <w:semiHidden/>
    <w:unhideWhenUsed/>
    <w:rsid w:val="002B2E5B"/>
    <w:rPr>
      <w:rFonts w:ascii="Consolas" w:hAnsi="Consolas" w:cs="Consolas"/>
      <w:sz w:val="20"/>
      <w:szCs w:val="20"/>
    </w:rPr>
  </w:style>
  <w:style w:type="character" w:styleId="HTMLDefinition">
    <w:name w:val="HTML Definition"/>
    <w:basedOn w:val="DefaultParagraphFont"/>
    <w:semiHidden/>
    <w:unhideWhenUsed/>
    <w:rsid w:val="002B2E5B"/>
    <w:rPr>
      <w:i/>
      <w:iCs/>
    </w:rPr>
  </w:style>
  <w:style w:type="character" w:styleId="HTMLKeyboard">
    <w:name w:val="HTML Keyboard"/>
    <w:basedOn w:val="DefaultParagraphFont"/>
    <w:semiHidden/>
    <w:unhideWhenUsed/>
    <w:rsid w:val="002B2E5B"/>
    <w:rPr>
      <w:rFonts w:ascii="Consolas" w:hAnsi="Consolas" w:cs="Consolas"/>
      <w:sz w:val="20"/>
      <w:szCs w:val="20"/>
    </w:rPr>
  </w:style>
  <w:style w:type="paragraph" w:styleId="HTMLPreformatted">
    <w:name w:val="HTML Preformatted"/>
    <w:basedOn w:val="Normal"/>
    <w:link w:val="HTMLPreformattedChar"/>
    <w:semiHidden/>
    <w:unhideWhenUsed/>
    <w:rsid w:val="002B2E5B"/>
    <w:rPr>
      <w:rFonts w:ascii="Consolas" w:hAnsi="Consolas" w:cs="Consolas"/>
      <w:sz w:val="20"/>
      <w:szCs w:val="20"/>
    </w:rPr>
  </w:style>
  <w:style w:type="character" w:customStyle="1" w:styleId="HTMLPreformattedChar">
    <w:name w:val="HTML Preformatted Char"/>
    <w:basedOn w:val="DefaultParagraphFont"/>
    <w:link w:val="HTMLPreformatted"/>
    <w:semiHidden/>
    <w:rsid w:val="002B2E5B"/>
    <w:rPr>
      <w:rFonts w:ascii="Consolas" w:eastAsia="Times New Roman" w:hAnsi="Consolas" w:cs="Consolas"/>
      <w:sz w:val="20"/>
      <w:szCs w:val="20"/>
      <w:lang w:eastAsia="en-US"/>
    </w:rPr>
  </w:style>
  <w:style w:type="character" w:styleId="HTMLSample">
    <w:name w:val="HTML Sample"/>
    <w:basedOn w:val="DefaultParagraphFont"/>
    <w:semiHidden/>
    <w:unhideWhenUsed/>
    <w:rsid w:val="002B2E5B"/>
    <w:rPr>
      <w:rFonts w:ascii="Consolas" w:hAnsi="Consolas" w:cs="Consolas"/>
      <w:sz w:val="24"/>
      <w:szCs w:val="24"/>
    </w:rPr>
  </w:style>
  <w:style w:type="character" w:styleId="HTMLTypewriter">
    <w:name w:val="HTML Typewriter"/>
    <w:basedOn w:val="DefaultParagraphFont"/>
    <w:semiHidden/>
    <w:unhideWhenUsed/>
    <w:rsid w:val="002B2E5B"/>
    <w:rPr>
      <w:rFonts w:ascii="Consolas" w:hAnsi="Consolas" w:cs="Consolas"/>
      <w:sz w:val="20"/>
      <w:szCs w:val="20"/>
    </w:rPr>
  </w:style>
  <w:style w:type="character" w:styleId="HTMLVariable">
    <w:name w:val="HTML Variable"/>
    <w:basedOn w:val="DefaultParagraphFont"/>
    <w:semiHidden/>
    <w:unhideWhenUsed/>
    <w:rsid w:val="002B2E5B"/>
    <w:rPr>
      <w:i/>
      <w:iCs/>
    </w:rPr>
  </w:style>
  <w:style w:type="character" w:styleId="Hyperlink">
    <w:name w:val="Hyperlink"/>
    <w:basedOn w:val="DefaultParagraphFont"/>
    <w:unhideWhenUsed/>
    <w:rsid w:val="002B2E5B"/>
    <w:rPr>
      <w:color w:val="0000FF" w:themeColor="hyperlink"/>
      <w:u w:val="single"/>
    </w:rPr>
  </w:style>
  <w:style w:type="paragraph" w:styleId="Index1">
    <w:name w:val="index 1"/>
    <w:basedOn w:val="Normal"/>
    <w:next w:val="Normal"/>
    <w:autoRedefine/>
    <w:semiHidden/>
    <w:unhideWhenUsed/>
    <w:rsid w:val="00C7437B"/>
    <w:pPr>
      <w:ind w:left="240" w:hanging="240"/>
    </w:pPr>
  </w:style>
  <w:style w:type="paragraph" w:styleId="Index2">
    <w:name w:val="index 2"/>
    <w:basedOn w:val="Normal"/>
    <w:next w:val="Normal"/>
    <w:autoRedefine/>
    <w:semiHidden/>
    <w:unhideWhenUsed/>
    <w:rsid w:val="002B2E5B"/>
    <w:pPr>
      <w:ind w:left="480" w:hanging="240"/>
    </w:pPr>
  </w:style>
  <w:style w:type="paragraph" w:styleId="Index3">
    <w:name w:val="index 3"/>
    <w:basedOn w:val="Normal"/>
    <w:next w:val="Normal"/>
    <w:autoRedefine/>
    <w:semiHidden/>
    <w:unhideWhenUsed/>
    <w:rsid w:val="002B2E5B"/>
    <w:pPr>
      <w:ind w:left="720" w:hanging="240"/>
    </w:pPr>
  </w:style>
  <w:style w:type="paragraph" w:styleId="Index4">
    <w:name w:val="index 4"/>
    <w:basedOn w:val="Normal"/>
    <w:next w:val="Normal"/>
    <w:autoRedefine/>
    <w:semiHidden/>
    <w:unhideWhenUsed/>
    <w:rsid w:val="002B2E5B"/>
    <w:pPr>
      <w:ind w:left="960" w:hanging="240"/>
    </w:pPr>
  </w:style>
  <w:style w:type="paragraph" w:styleId="Index5">
    <w:name w:val="index 5"/>
    <w:basedOn w:val="Normal"/>
    <w:next w:val="Normal"/>
    <w:autoRedefine/>
    <w:semiHidden/>
    <w:unhideWhenUsed/>
    <w:rsid w:val="002B2E5B"/>
    <w:pPr>
      <w:ind w:left="1200" w:hanging="240"/>
    </w:pPr>
  </w:style>
  <w:style w:type="paragraph" w:styleId="Index6">
    <w:name w:val="index 6"/>
    <w:basedOn w:val="Normal"/>
    <w:next w:val="Normal"/>
    <w:autoRedefine/>
    <w:semiHidden/>
    <w:unhideWhenUsed/>
    <w:rsid w:val="002B2E5B"/>
    <w:pPr>
      <w:ind w:left="1440" w:hanging="240"/>
    </w:pPr>
  </w:style>
  <w:style w:type="paragraph" w:styleId="Index7">
    <w:name w:val="index 7"/>
    <w:basedOn w:val="Normal"/>
    <w:next w:val="Normal"/>
    <w:autoRedefine/>
    <w:semiHidden/>
    <w:unhideWhenUsed/>
    <w:rsid w:val="002B2E5B"/>
    <w:pPr>
      <w:ind w:left="1680" w:hanging="240"/>
    </w:pPr>
  </w:style>
  <w:style w:type="paragraph" w:styleId="Index8">
    <w:name w:val="index 8"/>
    <w:basedOn w:val="Normal"/>
    <w:next w:val="Normal"/>
    <w:autoRedefine/>
    <w:semiHidden/>
    <w:unhideWhenUsed/>
    <w:rsid w:val="002B2E5B"/>
    <w:pPr>
      <w:ind w:left="1920" w:hanging="240"/>
    </w:pPr>
  </w:style>
  <w:style w:type="paragraph" w:styleId="Index9">
    <w:name w:val="index 9"/>
    <w:basedOn w:val="Normal"/>
    <w:next w:val="Normal"/>
    <w:autoRedefine/>
    <w:semiHidden/>
    <w:unhideWhenUsed/>
    <w:rsid w:val="002B2E5B"/>
    <w:pPr>
      <w:ind w:left="2160" w:hanging="240"/>
    </w:pPr>
  </w:style>
  <w:style w:type="paragraph" w:styleId="IndexHeading">
    <w:name w:val="index heading"/>
    <w:basedOn w:val="Normal"/>
    <w:next w:val="Index1"/>
    <w:semiHidden/>
    <w:unhideWhenUsed/>
    <w:rsid w:val="00C7437B"/>
    <w:pPr>
      <w:jc w:val="center"/>
    </w:pPr>
    <w:rPr>
      <w:b/>
      <w:bCs/>
    </w:rPr>
  </w:style>
  <w:style w:type="character" w:styleId="IntenseEmphasis">
    <w:name w:val="Intense Emphasis"/>
    <w:uiPriority w:val="21"/>
    <w:unhideWhenUsed/>
    <w:qFormat/>
    <w:locked/>
    <w:rsid w:val="00C7437B"/>
    <w:rPr>
      <w:rFonts w:ascii="Times New Roman" w:hAnsi="Times New Roman"/>
      <w:b/>
      <w:bCs/>
      <w:i/>
      <w:iCs/>
      <w:color w:val="auto"/>
      <w:sz w:val="24"/>
    </w:rPr>
  </w:style>
  <w:style w:type="paragraph" w:styleId="IntenseQuote">
    <w:name w:val="Intense Quote"/>
    <w:basedOn w:val="Normal"/>
    <w:next w:val="Normal"/>
    <w:link w:val="IntenseQuoteChar"/>
    <w:uiPriority w:val="30"/>
    <w:unhideWhenUsed/>
    <w:qFormat/>
    <w:locked/>
    <w:rsid w:val="00C7437B"/>
    <w:pPr>
      <w:ind w:left="1440" w:right="1440"/>
    </w:pPr>
    <w:rPr>
      <w:b/>
      <w:bCs/>
      <w:i/>
      <w:iCs/>
    </w:rPr>
  </w:style>
  <w:style w:type="character" w:customStyle="1" w:styleId="IntenseQuoteChar">
    <w:name w:val="Intense Quote Char"/>
    <w:link w:val="IntenseQuote"/>
    <w:uiPriority w:val="30"/>
    <w:rsid w:val="00C7437B"/>
    <w:rPr>
      <w:rFonts w:eastAsia="Times New Roman"/>
      <w:b/>
      <w:bCs/>
      <w:i/>
      <w:iCs/>
      <w:lang w:val="ru-RU" w:eastAsia="en-US"/>
    </w:rPr>
  </w:style>
  <w:style w:type="character" w:styleId="LineNumber">
    <w:name w:val="line number"/>
    <w:basedOn w:val="DefaultParagraphFont"/>
    <w:semiHidden/>
    <w:unhideWhenUsed/>
    <w:rsid w:val="002B2E5B"/>
  </w:style>
  <w:style w:type="paragraph" w:styleId="List">
    <w:name w:val="List"/>
    <w:basedOn w:val="Normal"/>
    <w:unhideWhenUsed/>
    <w:rsid w:val="002B2E5B"/>
    <w:pPr>
      <w:ind w:left="360" w:hanging="360"/>
      <w:contextualSpacing/>
    </w:pPr>
  </w:style>
  <w:style w:type="paragraph" w:styleId="List2">
    <w:name w:val="List 2"/>
    <w:basedOn w:val="Normal"/>
    <w:unhideWhenUsed/>
    <w:rsid w:val="002B2E5B"/>
    <w:pPr>
      <w:ind w:left="720" w:hanging="360"/>
      <w:contextualSpacing/>
    </w:pPr>
  </w:style>
  <w:style w:type="paragraph" w:styleId="List3">
    <w:name w:val="List 3"/>
    <w:basedOn w:val="Normal"/>
    <w:unhideWhenUsed/>
    <w:rsid w:val="002B2E5B"/>
    <w:pPr>
      <w:ind w:left="1080" w:hanging="360"/>
      <w:contextualSpacing/>
    </w:pPr>
  </w:style>
  <w:style w:type="paragraph" w:styleId="List4">
    <w:name w:val="List 4"/>
    <w:basedOn w:val="Normal"/>
    <w:locked/>
    <w:rsid w:val="002B2E5B"/>
    <w:pPr>
      <w:ind w:left="1440" w:hanging="360"/>
      <w:contextualSpacing/>
    </w:pPr>
  </w:style>
  <w:style w:type="paragraph" w:styleId="List5">
    <w:name w:val="List 5"/>
    <w:basedOn w:val="Normal"/>
    <w:locked/>
    <w:rsid w:val="002B2E5B"/>
    <w:pPr>
      <w:ind w:left="1800" w:hanging="360"/>
      <w:contextualSpacing/>
    </w:pPr>
  </w:style>
  <w:style w:type="paragraph" w:styleId="ListBullet">
    <w:name w:val="List Bullet"/>
    <w:basedOn w:val="Normal"/>
    <w:unhideWhenUsed/>
    <w:rsid w:val="00C7437B"/>
    <w:pPr>
      <w:numPr>
        <w:numId w:val="1"/>
      </w:numPr>
      <w:contextualSpacing/>
    </w:pPr>
  </w:style>
  <w:style w:type="paragraph" w:styleId="ListBullet2">
    <w:name w:val="List Bullet 2"/>
    <w:basedOn w:val="Normal"/>
    <w:unhideWhenUsed/>
    <w:rsid w:val="00C7437B"/>
    <w:pPr>
      <w:numPr>
        <w:numId w:val="3"/>
      </w:numPr>
      <w:contextualSpacing/>
    </w:pPr>
  </w:style>
  <w:style w:type="paragraph" w:styleId="ListBullet3">
    <w:name w:val="List Bullet 3"/>
    <w:basedOn w:val="Normal"/>
    <w:unhideWhenUsed/>
    <w:rsid w:val="00C7437B"/>
    <w:pPr>
      <w:numPr>
        <w:numId w:val="4"/>
      </w:numPr>
      <w:contextualSpacing/>
    </w:pPr>
  </w:style>
  <w:style w:type="paragraph" w:styleId="ListBullet4">
    <w:name w:val="List Bullet 4"/>
    <w:basedOn w:val="Normal"/>
    <w:unhideWhenUsed/>
    <w:rsid w:val="00C7437B"/>
    <w:pPr>
      <w:numPr>
        <w:numId w:val="5"/>
      </w:numPr>
      <w:contextualSpacing/>
    </w:pPr>
  </w:style>
  <w:style w:type="paragraph" w:styleId="ListBullet5">
    <w:name w:val="List Bullet 5"/>
    <w:basedOn w:val="Normal"/>
    <w:unhideWhenUsed/>
    <w:rsid w:val="00C7437B"/>
    <w:pPr>
      <w:numPr>
        <w:numId w:val="6"/>
      </w:numPr>
      <w:contextualSpacing/>
    </w:pPr>
  </w:style>
  <w:style w:type="paragraph" w:styleId="ListContinue">
    <w:name w:val="List Continue"/>
    <w:basedOn w:val="Normal"/>
    <w:unhideWhenUsed/>
    <w:rsid w:val="002B2E5B"/>
    <w:pPr>
      <w:spacing w:after="120"/>
      <w:ind w:left="360"/>
      <w:contextualSpacing/>
    </w:pPr>
  </w:style>
  <w:style w:type="paragraph" w:styleId="ListContinue2">
    <w:name w:val="List Continue 2"/>
    <w:basedOn w:val="Normal"/>
    <w:semiHidden/>
    <w:unhideWhenUsed/>
    <w:rsid w:val="002B2E5B"/>
    <w:pPr>
      <w:spacing w:after="120"/>
      <w:ind w:left="720"/>
      <w:contextualSpacing/>
    </w:pPr>
  </w:style>
  <w:style w:type="paragraph" w:styleId="ListContinue3">
    <w:name w:val="List Continue 3"/>
    <w:basedOn w:val="Normal"/>
    <w:semiHidden/>
    <w:unhideWhenUsed/>
    <w:rsid w:val="002B2E5B"/>
    <w:pPr>
      <w:spacing w:after="120"/>
      <w:ind w:left="1080"/>
      <w:contextualSpacing/>
    </w:pPr>
  </w:style>
  <w:style w:type="paragraph" w:styleId="ListContinue4">
    <w:name w:val="List Continue 4"/>
    <w:basedOn w:val="Normal"/>
    <w:semiHidden/>
    <w:unhideWhenUsed/>
    <w:rsid w:val="002B2E5B"/>
    <w:pPr>
      <w:spacing w:after="120"/>
      <w:ind w:left="1440"/>
      <w:contextualSpacing/>
    </w:pPr>
  </w:style>
  <w:style w:type="paragraph" w:styleId="ListContinue5">
    <w:name w:val="List Continue 5"/>
    <w:basedOn w:val="Normal"/>
    <w:semiHidden/>
    <w:unhideWhenUsed/>
    <w:rsid w:val="002B2E5B"/>
    <w:pPr>
      <w:spacing w:after="120"/>
      <w:ind w:left="1800"/>
      <w:contextualSpacing/>
    </w:pPr>
  </w:style>
  <w:style w:type="paragraph" w:styleId="ListNumber">
    <w:name w:val="List Number"/>
    <w:basedOn w:val="Normal"/>
    <w:locked/>
    <w:rsid w:val="00C7437B"/>
    <w:pPr>
      <w:numPr>
        <w:numId w:val="7"/>
      </w:numPr>
      <w:contextualSpacing/>
    </w:pPr>
  </w:style>
  <w:style w:type="paragraph" w:styleId="ListNumber2">
    <w:name w:val="List Number 2"/>
    <w:basedOn w:val="Normal"/>
    <w:semiHidden/>
    <w:unhideWhenUsed/>
    <w:rsid w:val="00C7437B"/>
    <w:pPr>
      <w:numPr>
        <w:numId w:val="8"/>
      </w:numPr>
      <w:contextualSpacing/>
    </w:pPr>
  </w:style>
  <w:style w:type="paragraph" w:styleId="ListNumber3">
    <w:name w:val="List Number 3"/>
    <w:basedOn w:val="Normal"/>
    <w:semiHidden/>
    <w:unhideWhenUsed/>
    <w:rsid w:val="00C7437B"/>
    <w:pPr>
      <w:numPr>
        <w:numId w:val="9"/>
      </w:numPr>
      <w:contextualSpacing/>
    </w:pPr>
  </w:style>
  <w:style w:type="paragraph" w:styleId="ListNumber4">
    <w:name w:val="List Number 4"/>
    <w:basedOn w:val="Normal"/>
    <w:semiHidden/>
    <w:unhideWhenUsed/>
    <w:rsid w:val="00C7437B"/>
    <w:pPr>
      <w:numPr>
        <w:numId w:val="10"/>
      </w:numPr>
      <w:contextualSpacing/>
    </w:pPr>
  </w:style>
  <w:style w:type="paragraph" w:styleId="ListNumber5">
    <w:name w:val="List Number 5"/>
    <w:basedOn w:val="Normal"/>
    <w:semiHidden/>
    <w:unhideWhenUsed/>
    <w:rsid w:val="00C7437B"/>
    <w:pPr>
      <w:numPr>
        <w:numId w:val="11"/>
      </w:numPr>
      <w:contextualSpacing/>
    </w:pPr>
  </w:style>
  <w:style w:type="paragraph" w:styleId="ListParagraph">
    <w:name w:val="List Paragraph"/>
    <w:basedOn w:val="Normal"/>
    <w:uiPriority w:val="34"/>
    <w:semiHidden/>
    <w:locked/>
    <w:rsid w:val="002B2E5B"/>
    <w:pPr>
      <w:ind w:left="720"/>
      <w:contextualSpacing/>
    </w:pPr>
  </w:style>
  <w:style w:type="paragraph" w:styleId="MacroText">
    <w:name w:val="macro"/>
    <w:link w:val="MacroTextChar"/>
    <w:semiHidden/>
    <w:unhideWhenUsed/>
    <w:rsid w:val="002B2E5B"/>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cs="Consolas"/>
      <w:sz w:val="20"/>
      <w:szCs w:val="20"/>
      <w:lang w:eastAsia="en-US"/>
    </w:rPr>
  </w:style>
  <w:style w:type="character" w:customStyle="1" w:styleId="MacroTextChar">
    <w:name w:val="Macro Text Char"/>
    <w:basedOn w:val="DefaultParagraphFont"/>
    <w:link w:val="MacroText"/>
    <w:semiHidden/>
    <w:rsid w:val="002B2E5B"/>
    <w:rPr>
      <w:rFonts w:ascii="Consolas" w:eastAsia="Times New Roman" w:hAnsi="Consolas" w:cs="Consolas"/>
      <w:sz w:val="20"/>
      <w:szCs w:val="20"/>
      <w:lang w:eastAsia="en-US"/>
    </w:rPr>
  </w:style>
  <w:style w:type="table" w:styleId="MediumGrid1">
    <w:name w:val="Medium Grid 1"/>
    <w:basedOn w:val="TableNormal"/>
    <w:uiPriority w:val="67"/>
    <w:locked/>
    <w:rsid w:val="002B2E5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MessageHeader">
    <w:name w:val="Message Header"/>
    <w:basedOn w:val="Normal"/>
    <w:link w:val="MessageHeaderChar"/>
    <w:semiHidden/>
    <w:unhideWhenUsed/>
    <w:rsid w:val="002B2E5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semiHidden/>
    <w:rsid w:val="002B2E5B"/>
    <w:rPr>
      <w:rFonts w:asciiTheme="majorHAnsi" w:eastAsiaTheme="majorEastAsia" w:hAnsiTheme="majorHAnsi" w:cstheme="majorBidi"/>
      <w:shd w:val="pct20" w:color="auto" w:fill="auto"/>
      <w:lang w:eastAsia="en-US"/>
    </w:rPr>
  </w:style>
  <w:style w:type="paragraph" w:styleId="NormalWeb">
    <w:name w:val="Normal (Web)"/>
    <w:basedOn w:val="Normal"/>
    <w:semiHidden/>
    <w:unhideWhenUsed/>
    <w:rsid w:val="002B2E5B"/>
  </w:style>
  <w:style w:type="paragraph" w:styleId="NormalIndent">
    <w:name w:val="Normal Indent"/>
    <w:basedOn w:val="Normal"/>
    <w:unhideWhenUsed/>
    <w:rsid w:val="002B2E5B"/>
    <w:pPr>
      <w:ind w:left="720"/>
    </w:pPr>
  </w:style>
  <w:style w:type="paragraph" w:styleId="NoteHeading">
    <w:name w:val="Note Heading"/>
    <w:basedOn w:val="Normal"/>
    <w:next w:val="Normal"/>
    <w:link w:val="NoteHeadingChar"/>
    <w:semiHidden/>
    <w:unhideWhenUsed/>
    <w:rsid w:val="002B2E5B"/>
  </w:style>
  <w:style w:type="character" w:customStyle="1" w:styleId="NoteHeadingChar">
    <w:name w:val="Note Heading Char"/>
    <w:basedOn w:val="DefaultParagraphFont"/>
    <w:link w:val="NoteHeading"/>
    <w:semiHidden/>
    <w:rsid w:val="002B2E5B"/>
    <w:rPr>
      <w:rFonts w:eastAsia="Times New Roman"/>
      <w:lang w:eastAsia="en-US"/>
    </w:rPr>
  </w:style>
  <w:style w:type="character" w:styleId="PlaceholderText">
    <w:name w:val="Placeholder Text"/>
    <w:basedOn w:val="DefaultParagraphFont"/>
    <w:rsid w:val="00C7437B"/>
    <w:rPr>
      <w:color w:val="808080"/>
    </w:rPr>
  </w:style>
  <w:style w:type="paragraph" w:styleId="PlainText">
    <w:name w:val="Plain Text"/>
    <w:basedOn w:val="Normal"/>
    <w:link w:val="PlainTextChar"/>
    <w:uiPriority w:val="99"/>
    <w:semiHidden/>
    <w:unhideWhenUsed/>
    <w:rsid w:val="00C7437B"/>
    <w:rPr>
      <w:rFonts w:ascii="Courier New" w:hAnsi="Courier New" w:cs="Consolas"/>
      <w:sz w:val="20"/>
      <w:szCs w:val="21"/>
    </w:rPr>
  </w:style>
  <w:style w:type="character" w:customStyle="1" w:styleId="PlainTextChar">
    <w:name w:val="Plain Text Char"/>
    <w:link w:val="PlainText"/>
    <w:uiPriority w:val="99"/>
    <w:semiHidden/>
    <w:rsid w:val="00C7437B"/>
    <w:rPr>
      <w:rFonts w:ascii="Courier New" w:eastAsia="Times New Roman" w:hAnsi="Courier New" w:cs="Consolas"/>
      <w:sz w:val="20"/>
      <w:szCs w:val="21"/>
      <w:lang w:val="ru-RU" w:eastAsia="en-US"/>
    </w:rPr>
  </w:style>
  <w:style w:type="paragraph" w:styleId="Signature">
    <w:name w:val="Signature"/>
    <w:basedOn w:val="Normal"/>
    <w:link w:val="SignatureChar"/>
    <w:semiHidden/>
    <w:unhideWhenUsed/>
    <w:rsid w:val="002B2E5B"/>
    <w:pPr>
      <w:ind w:left="4320"/>
    </w:pPr>
  </w:style>
  <w:style w:type="character" w:customStyle="1" w:styleId="SignatureChar">
    <w:name w:val="Signature Char"/>
    <w:basedOn w:val="DefaultParagraphFont"/>
    <w:link w:val="Signature"/>
    <w:semiHidden/>
    <w:rsid w:val="002B2E5B"/>
    <w:rPr>
      <w:rFonts w:eastAsia="Times New Roman"/>
      <w:lang w:eastAsia="en-US"/>
    </w:rPr>
  </w:style>
  <w:style w:type="character" w:styleId="Strong">
    <w:name w:val="Strong"/>
    <w:basedOn w:val="DefaultParagraphFont"/>
    <w:qFormat/>
    <w:locked/>
    <w:rsid w:val="002B2E5B"/>
    <w:rPr>
      <w:b/>
      <w:bCs/>
    </w:rPr>
  </w:style>
  <w:style w:type="paragraph" w:styleId="Subtitle">
    <w:name w:val="Subtitle"/>
    <w:basedOn w:val="Normal"/>
    <w:next w:val="Normal"/>
    <w:link w:val="SubtitleChar"/>
    <w:uiPriority w:val="8"/>
    <w:qFormat/>
    <w:locked/>
    <w:rsid w:val="00C7437B"/>
    <w:pPr>
      <w:keepNext/>
      <w:numPr>
        <w:ilvl w:val="1"/>
      </w:numPr>
      <w:spacing w:after="240"/>
      <w:outlineLvl w:val="1"/>
    </w:pPr>
    <w:rPr>
      <w:i/>
      <w:iCs/>
    </w:rPr>
  </w:style>
  <w:style w:type="character" w:customStyle="1" w:styleId="SubtitleChar">
    <w:name w:val="Subtitle Char"/>
    <w:link w:val="Subtitle"/>
    <w:uiPriority w:val="8"/>
    <w:rsid w:val="00C7437B"/>
    <w:rPr>
      <w:rFonts w:eastAsia="Times New Roman"/>
      <w:i/>
      <w:iCs/>
      <w:lang w:val="ru-RU" w:eastAsia="en-US"/>
    </w:rPr>
  </w:style>
  <w:style w:type="character" w:styleId="SubtleEmphasis">
    <w:name w:val="Subtle Emphasis"/>
    <w:basedOn w:val="DefaultParagraphFont"/>
    <w:uiPriority w:val="19"/>
    <w:semiHidden/>
    <w:locked/>
    <w:rsid w:val="002B2E5B"/>
    <w:rPr>
      <w:i/>
      <w:iCs/>
      <w:color w:val="808080" w:themeColor="text1" w:themeTint="7F"/>
    </w:rPr>
  </w:style>
  <w:style w:type="character" w:styleId="SubtleReference">
    <w:name w:val="Subtle Reference"/>
    <w:uiPriority w:val="31"/>
    <w:unhideWhenUsed/>
    <w:qFormat/>
    <w:locked/>
    <w:rsid w:val="00C7437B"/>
    <w:rPr>
      <w:smallCaps/>
      <w:color w:val="auto"/>
      <w:u w:val="single"/>
    </w:rPr>
  </w:style>
  <w:style w:type="table" w:styleId="Table3Deffects1">
    <w:name w:val="Table 3D effects 1"/>
    <w:basedOn w:val="TableNormal"/>
    <w:semiHidden/>
    <w:unhideWhenUsed/>
    <w:rsid w:val="002B2E5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B2E5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B2E5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B2E5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B2E5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B2E5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2B2E5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2B2E5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2B2E5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2B2E5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2B2E5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2B2E5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B2E5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2B2E5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2B2E5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2B2E5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2B2E5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2B2E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2B2E5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2B2E5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2B2E5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2B2E5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2B2E5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2B2E5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B2E5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B2E5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2B2E5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2B2E5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B2E5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2B2E5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2B2E5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2B2E5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2B2E5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2B2E5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2B2E5B"/>
    <w:pPr>
      <w:ind w:left="240" w:hanging="240"/>
    </w:pPr>
  </w:style>
  <w:style w:type="paragraph" w:styleId="TableofFigures">
    <w:name w:val="table of figures"/>
    <w:basedOn w:val="Normal"/>
    <w:next w:val="Normal"/>
    <w:semiHidden/>
    <w:unhideWhenUsed/>
    <w:rsid w:val="002B2E5B"/>
  </w:style>
  <w:style w:type="table" w:styleId="TableProfessional">
    <w:name w:val="Table Professional"/>
    <w:basedOn w:val="TableNormal"/>
    <w:semiHidden/>
    <w:unhideWhenUsed/>
    <w:rsid w:val="002B2E5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2B2E5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2B2E5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2B2E5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2B2E5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B2E5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B2E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2B2E5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2B2E5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2B2E5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locked/>
    <w:rsid w:val="00C7437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C7437B"/>
    <w:rPr>
      <w:rFonts w:asciiTheme="majorHAnsi" w:eastAsiaTheme="majorEastAsia" w:hAnsiTheme="majorHAnsi" w:cstheme="majorBidi"/>
      <w:color w:val="17365D" w:themeColor="text2" w:themeShade="BF"/>
      <w:spacing w:val="5"/>
      <w:kern w:val="28"/>
      <w:sz w:val="52"/>
      <w:szCs w:val="52"/>
      <w:lang w:val="ru-RU" w:eastAsia="en-US"/>
    </w:rPr>
  </w:style>
  <w:style w:type="paragraph" w:styleId="TOC5">
    <w:name w:val="toc 5"/>
    <w:basedOn w:val="Normal"/>
    <w:next w:val="Normal"/>
    <w:autoRedefine/>
    <w:semiHidden/>
    <w:unhideWhenUsed/>
    <w:rsid w:val="00C7437B"/>
    <w:pPr>
      <w:tabs>
        <w:tab w:val="right" w:leader="dot" w:pos="9360"/>
      </w:tabs>
      <w:spacing w:after="120"/>
      <w:ind w:left="3600" w:hanging="720"/>
      <w:contextualSpacing/>
    </w:pPr>
  </w:style>
  <w:style w:type="paragraph" w:styleId="TOC6">
    <w:name w:val="toc 6"/>
    <w:basedOn w:val="Normal"/>
    <w:next w:val="Normal"/>
    <w:autoRedefine/>
    <w:semiHidden/>
    <w:unhideWhenUsed/>
    <w:rsid w:val="00C7437B"/>
    <w:pPr>
      <w:tabs>
        <w:tab w:val="right" w:leader="dot" w:pos="9360"/>
      </w:tabs>
      <w:spacing w:after="120"/>
      <w:ind w:left="4320" w:hanging="720"/>
      <w:contextualSpacing/>
    </w:pPr>
  </w:style>
  <w:style w:type="paragraph" w:styleId="TOC7">
    <w:name w:val="toc 7"/>
    <w:basedOn w:val="Normal"/>
    <w:next w:val="Normal"/>
    <w:autoRedefine/>
    <w:semiHidden/>
    <w:unhideWhenUsed/>
    <w:rsid w:val="00C7437B"/>
    <w:pPr>
      <w:tabs>
        <w:tab w:val="right" w:leader="dot" w:pos="9360"/>
      </w:tabs>
      <w:spacing w:after="120"/>
      <w:ind w:left="5040" w:hanging="720"/>
      <w:contextualSpacing/>
    </w:pPr>
  </w:style>
  <w:style w:type="paragraph" w:styleId="TOC8">
    <w:name w:val="toc 8"/>
    <w:basedOn w:val="Normal"/>
    <w:next w:val="Normal"/>
    <w:autoRedefine/>
    <w:semiHidden/>
    <w:unhideWhenUsed/>
    <w:rsid w:val="00C7437B"/>
    <w:pPr>
      <w:tabs>
        <w:tab w:val="right" w:leader="dot" w:pos="9360"/>
      </w:tabs>
      <w:spacing w:after="120"/>
      <w:ind w:left="5760" w:hanging="720"/>
      <w:contextualSpacing/>
    </w:pPr>
  </w:style>
  <w:style w:type="paragraph" w:styleId="TOC9">
    <w:name w:val="toc 9"/>
    <w:basedOn w:val="Normal"/>
    <w:next w:val="Normal"/>
    <w:autoRedefine/>
    <w:semiHidden/>
    <w:unhideWhenUsed/>
    <w:rsid w:val="00C7437B"/>
    <w:pPr>
      <w:tabs>
        <w:tab w:val="right" w:leader="dot" w:pos="9360"/>
      </w:tabs>
      <w:spacing w:after="120"/>
      <w:ind w:left="6480" w:hanging="720"/>
      <w:contextualSpacing/>
    </w:pPr>
  </w:style>
  <w:style w:type="paragraph" w:styleId="TOCHeading">
    <w:name w:val="TOC Heading"/>
    <w:basedOn w:val="Heading1"/>
    <w:next w:val="Normal"/>
    <w:uiPriority w:val="39"/>
    <w:semiHidden/>
    <w:unhideWhenUsed/>
    <w:qFormat/>
    <w:rsid w:val="00C7437B"/>
    <w:pPr>
      <w:jc w:val="center"/>
      <w:outlineLvl w:val="9"/>
    </w:pPr>
    <w:rPr>
      <w:caps w:val="0"/>
      <w:sz w:val="28"/>
    </w:rPr>
  </w:style>
  <w:style w:type="paragraph" w:customStyle="1" w:styleId="Randziffer">
    <w:name w:val="Randziffer"/>
    <w:basedOn w:val="BodyText"/>
    <w:qFormat/>
    <w:rsid w:val="00C7437B"/>
    <w:pPr>
      <w:numPr>
        <w:numId w:val="12"/>
      </w:numPr>
    </w:pPr>
    <w:rPr>
      <w:rFonts w:eastAsiaTheme="minorEastAsia"/>
    </w:rPr>
  </w:style>
  <w:style w:type="character" w:customStyle="1" w:styleId="FooterChar">
    <w:name w:val="Footer Char"/>
    <w:basedOn w:val="DefaultParagraphFont"/>
    <w:link w:val="Footer"/>
    <w:rsid w:val="00C7437B"/>
    <w:rPr>
      <w:rFonts w:eastAsia="Times New Roman"/>
      <w:sz w:val="14"/>
      <w:lang w:val="ru-RU" w:eastAsia="en-US"/>
    </w:rPr>
  </w:style>
  <w:style w:type="paragraph" w:customStyle="1" w:styleId="Addressee">
    <w:name w:val="Addressee"/>
    <w:basedOn w:val="Normal"/>
    <w:rsid w:val="00C7437B"/>
    <w:pPr>
      <w:spacing w:line="280" w:lineRule="exact"/>
    </w:pPr>
  </w:style>
  <w:style w:type="paragraph" w:customStyle="1" w:styleId="LetterDate">
    <w:name w:val="Letter Date"/>
    <w:basedOn w:val="Normal"/>
    <w:next w:val="BodyText"/>
    <w:rsid w:val="00C7437B"/>
    <w:pPr>
      <w:spacing w:after="480" w:line="280" w:lineRule="exact"/>
    </w:pPr>
  </w:style>
  <w:style w:type="paragraph" w:customStyle="1" w:styleId="Privacy">
    <w:name w:val="Privacy"/>
    <w:basedOn w:val="Normal"/>
    <w:rsid w:val="00C7437B"/>
    <w:pPr>
      <w:spacing w:after="320" w:line="280" w:lineRule="exact"/>
    </w:pPr>
    <w:rPr>
      <w:b/>
    </w:rPr>
  </w:style>
  <w:style w:type="paragraph" w:customStyle="1" w:styleId="Letter">
    <w:name w:val="Letter"/>
    <w:basedOn w:val="Normal"/>
    <w:rsid w:val="00C7437B"/>
    <w:pPr>
      <w:spacing w:line="20" w:lineRule="exact"/>
    </w:pPr>
    <w:rPr>
      <w:rFonts w:eastAsia="SimSun"/>
      <w:szCs w:val="20"/>
    </w:rPr>
  </w:style>
  <w:style w:type="paragraph" w:customStyle="1" w:styleId="Delivery">
    <w:name w:val="Delivery"/>
    <w:basedOn w:val="Normal"/>
    <w:next w:val="Normal"/>
    <w:rsid w:val="00C7437B"/>
    <w:pPr>
      <w:spacing w:after="430" w:line="280" w:lineRule="exact"/>
      <w:outlineLvl w:val="0"/>
    </w:pPr>
    <w:rPr>
      <w:rFonts w:eastAsia="MS Mincho"/>
    </w:rPr>
  </w:style>
  <w:style w:type="paragraph" w:customStyle="1" w:styleId="Valediction">
    <w:name w:val="Valediction"/>
    <w:basedOn w:val="LetterSignature"/>
    <w:rsid w:val="00C7437B"/>
    <w:pPr>
      <w:spacing w:before="320"/>
    </w:pPr>
  </w:style>
  <w:style w:type="paragraph" w:customStyle="1" w:styleId="LetterSignatureAuthor">
    <w:name w:val="Letter Signature Author"/>
    <w:basedOn w:val="LetterSignature"/>
    <w:rsid w:val="00C7437B"/>
    <w:pPr>
      <w:spacing w:before="1140" w:after="200"/>
    </w:pPr>
  </w:style>
  <w:style w:type="paragraph" w:customStyle="1" w:styleId="LetterSignatureTitle">
    <w:name w:val="Letter Signature Title"/>
    <w:basedOn w:val="LetterSignature"/>
    <w:rsid w:val="00C7437B"/>
    <w:rPr>
      <w:sz w:val="20"/>
    </w:rPr>
  </w:style>
  <w:style w:type="paragraph" w:customStyle="1" w:styleId="LetterPageNumber">
    <w:name w:val="Letter Page Number"/>
    <w:basedOn w:val="Header"/>
    <w:next w:val="Header"/>
    <w:rsid w:val="00C7437B"/>
    <w:pPr>
      <w:spacing w:line="200" w:lineRule="exact"/>
      <w:jc w:val="right"/>
    </w:pPr>
    <w:rPr>
      <w:sz w:val="16"/>
    </w:rPr>
  </w:style>
  <w:style w:type="paragraph" w:customStyle="1" w:styleId="HeaderPrivacy">
    <w:name w:val="Header Privacy"/>
    <w:basedOn w:val="Header"/>
    <w:rsid w:val="00C7437B"/>
    <w:pPr>
      <w:spacing w:before="200" w:line="200" w:lineRule="exact"/>
      <w:ind w:right="11"/>
      <w:jc w:val="right"/>
    </w:pPr>
    <w:rPr>
      <w:b/>
      <w:sz w:val="16"/>
    </w:rPr>
  </w:style>
  <w:style w:type="paragraph" w:customStyle="1" w:styleId="LetterheadLogo">
    <w:name w:val="Letterhead Logo"/>
    <w:basedOn w:val="Letterhead"/>
    <w:rsid w:val="00C7437B"/>
    <w:pPr>
      <w:spacing w:line="240" w:lineRule="auto"/>
    </w:pPr>
    <w:rPr>
      <w:vanish/>
    </w:rPr>
  </w:style>
  <w:style w:type="paragraph" w:customStyle="1" w:styleId="Letterhead">
    <w:name w:val="Letterhead"/>
    <w:rsid w:val="00C7437B"/>
    <w:pPr>
      <w:tabs>
        <w:tab w:val="left" w:pos="227"/>
      </w:tabs>
      <w:spacing w:line="200" w:lineRule="exact"/>
    </w:pPr>
    <w:rPr>
      <w:rFonts w:eastAsia="MS Mincho"/>
      <w:noProof/>
      <w:sz w:val="16"/>
      <w:szCs w:val="16"/>
      <w:lang w:val="en-GB" w:eastAsia="en-US"/>
    </w:rPr>
  </w:style>
  <w:style w:type="paragraph" w:customStyle="1" w:styleId="LetterheadOffice">
    <w:name w:val="Letterhead Office"/>
    <w:basedOn w:val="Letterhead"/>
    <w:rsid w:val="00C7437B"/>
    <w:rPr>
      <w:b/>
    </w:rPr>
  </w:style>
  <w:style w:type="paragraph" w:customStyle="1" w:styleId="LetterheadRefLabel">
    <w:name w:val="Letterhead Ref Label"/>
    <w:basedOn w:val="Letterhead"/>
    <w:rsid w:val="00C7437B"/>
    <w:pPr>
      <w:spacing w:line="170" w:lineRule="exact"/>
    </w:pPr>
    <w:rPr>
      <w:rFonts w:ascii="Times New Roman Bold" w:hAnsi="Times New Roman Bold"/>
      <w:b/>
      <w:sz w:val="13"/>
    </w:rPr>
  </w:style>
  <w:style w:type="paragraph" w:customStyle="1" w:styleId="LetterheadDisclaimer">
    <w:name w:val="Letterhead Disclaimer"/>
    <w:basedOn w:val="Letterhead"/>
    <w:rsid w:val="00C7437B"/>
    <w:pPr>
      <w:spacing w:after="80" w:line="170" w:lineRule="exact"/>
    </w:pPr>
    <w:rPr>
      <w:sz w:val="14"/>
    </w:rPr>
  </w:style>
  <w:style w:type="paragraph" w:customStyle="1" w:styleId="LetterheadRef">
    <w:name w:val="Letterhead Ref"/>
    <w:basedOn w:val="Letterhead"/>
    <w:rsid w:val="00C7437B"/>
    <w:pPr>
      <w:spacing w:line="170" w:lineRule="exact"/>
    </w:pPr>
  </w:style>
  <w:style w:type="paragraph" w:customStyle="1" w:styleId="LetterheadFooterOffices">
    <w:name w:val="Letterhead Footer Offices"/>
    <w:basedOn w:val="Letterhead"/>
    <w:rsid w:val="00C7437B"/>
    <w:pPr>
      <w:spacing w:line="170" w:lineRule="exact"/>
    </w:pPr>
    <w:rPr>
      <w:sz w:val="14"/>
    </w:rPr>
  </w:style>
  <w:style w:type="paragraph" w:customStyle="1" w:styleId="BodyTextContinued">
    <w:name w:val="Body Text Continued"/>
    <w:basedOn w:val="BodyText"/>
    <w:next w:val="BodyText"/>
    <w:rsid w:val="00C7437B"/>
  </w:style>
  <w:style w:type="character" w:customStyle="1" w:styleId="QuoteChar">
    <w:name w:val="Quote Char"/>
    <w:basedOn w:val="DefaultParagraphFont"/>
    <w:link w:val="Quote"/>
    <w:rsid w:val="00C7437B"/>
    <w:rPr>
      <w:rFonts w:eastAsia="Times New Roman"/>
      <w:lang w:val="ru-RU" w:eastAsia="en-US"/>
    </w:rPr>
  </w:style>
  <w:style w:type="paragraph" w:customStyle="1" w:styleId="BodyTextDouble">
    <w:name w:val="Body Text Double"/>
    <w:basedOn w:val="BodyText"/>
    <w:uiPriority w:val="3"/>
    <w:qFormat/>
    <w:rsid w:val="00C7437B"/>
    <w:pPr>
      <w:spacing w:after="0" w:line="480" w:lineRule="auto"/>
    </w:pPr>
  </w:style>
  <w:style w:type="paragraph" w:customStyle="1" w:styleId="LetterSignature">
    <w:name w:val="Letter Signature"/>
    <w:basedOn w:val="Normal"/>
    <w:link w:val="LetterSignatureChar"/>
    <w:rsid w:val="00C7437B"/>
    <w:pPr>
      <w:keepNext/>
      <w:keepLines/>
      <w:spacing w:line="280" w:lineRule="exact"/>
    </w:pPr>
  </w:style>
  <w:style w:type="character" w:customStyle="1" w:styleId="LetterSignatureChar">
    <w:name w:val="Letter Signature Char"/>
    <w:basedOn w:val="DefaultParagraphFont"/>
    <w:link w:val="LetterSignature"/>
    <w:rsid w:val="00C7437B"/>
    <w:rPr>
      <w:rFonts w:eastAsia="Times New Roman"/>
      <w:lang w:val="ru-RU" w:eastAsia="en-US"/>
    </w:rPr>
  </w:style>
  <w:style w:type="paragraph" w:customStyle="1" w:styleId="Heading">
    <w:name w:val="Heading"/>
    <w:basedOn w:val="Normal"/>
    <w:rsid w:val="00C7437B"/>
    <w:pPr>
      <w:keepNext/>
      <w:keepLines/>
      <w:spacing w:after="300" w:line="280" w:lineRule="exact"/>
    </w:pPr>
    <w:rPr>
      <w:rFonts w:eastAsia="MS Mincho"/>
      <w:b/>
      <w:szCs w:val="20"/>
    </w:rPr>
  </w:style>
  <w:style w:type="paragraph" w:customStyle="1" w:styleId="LetterSignatureSub">
    <w:name w:val="Letter Signature Sub"/>
    <w:basedOn w:val="LetterSignature"/>
    <w:link w:val="LetterSignatureSubChar"/>
    <w:rsid w:val="00C7437B"/>
    <w:pPr>
      <w:ind w:left="720" w:hanging="720"/>
    </w:pPr>
  </w:style>
  <w:style w:type="paragraph" w:customStyle="1" w:styleId="SignatureBlk">
    <w:name w:val="Signature Blk"/>
    <w:basedOn w:val="Normal"/>
    <w:next w:val="Normal"/>
    <w:uiPriority w:val="16"/>
    <w:rsid w:val="00C7437B"/>
    <w:pPr>
      <w:keepNext/>
      <w:keepLines/>
      <w:spacing w:before="480" w:after="720"/>
      <w:ind w:left="4320"/>
    </w:pPr>
  </w:style>
  <w:style w:type="paragraph" w:customStyle="1" w:styleId="SignatureTitle">
    <w:name w:val="Signature Title"/>
    <w:basedOn w:val="SignatureBlk"/>
    <w:next w:val="BodyText"/>
    <w:uiPriority w:val="18"/>
    <w:rsid w:val="00C7437B"/>
    <w:pPr>
      <w:keepNext w:val="0"/>
      <w:keepLines w:val="0"/>
      <w:spacing w:before="0" w:after="240"/>
    </w:pPr>
  </w:style>
  <w:style w:type="character" w:customStyle="1" w:styleId="LetterSignatureSubChar">
    <w:name w:val="Letter Signature Sub Char"/>
    <w:basedOn w:val="LetterSignatureChar"/>
    <w:link w:val="LetterSignatureSub"/>
    <w:rsid w:val="00C7437B"/>
    <w:rPr>
      <w:rFonts w:eastAsia="Times New Roman"/>
      <w:lang w:val="ru-RU" w:eastAsia="en-US"/>
    </w:rPr>
  </w:style>
  <w:style w:type="paragraph" w:customStyle="1" w:styleId="Address">
    <w:name w:val="Address"/>
    <w:basedOn w:val="BodyText"/>
    <w:unhideWhenUsed/>
    <w:rsid w:val="00C7437B"/>
    <w:pPr>
      <w:spacing w:after="720"/>
    </w:pPr>
    <w:rPr>
      <w:noProof/>
      <w:lang w:val="en-US"/>
    </w:rPr>
  </w:style>
  <w:style w:type="paragraph" w:customStyle="1" w:styleId="MarginalNote">
    <w:name w:val="Marginal Note"/>
    <w:basedOn w:val="BodyText"/>
    <w:next w:val="BodyText"/>
    <w:rsid w:val="00C7437B"/>
    <w:pPr>
      <w:keepLines/>
      <w:framePr w:w="1152" w:hSpace="144" w:wrap="around" w:vAnchor="text" w:hAnchor="page" w:y="1"/>
      <w:spacing w:before="40" w:line="180" w:lineRule="exact"/>
    </w:pPr>
    <w:rPr>
      <w:b/>
      <w:sz w:val="16"/>
      <w:lang w:val="en-US"/>
    </w:rPr>
  </w:style>
  <w:style w:type="paragraph" w:customStyle="1" w:styleId="Reference">
    <w:name w:val="Reference"/>
    <w:basedOn w:val="Letterhead"/>
    <w:qFormat/>
    <w:rsid w:val="00C7437B"/>
    <w:pPr>
      <w:tabs>
        <w:tab w:val="clear" w:pos="227"/>
        <w:tab w:val="right" w:pos="1598"/>
        <w:tab w:val="left" w:pos="1757"/>
      </w:tabs>
      <w:spacing w:line="210" w:lineRule="exact"/>
    </w:pPr>
    <w:rPr>
      <w:sz w:val="18"/>
      <w:lang w:val="en-US"/>
    </w:rPr>
  </w:style>
  <w:style w:type="paragraph" w:customStyle="1" w:styleId="Label">
    <w:name w:val="Label"/>
    <w:basedOn w:val="BodyText"/>
    <w:rsid w:val="00C7437B"/>
    <w:pPr>
      <w:spacing w:before="240" w:after="120"/>
      <w:ind w:left="284"/>
      <w:jc w:val="left"/>
    </w:pPr>
  </w:style>
  <w:style w:type="paragraph" w:customStyle="1" w:styleId="IndexHeading2">
    <w:name w:val="Index Heading 2"/>
    <w:basedOn w:val="IndexHeading"/>
    <w:rsid w:val="00C7437B"/>
    <w:pPr>
      <w:tabs>
        <w:tab w:val="right" w:pos="8280"/>
      </w:tabs>
      <w:spacing w:after="480"/>
      <w:jc w:val="left"/>
    </w:pPr>
    <w:rPr>
      <w:bCs w:val="0"/>
      <w:caps/>
    </w:rPr>
  </w:style>
  <w:style w:type="paragraph" w:customStyle="1" w:styleId="a">
    <w:name w:val="Îñíîâíîé òåêñò"/>
    <w:basedOn w:val="Normal"/>
    <w:rsid w:val="00C7437B"/>
    <w:pPr>
      <w:spacing w:after="240"/>
      <w:jc w:val="both"/>
    </w:pPr>
    <w:rPr>
      <w:rFonts w:eastAsia="SimSun"/>
      <w:sz w:val="26"/>
      <w:lang w:eastAsia="zh-CN"/>
    </w:rPr>
  </w:style>
  <w:style w:type="character" w:customStyle="1" w:styleId="DeltaViewInsertion">
    <w:name w:val="DeltaView Insertion"/>
    <w:rsid w:val="00C7437B"/>
    <w:rPr>
      <w:color w:val="0000FF"/>
      <w:spacing w:val="0"/>
      <w:u w:val="double"/>
    </w:rPr>
  </w:style>
  <w:style w:type="character" w:customStyle="1" w:styleId="DeltaViewDeletion">
    <w:name w:val="DeltaView Deletion"/>
    <w:rsid w:val="00C7437B"/>
    <w:rPr>
      <w:strike/>
      <w:color w:val="FF0000"/>
      <w:spacing w:val="0"/>
    </w:rPr>
  </w:style>
  <w:style w:type="paragraph" w:customStyle="1" w:styleId="Text">
    <w:name w:val="Text"/>
    <w:basedOn w:val="Normal"/>
    <w:rsid w:val="00C7437B"/>
    <w:pPr>
      <w:overflowPunct w:val="0"/>
      <w:autoSpaceDE w:val="0"/>
      <w:autoSpaceDN w:val="0"/>
      <w:adjustRightInd w:val="0"/>
      <w:spacing w:after="240"/>
      <w:ind w:firstLine="720"/>
      <w:textAlignment w:val="baseline"/>
    </w:pPr>
    <w:rPr>
      <w:szCs w:val="20"/>
    </w:rPr>
  </w:style>
  <w:style w:type="paragraph" w:customStyle="1" w:styleId="HangingIndenta">
    <w:name w:val="Hanging Indent (a)"/>
    <w:basedOn w:val="Normal"/>
    <w:rsid w:val="00C7437B"/>
    <w:pPr>
      <w:tabs>
        <w:tab w:val="left" w:pos="3402"/>
        <w:tab w:val="left" w:pos="3969"/>
        <w:tab w:val="left" w:pos="4536"/>
        <w:tab w:val="left" w:pos="5103"/>
        <w:tab w:val="left" w:pos="5670"/>
        <w:tab w:val="left" w:pos="6237"/>
        <w:tab w:val="left" w:pos="6804"/>
        <w:tab w:val="left" w:pos="7371"/>
        <w:tab w:val="left" w:pos="7938"/>
      </w:tabs>
      <w:spacing w:before="240" w:line="240" w:lineRule="atLeast"/>
      <w:ind w:left="3969" w:hanging="3969"/>
      <w:jc w:val="both"/>
    </w:pPr>
    <w:rPr>
      <w:szCs w:val="20"/>
    </w:rPr>
  </w:style>
  <w:style w:type="paragraph" w:customStyle="1" w:styleId="FsListOffices">
    <w:name w:val="FsListOffices"/>
    <w:basedOn w:val="Normal"/>
    <w:rsid w:val="00C7437B"/>
    <w:pPr>
      <w:tabs>
        <w:tab w:val="right" w:pos="8640"/>
      </w:tabs>
      <w:spacing w:before="110" w:line="180" w:lineRule="exact"/>
    </w:pPr>
    <w:rPr>
      <w:noProof/>
      <w:spacing w:val="8"/>
      <w:sz w:val="16"/>
    </w:rPr>
  </w:style>
  <w:style w:type="paragraph" w:customStyle="1" w:styleId="FsFooter1">
    <w:name w:val="FsFooter1"/>
    <w:basedOn w:val="Footer"/>
    <w:rsid w:val="00C7437B"/>
    <w:pPr>
      <w:tabs>
        <w:tab w:val="clear" w:pos="8947"/>
        <w:tab w:val="right" w:pos="8640"/>
      </w:tabs>
      <w:spacing w:before="400" w:line="240" w:lineRule="auto"/>
    </w:pPr>
    <w:rPr>
      <w:noProof/>
      <w:spacing w:val="8"/>
      <w:sz w:val="16"/>
    </w:rPr>
  </w:style>
  <w:style w:type="paragraph" w:customStyle="1" w:styleId="FsFooter2">
    <w:name w:val="FsFooter2"/>
    <w:basedOn w:val="Footer"/>
    <w:rsid w:val="00C7437B"/>
    <w:pPr>
      <w:tabs>
        <w:tab w:val="clear" w:pos="8947"/>
        <w:tab w:val="right" w:pos="8640"/>
      </w:tabs>
      <w:spacing w:line="240" w:lineRule="auto"/>
    </w:pPr>
    <w:rPr>
      <w:noProof/>
      <w:spacing w:val="8"/>
      <w:sz w:val="16"/>
    </w:rPr>
  </w:style>
  <w:style w:type="paragraph" w:styleId="Revision">
    <w:name w:val="Revision"/>
    <w:hidden/>
    <w:uiPriority w:val="99"/>
    <w:semiHidden/>
    <w:rsid w:val="005E7A86"/>
    <w:rPr>
      <w:rFonts w:eastAsia="Times New Roman"/>
      <w:lang w:val="en-GB" w:eastAsia="en-US"/>
    </w:rPr>
  </w:style>
  <w:style w:type="paragraph" w:customStyle="1" w:styleId="SBLL1">
    <w:name w:val="SBL L1"/>
    <w:basedOn w:val="Normal"/>
    <w:next w:val="Normal"/>
    <w:link w:val="SBLL1Char"/>
    <w:qFormat/>
    <w:rsid w:val="007B097E"/>
    <w:pPr>
      <w:keepNext/>
      <w:numPr>
        <w:numId w:val="16"/>
      </w:numPr>
      <w:spacing w:before="240" w:after="180" w:line="280" w:lineRule="atLeast"/>
      <w:jc w:val="both"/>
      <w:outlineLvl w:val="0"/>
    </w:pPr>
    <w:rPr>
      <w:rFonts w:eastAsia="SimSun"/>
      <w:b/>
      <w:szCs w:val="20"/>
    </w:rPr>
  </w:style>
  <w:style w:type="paragraph" w:customStyle="1" w:styleId="SBLL2">
    <w:name w:val="SBL L2"/>
    <w:basedOn w:val="SBLL1"/>
    <w:link w:val="SBLL2Char"/>
    <w:qFormat/>
    <w:rsid w:val="00A17DD2"/>
    <w:pPr>
      <w:keepNext w:val="0"/>
      <w:numPr>
        <w:ilvl w:val="1"/>
      </w:numPr>
      <w:spacing w:before="0"/>
      <w:outlineLvl w:val="1"/>
    </w:pPr>
    <w:rPr>
      <w:b w:val="0"/>
    </w:rPr>
  </w:style>
  <w:style w:type="paragraph" w:customStyle="1" w:styleId="SBLL3">
    <w:name w:val="SBL L3"/>
    <w:basedOn w:val="SBLL2"/>
    <w:link w:val="SBLL3Char"/>
    <w:qFormat/>
    <w:rsid w:val="007B097E"/>
    <w:pPr>
      <w:numPr>
        <w:ilvl w:val="2"/>
      </w:numPr>
      <w:outlineLvl w:val="2"/>
    </w:pPr>
  </w:style>
  <w:style w:type="paragraph" w:customStyle="1" w:styleId="SBLL4">
    <w:name w:val="SBL L4"/>
    <w:basedOn w:val="SBLL3"/>
    <w:link w:val="SBLL4Char"/>
    <w:qFormat/>
    <w:rsid w:val="00681041"/>
    <w:pPr>
      <w:numPr>
        <w:ilvl w:val="3"/>
      </w:numPr>
      <w:outlineLvl w:val="3"/>
    </w:pPr>
  </w:style>
  <w:style w:type="paragraph" w:customStyle="1" w:styleId="SBLL5">
    <w:name w:val="SBL L5"/>
    <w:basedOn w:val="SBLL4"/>
    <w:link w:val="SBLL5Char"/>
    <w:qFormat/>
    <w:rsid w:val="00681041"/>
    <w:pPr>
      <w:numPr>
        <w:ilvl w:val="4"/>
      </w:numPr>
      <w:outlineLvl w:val="4"/>
    </w:pPr>
  </w:style>
  <w:style w:type="paragraph" w:customStyle="1" w:styleId="SBLL6">
    <w:name w:val="SBL L6"/>
    <w:basedOn w:val="SBLL5"/>
    <w:link w:val="SBLL6Char"/>
    <w:qFormat/>
    <w:rsid w:val="00681041"/>
    <w:pPr>
      <w:numPr>
        <w:ilvl w:val="5"/>
      </w:numPr>
      <w:outlineLvl w:val="5"/>
    </w:pPr>
  </w:style>
  <w:style w:type="paragraph" w:customStyle="1" w:styleId="SBLL7">
    <w:name w:val="SBL L7"/>
    <w:basedOn w:val="SBLL6"/>
    <w:link w:val="SBLL7Char"/>
    <w:rsid w:val="00681041"/>
    <w:pPr>
      <w:numPr>
        <w:ilvl w:val="6"/>
      </w:numPr>
      <w:outlineLvl w:val="6"/>
    </w:pPr>
  </w:style>
  <w:style w:type="paragraph" w:customStyle="1" w:styleId="SBLL8">
    <w:name w:val="SBL L8"/>
    <w:basedOn w:val="SBLL7"/>
    <w:link w:val="SBLL8Char"/>
    <w:rsid w:val="00681041"/>
    <w:pPr>
      <w:numPr>
        <w:ilvl w:val="7"/>
      </w:numPr>
      <w:outlineLvl w:val="7"/>
    </w:pPr>
  </w:style>
  <w:style w:type="paragraph" w:customStyle="1" w:styleId="SBLL9">
    <w:name w:val="SBL L9"/>
    <w:basedOn w:val="SBLL8"/>
    <w:link w:val="SBLL9Char"/>
    <w:rsid w:val="00681041"/>
    <w:pPr>
      <w:numPr>
        <w:ilvl w:val="8"/>
      </w:numPr>
      <w:outlineLvl w:val="8"/>
    </w:pPr>
  </w:style>
  <w:style w:type="table" w:customStyle="1" w:styleId="TableGrid10">
    <w:name w:val="Table Grid1"/>
    <w:basedOn w:val="TableNormal"/>
    <w:next w:val="TableGrid"/>
    <w:rsid w:val="00AF2945"/>
    <w:rPr>
      <w:rFonts w:eastAsia="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8385B"/>
    <w:rPr>
      <w:color w:val="605E5C"/>
      <w:shd w:val="clear" w:color="auto" w:fill="E1DFDD"/>
    </w:rPr>
  </w:style>
  <w:style w:type="character" w:customStyle="1" w:styleId="SBLL1Char">
    <w:name w:val="SBL L1 Char"/>
    <w:link w:val="SBLL1"/>
    <w:rsid w:val="007B097E"/>
    <w:rPr>
      <w:rFonts w:ascii="Calibri" w:eastAsia="SimSun" w:hAnsi="Calibri"/>
      <w:b/>
      <w:szCs w:val="20"/>
      <w:lang w:val="ru-RU" w:eastAsia="en-US"/>
    </w:rPr>
  </w:style>
  <w:style w:type="character" w:customStyle="1" w:styleId="SBLL2Char">
    <w:name w:val="SBL L2 Char"/>
    <w:link w:val="SBLL2"/>
    <w:rsid w:val="00A17DD2"/>
    <w:rPr>
      <w:rFonts w:ascii="Calibri" w:eastAsia="SimSun" w:hAnsi="Calibri"/>
      <w:szCs w:val="20"/>
      <w:lang w:val="ru-RU" w:eastAsia="en-US"/>
    </w:rPr>
  </w:style>
  <w:style w:type="character" w:customStyle="1" w:styleId="SBLL3Char">
    <w:name w:val="SBL L3 Char"/>
    <w:link w:val="SBLL3"/>
    <w:rsid w:val="007B097E"/>
    <w:rPr>
      <w:rFonts w:ascii="Calibri" w:eastAsia="SimSun" w:hAnsi="Calibri"/>
      <w:szCs w:val="20"/>
      <w:lang w:val="ru-RU" w:eastAsia="en-US"/>
    </w:rPr>
  </w:style>
  <w:style w:type="character" w:customStyle="1" w:styleId="SBLL4Char">
    <w:name w:val="SBL L4 Char"/>
    <w:link w:val="SBLL4"/>
    <w:rsid w:val="00681041"/>
    <w:rPr>
      <w:rFonts w:ascii="Calibri" w:eastAsia="SimSun" w:hAnsi="Calibri"/>
      <w:szCs w:val="20"/>
      <w:lang w:val="ru-RU" w:eastAsia="en-US"/>
    </w:rPr>
  </w:style>
  <w:style w:type="character" w:customStyle="1" w:styleId="SBLL5Char">
    <w:name w:val="SBL L5 Char"/>
    <w:link w:val="SBLL5"/>
    <w:rsid w:val="00681041"/>
    <w:rPr>
      <w:rFonts w:ascii="Calibri" w:eastAsia="SimSun" w:hAnsi="Calibri"/>
      <w:szCs w:val="20"/>
      <w:lang w:val="ru-RU" w:eastAsia="en-US"/>
    </w:rPr>
  </w:style>
  <w:style w:type="character" w:customStyle="1" w:styleId="SBLL6Char">
    <w:name w:val="SBL L6 Char"/>
    <w:link w:val="SBLL6"/>
    <w:rsid w:val="00681041"/>
    <w:rPr>
      <w:rFonts w:ascii="Calibri" w:eastAsia="SimSun" w:hAnsi="Calibri"/>
      <w:szCs w:val="20"/>
      <w:lang w:val="ru-RU" w:eastAsia="en-US"/>
    </w:rPr>
  </w:style>
  <w:style w:type="character" w:customStyle="1" w:styleId="SBLL7Char">
    <w:name w:val="SBL L7 Char"/>
    <w:link w:val="SBLL7"/>
    <w:rsid w:val="00681041"/>
    <w:rPr>
      <w:rFonts w:ascii="Calibri" w:eastAsia="SimSun" w:hAnsi="Calibri"/>
      <w:szCs w:val="20"/>
      <w:lang w:val="ru-RU" w:eastAsia="en-US"/>
    </w:rPr>
  </w:style>
  <w:style w:type="character" w:customStyle="1" w:styleId="SBLL8Char">
    <w:name w:val="SBL L8 Char"/>
    <w:link w:val="SBLL8"/>
    <w:rsid w:val="00681041"/>
    <w:rPr>
      <w:rFonts w:ascii="Calibri" w:eastAsia="SimSun" w:hAnsi="Calibri"/>
      <w:szCs w:val="20"/>
      <w:lang w:val="ru-RU" w:eastAsia="en-US"/>
    </w:rPr>
  </w:style>
  <w:style w:type="character" w:customStyle="1" w:styleId="SBLL9Char">
    <w:name w:val="SBL L9 Char"/>
    <w:link w:val="SBLL9"/>
    <w:rsid w:val="00681041"/>
    <w:rPr>
      <w:rFonts w:ascii="Calibri" w:eastAsia="SimSun" w:hAnsi="Calibri"/>
      <w:szCs w:val="20"/>
      <w:lang w:val="ru-RU" w:eastAsia="en-US"/>
    </w:rPr>
  </w:style>
  <w:style w:type="paragraph" w:customStyle="1" w:styleId="SBLParaHeading">
    <w:name w:val="SBL ParaHeading"/>
    <w:basedOn w:val="Normal"/>
    <w:next w:val="Normal"/>
    <w:qFormat/>
    <w:rsid w:val="007B097E"/>
    <w:pPr>
      <w:keepNext/>
      <w:keepLines/>
      <w:spacing w:after="180" w:line="240" w:lineRule="atLeast"/>
      <w:jc w:val="both"/>
    </w:pPr>
    <w:rPr>
      <w:b/>
    </w:rPr>
  </w:style>
  <w:style w:type="paragraph" w:customStyle="1" w:styleId="SBLParties">
    <w:name w:val="SBL Parties"/>
    <w:basedOn w:val="Normal"/>
    <w:link w:val="SBLPartiesChar"/>
    <w:qFormat/>
    <w:rsid w:val="007B097E"/>
    <w:pPr>
      <w:numPr>
        <w:numId w:val="13"/>
      </w:numPr>
      <w:spacing w:after="180" w:line="280" w:lineRule="atLeast"/>
      <w:jc w:val="both"/>
    </w:pPr>
    <w:rPr>
      <w:rFonts w:eastAsia="SimSun" w:cstheme="minorBidi"/>
      <w:szCs w:val="20"/>
      <w:lang w:val="en-US"/>
    </w:rPr>
  </w:style>
  <w:style w:type="character" w:customStyle="1" w:styleId="SBLPartiesChar">
    <w:name w:val="SBL Parties Char"/>
    <w:link w:val="SBLParties"/>
    <w:rsid w:val="007B097E"/>
    <w:rPr>
      <w:rFonts w:ascii="Calibri" w:eastAsia="SimSun" w:hAnsi="Calibri" w:cstheme="minorBidi"/>
      <w:szCs w:val="20"/>
      <w:lang w:eastAsia="en-US"/>
    </w:rPr>
  </w:style>
  <w:style w:type="paragraph" w:customStyle="1" w:styleId="SBLRecitals">
    <w:name w:val="SBL Recitals"/>
    <w:basedOn w:val="Normal"/>
    <w:link w:val="SBLRecitalsChar"/>
    <w:qFormat/>
    <w:rsid w:val="007B097E"/>
    <w:pPr>
      <w:numPr>
        <w:numId w:val="14"/>
      </w:numPr>
      <w:spacing w:after="180" w:line="280" w:lineRule="atLeast"/>
      <w:jc w:val="both"/>
    </w:pPr>
    <w:rPr>
      <w:rFonts w:eastAsia="SimSun" w:cstheme="minorBidi"/>
      <w:szCs w:val="20"/>
      <w:lang w:val="en-US"/>
    </w:rPr>
  </w:style>
  <w:style w:type="character" w:customStyle="1" w:styleId="SBLRecitalsChar">
    <w:name w:val="SBL Recitals Char"/>
    <w:link w:val="SBLRecitals"/>
    <w:rsid w:val="007B097E"/>
    <w:rPr>
      <w:rFonts w:ascii="Calibri" w:eastAsia="SimSun" w:hAnsi="Calibri" w:cstheme="minorBidi"/>
      <w:szCs w:val="20"/>
      <w:lang w:eastAsia="en-US"/>
    </w:rPr>
  </w:style>
  <w:style w:type="paragraph" w:customStyle="1" w:styleId="SBLSchL1">
    <w:name w:val="SBL Sch L1"/>
    <w:basedOn w:val="Normal"/>
    <w:next w:val="Normal"/>
    <w:link w:val="SBLSchL1Char"/>
    <w:qFormat/>
    <w:rsid w:val="00D74FFD"/>
    <w:pPr>
      <w:keepNext/>
      <w:pageBreakBefore/>
      <w:numPr>
        <w:numId w:val="15"/>
      </w:numPr>
      <w:spacing w:after="180" w:line="280" w:lineRule="atLeast"/>
      <w:jc w:val="both"/>
      <w:textboxTightWrap w:val="allLines"/>
      <w:outlineLvl w:val="0"/>
    </w:pPr>
    <w:rPr>
      <w:rFonts w:eastAsia="SimSun"/>
      <w:b/>
      <w:szCs w:val="20"/>
    </w:rPr>
  </w:style>
  <w:style w:type="character" w:customStyle="1" w:styleId="SBLSchL1Char">
    <w:name w:val="SBL Sch L1 Char"/>
    <w:link w:val="SBLSchL1"/>
    <w:rsid w:val="00D74FFD"/>
    <w:rPr>
      <w:rFonts w:ascii="Calibri" w:eastAsia="SimSun" w:hAnsi="Calibri"/>
      <w:b/>
      <w:szCs w:val="20"/>
      <w:lang w:val="ru-RU" w:eastAsia="en-US"/>
    </w:rPr>
  </w:style>
  <w:style w:type="paragraph" w:customStyle="1" w:styleId="SBLSchL2">
    <w:name w:val="SBL Sch L2"/>
    <w:basedOn w:val="SBLSchL1"/>
    <w:link w:val="SBLSchL2Char"/>
    <w:qFormat/>
    <w:rsid w:val="007B097E"/>
    <w:pPr>
      <w:pageBreakBefore w:val="0"/>
      <w:numPr>
        <w:ilvl w:val="1"/>
      </w:numPr>
      <w:spacing w:before="240"/>
      <w:outlineLvl w:val="1"/>
    </w:pPr>
  </w:style>
  <w:style w:type="character" w:customStyle="1" w:styleId="SBLSchL2Char">
    <w:name w:val="SBL Sch L2 Char"/>
    <w:link w:val="SBLSchL2"/>
    <w:rsid w:val="007B097E"/>
    <w:rPr>
      <w:rFonts w:ascii="Calibri" w:eastAsia="SimSun" w:hAnsi="Calibri"/>
      <w:b/>
      <w:szCs w:val="20"/>
      <w:lang w:val="ru-RU" w:eastAsia="en-US"/>
    </w:rPr>
  </w:style>
  <w:style w:type="paragraph" w:customStyle="1" w:styleId="SBLSchL3">
    <w:name w:val="SBL Sch L3"/>
    <w:basedOn w:val="SBLSchL2"/>
    <w:link w:val="SBLSchL3Char"/>
    <w:qFormat/>
    <w:rsid w:val="007B097E"/>
    <w:pPr>
      <w:numPr>
        <w:ilvl w:val="2"/>
      </w:numPr>
      <w:outlineLvl w:val="2"/>
    </w:pPr>
  </w:style>
  <w:style w:type="character" w:customStyle="1" w:styleId="SBLSchL3Char">
    <w:name w:val="SBL Sch L3 Char"/>
    <w:link w:val="SBLSchL3"/>
    <w:rsid w:val="007B097E"/>
    <w:rPr>
      <w:rFonts w:ascii="Calibri" w:eastAsia="SimSun" w:hAnsi="Calibri"/>
      <w:b/>
      <w:szCs w:val="20"/>
      <w:lang w:val="ru-RU" w:eastAsia="en-US"/>
    </w:rPr>
  </w:style>
  <w:style w:type="paragraph" w:customStyle="1" w:styleId="SBLSchL4">
    <w:name w:val="SBL Sch L4"/>
    <w:basedOn w:val="SBLSchL3"/>
    <w:link w:val="SBLSchL4Char"/>
    <w:qFormat/>
    <w:rsid w:val="007B097E"/>
    <w:pPr>
      <w:keepNext w:val="0"/>
      <w:numPr>
        <w:ilvl w:val="3"/>
      </w:numPr>
      <w:spacing w:before="0"/>
      <w:outlineLvl w:val="3"/>
    </w:pPr>
    <w:rPr>
      <w:b w:val="0"/>
    </w:rPr>
  </w:style>
  <w:style w:type="character" w:customStyle="1" w:styleId="SBLSchL4Char">
    <w:name w:val="SBL Sch L4 Char"/>
    <w:basedOn w:val="DefaultParagraphFont"/>
    <w:link w:val="SBLSchL4"/>
    <w:rsid w:val="007B097E"/>
    <w:rPr>
      <w:rFonts w:ascii="Calibri" w:eastAsia="SimSun" w:hAnsi="Calibri"/>
      <w:szCs w:val="20"/>
      <w:lang w:val="ru-RU" w:eastAsia="en-US"/>
    </w:rPr>
  </w:style>
  <w:style w:type="paragraph" w:customStyle="1" w:styleId="SBLSchL5">
    <w:name w:val="SBL Sch L5"/>
    <w:basedOn w:val="SBLSchL4"/>
    <w:link w:val="SBLSchL5Char"/>
    <w:qFormat/>
    <w:rsid w:val="007B097E"/>
    <w:pPr>
      <w:numPr>
        <w:ilvl w:val="4"/>
      </w:numPr>
      <w:outlineLvl w:val="4"/>
    </w:pPr>
  </w:style>
  <w:style w:type="character" w:customStyle="1" w:styleId="SBLSchL5Char">
    <w:name w:val="SBL Sch L5 Char"/>
    <w:link w:val="SBLSchL5"/>
    <w:rsid w:val="007B097E"/>
    <w:rPr>
      <w:rFonts w:ascii="Calibri" w:eastAsia="SimSun" w:hAnsi="Calibri"/>
      <w:szCs w:val="20"/>
      <w:lang w:val="ru-RU" w:eastAsia="en-US"/>
    </w:rPr>
  </w:style>
  <w:style w:type="paragraph" w:customStyle="1" w:styleId="SBLSchL6">
    <w:name w:val="SBL Sch L6"/>
    <w:basedOn w:val="SBLSchL5"/>
    <w:link w:val="SBLSchL6Char"/>
    <w:qFormat/>
    <w:rsid w:val="007B097E"/>
    <w:pPr>
      <w:numPr>
        <w:ilvl w:val="5"/>
      </w:numPr>
      <w:outlineLvl w:val="6"/>
    </w:pPr>
  </w:style>
  <w:style w:type="character" w:customStyle="1" w:styleId="SBLSchL6Char">
    <w:name w:val="SBL Sch L6 Char"/>
    <w:link w:val="SBLSchL6"/>
    <w:rsid w:val="007B097E"/>
    <w:rPr>
      <w:rFonts w:ascii="Calibri" w:eastAsia="SimSun" w:hAnsi="Calibri"/>
      <w:szCs w:val="20"/>
      <w:lang w:val="ru-RU" w:eastAsia="en-US"/>
    </w:rPr>
  </w:style>
  <w:style w:type="paragraph" w:customStyle="1" w:styleId="SBLSchL7">
    <w:name w:val="SBL Sch L7"/>
    <w:basedOn w:val="SBLSchL6"/>
    <w:link w:val="SBLSchL7Char"/>
    <w:qFormat/>
    <w:rsid w:val="007B097E"/>
    <w:pPr>
      <w:numPr>
        <w:ilvl w:val="6"/>
      </w:numPr>
      <w:outlineLvl w:val="5"/>
    </w:pPr>
  </w:style>
  <w:style w:type="character" w:customStyle="1" w:styleId="SBLSchL7Char">
    <w:name w:val="SBL Sch L7 Char"/>
    <w:link w:val="SBLSchL7"/>
    <w:rsid w:val="007B097E"/>
    <w:rPr>
      <w:rFonts w:ascii="Calibri" w:eastAsia="SimSun" w:hAnsi="Calibri"/>
      <w:szCs w:val="20"/>
      <w:lang w:val="ru-RU" w:eastAsia="en-US"/>
    </w:rPr>
  </w:style>
  <w:style w:type="paragraph" w:customStyle="1" w:styleId="SBLSchL8">
    <w:name w:val="SBL Sch L8"/>
    <w:basedOn w:val="SBLSchL6"/>
    <w:link w:val="SBLSchL8Char"/>
    <w:autoRedefine/>
    <w:qFormat/>
    <w:rsid w:val="007B097E"/>
    <w:pPr>
      <w:numPr>
        <w:ilvl w:val="7"/>
      </w:numPr>
      <w:outlineLvl w:val="7"/>
    </w:pPr>
  </w:style>
  <w:style w:type="character" w:customStyle="1" w:styleId="SBLSchL8Char">
    <w:name w:val="SBL Sch L8 Char"/>
    <w:link w:val="SBLSchL8"/>
    <w:rsid w:val="007B097E"/>
    <w:rPr>
      <w:rFonts w:ascii="Calibri" w:eastAsia="SimSun" w:hAnsi="Calibri"/>
      <w:szCs w:val="20"/>
      <w:lang w:val="ru-RU" w:eastAsia="en-US"/>
    </w:rPr>
  </w:style>
  <w:style w:type="paragraph" w:customStyle="1" w:styleId="Firm3L1">
    <w:name w:val="Firm3_L1"/>
    <w:basedOn w:val="Normal"/>
    <w:next w:val="Firm3L2"/>
    <w:rsid w:val="00947581"/>
    <w:pPr>
      <w:keepNext/>
      <w:tabs>
        <w:tab w:val="num" w:pos="720"/>
      </w:tabs>
      <w:spacing w:before="240" w:after="180" w:line="280" w:lineRule="atLeast"/>
      <w:ind w:left="720" w:hanging="720"/>
      <w:jc w:val="both"/>
      <w:outlineLvl w:val="0"/>
    </w:pPr>
    <w:rPr>
      <w:rFonts w:ascii="Times New Roman" w:eastAsia="SimSun" w:hAnsi="Times New Roman"/>
      <w:b/>
      <w:sz w:val="22"/>
      <w:szCs w:val="20"/>
      <w:lang w:val="en-GB"/>
    </w:rPr>
  </w:style>
  <w:style w:type="paragraph" w:customStyle="1" w:styleId="Firm3L2">
    <w:name w:val="Firm3_L2"/>
    <w:basedOn w:val="Firm3L1"/>
    <w:rsid w:val="00947581"/>
    <w:pPr>
      <w:keepNext w:val="0"/>
      <w:spacing w:before="0"/>
      <w:outlineLvl w:val="1"/>
    </w:pPr>
    <w:rPr>
      <w:b w:val="0"/>
    </w:rPr>
  </w:style>
  <w:style w:type="paragraph" w:customStyle="1" w:styleId="Firm3L3">
    <w:name w:val="Firm3_L3"/>
    <w:basedOn w:val="Firm3L2"/>
    <w:link w:val="Firm3L3Char"/>
    <w:rsid w:val="00947581"/>
    <w:pPr>
      <w:tabs>
        <w:tab w:val="clear" w:pos="720"/>
        <w:tab w:val="num" w:pos="1440"/>
      </w:tabs>
      <w:ind w:left="1440"/>
      <w:outlineLvl w:val="2"/>
    </w:pPr>
  </w:style>
  <w:style w:type="paragraph" w:customStyle="1" w:styleId="Firm3L4">
    <w:name w:val="Firm3_L4"/>
    <w:basedOn w:val="Firm3L3"/>
    <w:rsid w:val="00947581"/>
    <w:pPr>
      <w:tabs>
        <w:tab w:val="clear" w:pos="1440"/>
        <w:tab w:val="num" w:pos="2160"/>
      </w:tabs>
      <w:ind w:left="2160"/>
      <w:outlineLvl w:val="3"/>
    </w:pPr>
  </w:style>
  <w:style w:type="paragraph" w:customStyle="1" w:styleId="Firm3L5">
    <w:name w:val="Firm3_L5"/>
    <w:basedOn w:val="Firm3L4"/>
    <w:rsid w:val="00947581"/>
    <w:pPr>
      <w:tabs>
        <w:tab w:val="clear" w:pos="2160"/>
        <w:tab w:val="num" w:pos="2880"/>
      </w:tabs>
      <w:ind w:left="2880"/>
      <w:outlineLvl w:val="4"/>
    </w:pPr>
  </w:style>
  <w:style w:type="paragraph" w:customStyle="1" w:styleId="Firm3L6">
    <w:name w:val="Firm3_L6"/>
    <w:basedOn w:val="Firm3L5"/>
    <w:rsid w:val="00947581"/>
    <w:pPr>
      <w:tabs>
        <w:tab w:val="clear" w:pos="2880"/>
        <w:tab w:val="num" w:pos="3600"/>
      </w:tabs>
      <w:ind w:left="3600"/>
      <w:outlineLvl w:val="5"/>
    </w:pPr>
  </w:style>
  <w:style w:type="paragraph" w:customStyle="1" w:styleId="Firm3L7">
    <w:name w:val="Firm3_L7"/>
    <w:basedOn w:val="Firm3L6"/>
    <w:rsid w:val="00947581"/>
    <w:pPr>
      <w:tabs>
        <w:tab w:val="clear" w:pos="3600"/>
        <w:tab w:val="num" w:pos="4320"/>
      </w:tabs>
      <w:ind w:left="4320"/>
      <w:outlineLvl w:val="6"/>
    </w:pPr>
  </w:style>
  <w:style w:type="paragraph" w:customStyle="1" w:styleId="Firm3L8">
    <w:name w:val="Firm3_L8"/>
    <w:basedOn w:val="Firm3L7"/>
    <w:rsid w:val="00947581"/>
    <w:pPr>
      <w:tabs>
        <w:tab w:val="clear" w:pos="4320"/>
        <w:tab w:val="num" w:pos="720"/>
      </w:tabs>
      <w:ind w:left="720"/>
      <w:outlineLvl w:val="7"/>
    </w:pPr>
  </w:style>
  <w:style w:type="paragraph" w:customStyle="1" w:styleId="Firm3L9">
    <w:name w:val="Firm3_L9"/>
    <w:basedOn w:val="Firm3L8"/>
    <w:rsid w:val="00947581"/>
    <w:pPr>
      <w:tabs>
        <w:tab w:val="clear" w:pos="720"/>
        <w:tab w:val="num" w:pos="1440"/>
      </w:tabs>
      <w:ind w:left="1440"/>
      <w:outlineLvl w:val="8"/>
    </w:pPr>
  </w:style>
  <w:style w:type="paragraph" w:customStyle="1" w:styleId="FIBL1">
    <w:name w:val="FIB_L1"/>
    <w:basedOn w:val="Normal"/>
    <w:next w:val="FIBL2"/>
    <w:rsid w:val="00947581"/>
    <w:pPr>
      <w:keepNext/>
      <w:keepLines/>
      <w:pageBreakBefore/>
      <w:tabs>
        <w:tab w:val="num" w:pos="720"/>
      </w:tabs>
      <w:spacing w:after="240"/>
      <w:jc w:val="center"/>
      <w:outlineLvl w:val="0"/>
    </w:pPr>
    <w:rPr>
      <w:rFonts w:ascii="Times New Roman" w:hAnsi="Times New Roman"/>
      <w:b/>
      <w:caps/>
      <w:szCs w:val="20"/>
      <w:lang w:val="en-GB"/>
    </w:rPr>
  </w:style>
  <w:style w:type="paragraph" w:customStyle="1" w:styleId="FIBL2">
    <w:name w:val="FIB_L2"/>
    <w:basedOn w:val="FIBL1"/>
    <w:next w:val="FIBL3"/>
    <w:rsid w:val="00947581"/>
    <w:pPr>
      <w:pageBreakBefore w:val="0"/>
      <w:jc w:val="left"/>
      <w:outlineLvl w:val="1"/>
    </w:pPr>
    <w:rPr>
      <w:caps w:val="0"/>
      <w:smallCaps/>
    </w:rPr>
  </w:style>
  <w:style w:type="paragraph" w:customStyle="1" w:styleId="FIBL3">
    <w:name w:val="FIB_L3"/>
    <w:basedOn w:val="FIBL2"/>
    <w:rsid w:val="00947581"/>
    <w:pPr>
      <w:keepNext w:val="0"/>
      <w:keepLines w:val="0"/>
      <w:jc w:val="both"/>
      <w:outlineLvl w:val="9"/>
    </w:pPr>
    <w:rPr>
      <w:b w:val="0"/>
      <w:smallCaps w:val="0"/>
    </w:rPr>
  </w:style>
  <w:style w:type="paragraph" w:customStyle="1" w:styleId="FIBL4">
    <w:name w:val="FIB_L4"/>
    <w:basedOn w:val="FIBL3"/>
    <w:rsid w:val="00947581"/>
    <w:pPr>
      <w:ind w:left="720" w:hanging="720"/>
    </w:pPr>
  </w:style>
  <w:style w:type="paragraph" w:customStyle="1" w:styleId="FIBL5">
    <w:name w:val="FIB_L5"/>
    <w:basedOn w:val="FIBL4"/>
    <w:rsid w:val="00947581"/>
    <w:pPr>
      <w:tabs>
        <w:tab w:val="clear" w:pos="720"/>
        <w:tab w:val="num" w:pos="1440"/>
      </w:tabs>
      <w:ind w:left="1440" w:hanging="216"/>
    </w:pPr>
  </w:style>
  <w:style w:type="paragraph" w:customStyle="1" w:styleId="FIBL6">
    <w:name w:val="FIB_L6"/>
    <w:basedOn w:val="FIBL5"/>
    <w:rsid w:val="00947581"/>
    <w:pPr>
      <w:tabs>
        <w:tab w:val="clear" w:pos="1440"/>
        <w:tab w:val="num" w:pos="2160"/>
      </w:tabs>
      <w:ind w:left="2160" w:hanging="720"/>
    </w:pPr>
  </w:style>
  <w:style w:type="paragraph" w:customStyle="1" w:styleId="FIBL7">
    <w:name w:val="FIB_L7"/>
    <w:basedOn w:val="FIBL6"/>
    <w:rsid w:val="00947581"/>
    <w:pPr>
      <w:tabs>
        <w:tab w:val="clear" w:pos="2160"/>
        <w:tab w:val="num" w:pos="2880"/>
      </w:tabs>
      <w:ind w:left="2880" w:hanging="216"/>
    </w:pPr>
  </w:style>
  <w:style w:type="paragraph" w:customStyle="1" w:styleId="FIBL8">
    <w:name w:val="FIB_L8"/>
    <w:basedOn w:val="FIBL7"/>
    <w:rsid w:val="00947581"/>
    <w:pPr>
      <w:tabs>
        <w:tab w:val="clear" w:pos="2880"/>
        <w:tab w:val="num" w:pos="3600"/>
      </w:tabs>
      <w:ind w:left="3600" w:hanging="720"/>
    </w:pPr>
  </w:style>
  <w:style w:type="paragraph" w:customStyle="1" w:styleId="FIBL9">
    <w:name w:val="FIB_L9"/>
    <w:basedOn w:val="FIBL8"/>
    <w:rsid w:val="00947581"/>
    <w:pPr>
      <w:tabs>
        <w:tab w:val="clear" w:pos="3600"/>
        <w:tab w:val="num" w:pos="4320"/>
      </w:tabs>
      <w:ind w:left="4320"/>
    </w:pPr>
  </w:style>
  <w:style w:type="paragraph" w:customStyle="1" w:styleId="FWBL1">
    <w:name w:val="FWB_L1"/>
    <w:basedOn w:val="Normal"/>
    <w:next w:val="FWBL2"/>
    <w:rsid w:val="00947581"/>
    <w:pPr>
      <w:keepNext/>
      <w:keepLines/>
      <w:tabs>
        <w:tab w:val="num" w:pos="720"/>
      </w:tabs>
      <w:spacing w:after="240"/>
      <w:outlineLvl w:val="0"/>
    </w:pPr>
    <w:rPr>
      <w:rFonts w:ascii="Times New Roman" w:hAnsi="Times New Roman"/>
      <w:b/>
      <w:smallCaps/>
      <w:szCs w:val="20"/>
      <w:lang w:val="en-GB"/>
    </w:rPr>
  </w:style>
  <w:style w:type="paragraph" w:customStyle="1" w:styleId="FWBL2">
    <w:name w:val="FWB_L2"/>
    <w:basedOn w:val="FWBL1"/>
    <w:rsid w:val="00947581"/>
    <w:pPr>
      <w:keepNext w:val="0"/>
      <w:keepLines w:val="0"/>
      <w:tabs>
        <w:tab w:val="clear" w:pos="720"/>
      </w:tabs>
      <w:ind w:left="360" w:hanging="360"/>
      <w:jc w:val="both"/>
      <w:outlineLvl w:val="9"/>
    </w:pPr>
    <w:rPr>
      <w:b w:val="0"/>
      <w:smallCaps w:val="0"/>
    </w:rPr>
  </w:style>
  <w:style w:type="paragraph" w:customStyle="1" w:styleId="FWBL3">
    <w:name w:val="FWB_L3"/>
    <w:basedOn w:val="FWBL2"/>
    <w:link w:val="FWBL3CharChar"/>
    <w:rsid w:val="00947581"/>
    <w:pPr>
      <w:tabs>
        <w:tab w:val="num" w:pos="720"/>
      </w:tabs>
      <w:ind w:left="720" w:hanging="720"/>
    </w:pPr>
  </w:style>
  <w:style w:type="paragraph" w:customStyle="1" w:styleId="FWBL4">
    <w:name w:val="FWB_L4"/>
    <w:basedOn w:val="FWBL3"/>
    <w:rsid w:val="00947581"/>
    <w:pPr>
      <w:tabs>
        <w:tab w:val="clear" w:pos="720"/>
      </w:tabs>
      <w:ind w:left="1728" w:hanging="648"/>
    </w:pPr>
  </w:style>
  <w:style w:type="paragraph" w:customStyle="1" w:styleId="FWBL5">
    <w:name w:val="FWB_L5"/>
    <w:basedOn w:val="FWBL4"/>
    <w:rsid w:val="00947581"/>
    <w:pPr>
      <w:ind w:left="2232" w:hanging="792"/>
    </w:pPr>
  </w:style>
  <w:style w:type="paragraph" w:customStyle="1" w:styleId="FWBL6">
    <w:name w:val="FWB_L6"/>
    <w:basedOn w:val="FWBL5"/>
    <w:rsid w:val="00947581"/>
    <w:pPr>
      <w:ind w:left="2736" w:hanging="936"/>
    </w:pPr>
  </w:style>
  <w:style w:type="paragraph" w:customStyle="1" w:styleId="FWBL7">
    <w:name w:val="FWB_L7"/>
    <w:basedOn w:val="FWBL6"/>
    <w:rsid w:val="00947581"/>
    <w:pPr>
      <w:ind w:left="3240" w:hanging="1080"/>
    </w:pPr>
  </w:style>
  <w:style w:type="paragraph" w:customStyle="1" w:styleId="FWBL8">
    <w:name w:val="FWB_L8"/>
    <w:basedOn w:val="FWBL7"/>
    <w:rsid w:val="00947581"/>
    <w:pPr>
      <w:ind w:left="3744" w:hanging="1224"/>
    </w:pPr>
  </w:style>
  <w:style w:type="character" w:customStyle="1" w:styleId="FWBL3CharChar">
    <w:name w:val="FWB_L3 Char Char"/>
    <w:link w:val="FWBL3"/>
    <w:locked/>
    <w:rsid w:val="00947581"/>
    <w:rPr>
      <w:rFonts w:eastAsia="Times New Roman"/>
      <w:szCs w:val="20"/>
      <w:lang w:val="en-GB" w:eastAsia="en-US"/>
    </w:rPr>
  </w:style>
  <w:style w:type="character" w:customStyle="1" w:styleId="Firm3L3Char">
    <w:name w:val="Firm3_L3 Char"/>
    <w:link w:val="Firm3L3"/>
    <w:rsid w:val="00947581"/>
    <w:rPr>
      <w:rFonts w:eastAsia="SimSun"/>
      <w:sz w:val="22"/>
      <w:szCs w:val="20"/>
      <w:lang w:val="en-GB" w:eastAsia="en-US"/>
    </w:rPr>
  </w:style>
  <w:style w:type="paragraph" w:customStyle="1" w:styleId="BodyText1">
    <w:name w:val="Body Text_1"/>
    <w:basedOn w:val="Normal"/>
    <w:rsid w:val="00115C9E"/>
    <w:pPr>
      <w:spacing w:after="240"/>
      <w:ind w:left="720"/>
      <w:jc w:val="both"/>
    </w:pPr>
  </w:style>
  <w:style w:type="character" w:customStyle="1" w:styleId="apple-converted-space">
    <w:name w:val="apple-converted-space"/>
    <w:basedOn w:val="DefaultParagraphFont"/>
    <w:rsid w:val="00030F49"/>
  </w:style>
  <w:style w:type="character" w:customStyle="1" w:styleId="selectable-text">
    <w:name w:val="selectable-text"/>
    <w:basedOn w:val="DefaultParagraphFont"/>
    <w:rsid w:val="00030F49"/>
  </w:style>
  <w:style w:type="paragraph" w:customStyle="1" w:styleId="SBL1SchRUSL1">
    <w:name w:val="SBL_1 Sch RUS L1"/>
    <w:basedOn w:val="BodyText"/>
    <w:next w:val="BodyText"/>
    <w:link w:val="SBL1SchRUSL1Char"/>
    <w:uiPriority w:val="5"/>
    <w:qFormat/>
    <w:rsid w:val="00702497"/>
    <w:pPr>
      <w:keepNext w:val="0"/>
      <w:ind w:left="0"/>
    </w:pPr>
    <w:rPr>
      <w:rFonts w:eastAsia="Times New Roman"/>
      <w:b/>
      <w:lang w:eastAsia="en-US"/>
    </w:rPr>
  </w:style>
  <w:style w:type="character" w:customStyle="1" w:styleId="SBL1SchRUSL1Char">
    <w:name w:val="SBL_1 Sch RUS L1 Char"/>
    <w:basedOn w:val="BodyTextChar"/>
    <w:link w:val="SBL1SchRUSL1"/>
    <w:uiPriority w:val="5"/>
    <w:rsid w:val="00702497"/>
    <w:rPr>
      <w:rFonts w:ascii="Calibri" w:eastAsia="Times New Roman" w:hAnsi="Calibri"/>
      <w:b/>
      <w:szCs w:val="22"/>
      <w:lang w:val="ru-RU" w:eastAsia="en-US"/>
    </w:rPr>
  </w:style>
  <w:style w:type="paragraph" w:customStyle="1" w:styleId="SBL1SchRUSL2">
    <w:name w:val="SBL_1 Sch RUS L2"/>
    <w:basedOn w:val="BodyText"/>
    <w:next w:val="BodyText"/>
    <w:uiPriority w:val="5"/>
    <w:qFormat/>
    <w:rsid w:val="00702497"/>
    <w:pPr>
      <w:keepNext w:val="0"/>
      <w:tabs>
        <w:tab w:val="num" w:pos="360"/>
      </w:tabs>
      <w:ind w:left="0"/>
      <w:outlineLvl w:val="1"/>
    </w:pPr>
    <w:rPr>
      <w:rFonts w:eastAsia="Times New Roman"/>
      <w:b/>
      <w:szCs w:val="24"/>
      <w:lang w:eastAsia="en-US"/>
    </w:rPr>
  </w:style>
  <w:style w:type="paragraph" w:customStyle="1" w:styleId="SBL1SchRUSL3">
    <w:name w:val="SBL_1 Sch RUS L3"/>
    <w:basedOn w:val="BodyText"/>
    <w:uiPriority w:val="5"/>
    <w:qFormat/>
    <w:rsid w:val="00702497"/>
    <w:pPr>
      <w:keepNext w:val="0"/>
      <w:tabs>
        <w:tab w:val="num" w:pos="360"/>
      </w:tabs>
      <w:ind w:left="0"/>
      <w:outlineLvl w:val="2"/>
    </w:pPr>
    <w:rPr>
      <w:rFonts w:eastAsia="Times New Roman"/>
      <w:b/>
      <w:szCs w:val="24"/>
      <w:lang w:eastAsia="en-US"/>
    </w:rPr>
  </w:style>
  <w:style w:type="paragraph" w:customStyle="1" w:styleId="SBL1SchRUSL4">
    <w:name w:val="SBL_1 Sch RUS L4"/>
    <w:basedOn w:val="BodyText"/>
    <w:link w:val="SBL1SchRUSL4Char"/>
    <w:uiPriority w:val="5"/>
    <w:qFormat/>
    <w:rsid w:val="00702497"/>
    <w:pPr>
      <w:keepNext w:val="0"/>
      <w:tabs>
        <w:tab w:val="num" w:pos="360"/>
      </w:tabs>
      <w:ind w:left="720" w:hanging="720"/>
      <w:outlineLvl w:val="3"/>
    </w:pPr>
    <w:rPr>
      <w:rFonts w:eastAsia="Times New Roman"/>
      <w:szCs w:val="24"/>
      <w:lang w:eastAsia="en-US"/>
    </w:rPr>
  </w:style>
  <w:style w:type="paragraph" w:customStyle="1" w:styleId="SBL1SchRUSL5">
    <w:name w:val="SBL_1 Sch RUS L5"/>
    <w:basedOn w:val="BodyText"/>
    <w:uiPriority w:val="5"/>
    <w:qFormat/>
    <w:rsid w:val="00702497"/>
    <w:pPr>
      <w:keepNext w:val="0"/>
      <w:tabs>
        <w:tab w:val="num" w:pos="360"/>
      </w:tabs>
      <w:ind w:left="0"/>
      <w:outlineLvl w:val="4"/>
    </w:pPr>
    <w:rPr>
      <w:rFonts w:eastAsia="Times New Roman"/>
      <w:szCs w:val="24"/>
      <w:lang w:eastAsia="en-US"/>
    </w:rPr>
  </w:style>
  <w:style w:type="paragraph" w:customStyle="1" w:styleId="SBL1SchRUSL6">
    <w:name w:val="SBL_1 Sch RUS L6"/>
    <w:basedOn w:val="BodyText"/>
    <w:link w:val="SBL1SchRUSL6Char"/>
    <w:uiPriority w:val="5"/>
    <w:qFormat/>
    <w:rsid w:val="00702497"/>
    <w:pPr>
      <w:keepNext w:val="0"/>
      <w:tabs>
        <w:tab w:val="num" w:pos="360"/>
      </w:tabs>
      <w:ind w:left="0"/>
      <w:outlineLvl w:val="6"/>
    </w:pPr>
    <w:rPr>
      <w:rFonts w:eastAsia="Times New Roman"/>
      <w:szCs w:val="24"/>
      <w:lang w:eastAsia="en-US"/>
    </w:rPr>
  </w:style>
  <w:style w:type="paragraph" w:customStyle="1" w:styleId="SBL1SchRUSL7">
    <w:name w:val="SBL_1 Sch RUS L7"/>
    <w:basedOn w:val="BodyText"/>
    <w:uiPriority w:val="5"/>
    <w:qFormat/>
    <w:rsid w:val="00702497"/>
    <w:pPr>
      <w:keepNext w:val="0"/>
      <w:tabs>
        <w:tab w:val="num" w:pos="360"/>
      </w:tabs>
      <w:ind w:left="0"/>
      <w:outlineLvl w:val="5"/>
    </w:pPr>
    <w:rPr>
      <w:rFonts w:eastAsia="Times New Roman"/>
      <w:szCs w:val="24"/>
      <w:lang w:eastAsia="en-US"/>
    </w:rPr>
  </w:style>
  <w:style w:type="paragraph" w:customStyle="1" w:styleId="SBL1SchRUSL8">
    <w:name w:val="SBL_1 Sch RUS L8"/>
    <w:basedOn w:val="BodyText"/>
    <w:uiPriority w:val="5"/>
    <w:qFormat/>
    <w:rsid w:val="00702497"/>
    <w:pPr>
      <w:keepNext w:val="0"/>
      <w:tabs>
        <w:tab w:val="num" w:pos="360"/>
      </w:tabs>
      <w:ind w:left="0"/>
      <w:outlineLvl w:val="7"/>
    </w:pPr>
    <w:rPr>
      <w:rFonts w:eastAsia="Times New Roman"/>
      <w:szCs w:val="24"/>
      <w:lang w:eastAsia="en-US"/>
    </w:rPr>
  </w:style>
  <w:style w:type="paragraph" w:customStyle="1" w:styleId="SBL1SchRUSL9">
    <w:name w:val="SBL_1 Sch RUS L9"/>
    <w:basedOn w:val="BodyText"/>
    <w:uiPriority w:val="5"/>
    <w:qFormat/>
    <w:rsid w:val="00702497"/>
    <w:pPr>
      <w:keepNext w:val="0"/>
      <w:tabs>
        <w:tab w:val="num" w:pos="360"/>
      </w:tabs>
      <w:ind w:left="0"/>
      <w:outlineLvl w:val="8"/>
    </w:pPr>
    <w:rPr>
      <w:rFonts w:eastAsia="Times New Roman"/>
      <w:szCs w:val="24"/>
      <w:lang w:eastAsia="en-US"/>
    </w:rPr>
  </w:style>
  <w:style w:type="character" w:customStyle="1" w:styleId="SBL1SchRUSL4Char">
    <w:name w:val="SBL_1 Sch RUS L4 Char"/>
    <w:basedOn w:val="DefaultParagraphFont"/>
    <w:link w:val="SBL1SchRUSL4"/>
    <w:uiPriority w:val="5"/>
    <w:rsid w:val="00702497"/>
    <w:rPr>
      <w:rFonts w:ascii="Calibri" w:eastAsia="Times New Roman" w:hAnsi="Calibri"/>
      <w:lang w:val="ru-RU" w:eastAsia="en-US"/>
    </w:rPr>
  </w:style>
  <w:style w:type="character" w:customStyle="1" w:styleId="SBL1SchRUSL6Char">
    <w:name w:val="SBL_1 Sch RUS L6 Char"/>
    <w:link w:val="SBL1SchRUSL6"/>
    <w:uiPriority w:val="5"/>
    <w:rsid w:val="00702497"/>
    <w:rPr>
      <w:rFonts w:ascii="Calibri" w:eastAsia="Times New Roman" w:hAnsi="Calibri"/>
      <w:lang w:val="ru-RU" w:eastAsia="en-US"/>
    </w:rPr>
  </w:style>
  <w:style w:type="character" w:styleId="UnresolvedMention">
    <w:name w:val="Unresolved Mention"/>
    <w:basedOn w:val="DefaultParagraphFont"/>
    <w:uiPriority w:val="99"/>
    <w:semiHidden/>
    <w:unhideWhenUsed/>
    <w:rsid w:val="00B350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9115">
      <w:bodyDiv w:val="1"/>
      <w:marLeft w:val="0"/>
      <w:marRight w:val="0"/>
      <w:marTop w:val="0"/>
      <w:marBottom w:val="0"/>
      <w:divBdr>
        <w:top w:val="none" w:sz="0" w:space="0" w:color="auto"/>
        <w:left w:val="none" w:sz="0" w:space="0" w:color="auto"/>
        <w:bottom w:val="none" w:sz="0" w:space="0" w:color="auto"/>
        <w:right w:val="none" w:sz="0" w:space="0" w:color="auto"/>
      </w:divBdr>
    </w:div>
    <w:div w:id="25914220">
      <w:bodyDiv w:val="1"/>
      <w:marLeft w:val="0"/>
      <w:marRight w:val="0"/>
      <w:marTop w:val="0"/>
      <w:marBottom w:val="0"/>
      <w:divBdr>
        <w:top w:val="none" w:sz="0" w:space="0" w:color="auto"/>
        <w:left w:val="none" w:sz="0" w:space="0" w:color="auto"/>
        <w:bottom w:val="none" w:sz="0" w:space="0" w:color="auto"/>
        <w:right w:val="none" w:sz="0" w:space="0" w:color="auto"/>
      </w:divBdr>
    </w:div>
    <w:div w:id="82268573">
      <w:bodyDiv w:val="1"/>
      <w:marLeft w:val="0"/>
      <w:marRight w:val="0"/>
      <w:marTop w:val="0"/>
      <w:marBottom w:val="0"/>
      <w:divBdr>
        <w:top w:val="none" w:sz="0" w:space="0" w:color="auto"/>
        <w:left w:val="none" w:sz="0" w:space="0" w:color="auto"/>
        <w:bottom w:val="none" w:sz="0" w:space="0" w:color="auto"/>
        <w:right w:val="none" w:sz="0" w:space="0" w:color="auto"/>
      </w:divBdr>
    </w:div>
    <w:div w:id="113133584">
      <w:bodyDiv w:val="1"/>
      <w:marLeft w:val="0"/>
      <w:marRight w:val="0"/>
      <w:marTop w:val="0"/>
      <w:marBottom w:val="0"/>
      <w:divBdr>
        <w:top w:val="none" w:sz="0" w:space="0" w:color="auto"/>
        <w:left w:val="none" w:sz="0" w:space="0" w:color="auto"/>
        <w:bottom w:val="none" w:sz="0" w:space="0" w:color="auto"/>
        <w:right w:val="none" w:sz="0" w:space="0" w:color="auto"/>
      </w:divBdr>
    </w:div>
    <w:div w:id="114906841">
      <w:bodyDiv w:val="1"/>
      <w:marLeft w:val="0"/>
      <w:marRight w:val="0"/>
      <w:marTop w:val="0"/>
      <w:marBottom w:val="0"/>
      <w:divBdr>
        <w:top w:val="none" w:sz="0" w:space="0" w:color="auto"/>
        <w:left w:val="none" w:sz="0" w:space="0" w:color="auto"/>
        <w:bottom w:val="none" w:sz="0" w:space="0" w:color="auto"/>
        <w:right w:val="none" w:sz="0" w:space="0" w:color="auto"/>
      </w:divBdr>
    </w:div>
    <w:div w:id="122968726">
      <w:bodyDiv w:val="1"/>
      <w:marLeft w:val="0"/>
      <w:marRight w:val="0"/>
      <w:marTop w:val="0"/>
      <w:marBottom w:val="0"/>
      <w:divBdr>
        <w:top w:val="none" w:sz="0" w:space="0" w:color="auto"/>
        <w:left w:val="none" w:sz="0" w:space="0" w:color="auto"/>
        <w:bottom w:val="none" w:sz="0" w:space="0" w:color="auto"/>
        <w:right w:val="none" w:sz="0" w:space="0" w:color="auto"/>
      </w:divBdr>
    </w:div>
    <w:div w:id="148404498">
      <w:bodyDiv w:val="1"/>
      <w:marLeft w:val="0"/>
      <w:marRight w:val="0"/>
      <w:marTop w:val="0"/>
      <w:marBottom w:val="0"/>
      <w:divBdr>
        <w:top w:val="none" w:sz="0" w:space="0" w:color="auto"/>
        <w:left w:val="none" w:sz="0" w:space="0" w:color="auto"/>
        <w:bottom w:val="none" w:sz="0" w:space="0" w:color="auto"/>
        <w:right w:val="none" w:sz="0" w:space="0" w:color="auto"/>
      </w:divBdr>
    </w:div>
    <w:div w:id="285741711">
      <w:bodyDiv w:val="1"/>
      <w:marLeft w:val="0"/>
      <w:marRight w:val="0"/>
      <w:marTop w:val="0"/>
      <w:marBottom w:val="0"/>
      <w:divBdr>
        <w:top w:val="none" w:sz="0" w:space="0" w:color="auto"/>
        <w:left w:val="none" w:sz="0" w:space="0" w:color="auto"/>
        <w:bottom w:val="none" w:sz="0" w:space="0" w:color="auto"/>
        <w:right w:val="none" w:sz="0" w:space="0" w:color="auto"/>
      </w:divBdr>
    </w:div>
    <w:div w:id="305398896">
      <w:bodyDiv w:val="1"/>
      <w:marLeft w:val="0"/>
      <w:marRight w:val="0"/>
      <w:marTop w:val="0"/>
      <w:marBottom w:val="0"/>
      <w:divBdr>
        <w:top w:val="none" w:sz="0" w:space="0" w:color="auto"/>
        <w:left w:val="none" w:sz="0" w:space="0" w:color="auto"/>
        <w:bottom w:val="none" w:sz="0" w:space="0" w:color="auto"/>
        <w:right w:val="none" w:sz="0" w:space="0" w:color="auto"/>
      </w:divBdr>
    </w:div>
    <w:div w:id="317881062">
      <w:bodyDiv w:val="1"/>
      <w:marLeft w:val="0"/>
      <w:marRight w:val="0"/>
      <w:marTop w:val="0"/>
      <w:marBottom w:val="0"/>
      <w:divBdr>
        <w:top w:val="none" w:sz="0" w:space="0" w:color="auto"/>
        <w:left w:val="none" w:sz="0" w:space="0" w:color="auto"/>
        <w:bottom w:val="none" w:sz="0" w:space="0" w:color="auto"/>
        <w:right w:val="none" w:sz="0" w:space="0" w:color="auto"/>
      </w:divBdr>
    </w:div>
    <w:div w:id="395858723">
      <w:bodyDiv w:val="1"/>
      <w:marLeft w:val="0"/>
      <w:marRight w:val="0"/>
      <w:marTop w:val="0"/>
      <w:marBottom w:val="0"/>
      <w:divBdr>
        <w:top w:val="none" w:sz="0" w:space="0" w:color="auto"/>
        <w:left w:val="none" w:sz="0" w:space="0" w:color="auto"/>
        <w:bottom w:val="none" w:sz="0" w:space="0" w:color="auto"/>
        <w:right w:val="none" w:sz="0" w:space="0" w:color="auto"/>
      </w:divBdr>
    </w:div>
    <w:div w:id="568347364">
      <w:bodyDiv w:val="1"/>
      <w:marLeft w:val="0"/>
      <w:marRight w:val="0"/>
      <w:marTop w:val="0"/>
      <w:marBottom w:val="0"/>
      <w:divBdr>
        <w:top w:val="none" w:sz="0" w:space="0" w:color="auto"/>
        <w:left w:val="none" w:sz="0" w:space="0" w:color="auto"/>
        <w:bottom w:val="none" w:sz="0" w:space="0" w:color="auto"/>
        <w:right w:val="none" w:sz="0" w:space="0" w:color="auto"/>
      </w:divBdr>
    </w:div>
    <w:div w:id="568688285">
      <w:bodyDiv w:val="1"/>
      <w:marLeft w:val="0"/>
      <w:marRight w:val="0"/>
      <w:marTop w:val="0"/>
      <w:marBottom w:val="0"/>
      <w:divBdr>
        <w:top w:val="none" w:sz="0" w:space="0" w:color="auto"/>
        <w:left w:val="none" w:sz="0" w:space="0" w:color="auto"/>
        <w:bottom w:val="none" w:sz="0" w:space="0" w:color="auto"/>
        <w:right w:val="none" w:sz="0" w:space="0" w:color="auto"/>
      </w:divBdr>
    </w:div>
    <w:div w:id="610431808">
      <w:bodyDiv w:val="1"/>
      <w:marLeft w:val="0"/>
      <w:marRight w:val="0"/>
      <w:marTop w:val="0"/>
      <w:marBottom w:val="0"/>
      <w:divBdr>
        <w:top w:val="none" w:sz="0" w:space="0" w:color="auto"/>
        <w:left w:val="none" w:sz="0" w:space="0" w:color="auto"/>
        <w:bottom w:val="none" w:sz="0" w:space="0" w:color="auto"/>
        <w:right w:val="none" w:sz="0" w:space="0" w:color="auto"/>
      </w:divBdr>
    </w:div>
    <w:div w:id="612397153">
      <w:bodyDiv w:val="1"/>
      <w:marLeft w:val="0"/>
      <w:marRight w:val="0"/>
      <w:marTop w:val="0"/>
      <w:marBottom w:val="0"/>
      <w:divBdr>
        <w:top w:val="none" w:sz="0" w:space="0" w:color="auto"/>
        <w:left w:val="none" w:sz="0" w:space="0" w:color="auto"/>
        <w:bottom w:val="none" w:sz="0" w:space="0" w:color="auto"/>
        <w:right w:val="none" w:sz="0" w:space="0" w:color="auto"/>
      </w:divBdr>
    </w:div>
    <w:div w:id="627006811">
      <w:bodyDiv w:val="1"/>
      <w:marLeft w:val="0"/>
      <w:marRight w:val="0"/>
      <w:marTop w:val="0"/>
      <w:marBottom w:val="0"/>
      <w:divBdr>
        <w:top w:val="none" w:sz="0" w:space="0" w:color="auto"/>
        <w:left w:val="none" w:sz="0" w:space="0" w:color="auto"/>
        <w:bottom w:val="none" w:sz="0" w:space="0" w:color="auto"/>
        <w:right w:val="none" w:sz="0" w:space="0" w:color="auto"/>
      </w:divBdr>
    </w:div>
    <w:div w:id="641664839">
      <w:bodyDiv w:val="1"/>
      <w:marLeft w:val="0"/>
      <w:marRight w:val="0"/>
      <w:marTop w:val="0"/>
      <w:marBottom w:val="0"/>
      <w:divBdr>
        <w:top w:val="none" w:sz="0" w:space="0" w:color="auto"/>
        <w:left w:val="none" w:sz="0" w:space="0" w:color="auto"/>
        <w:bottom w:val="none" w:sz="0" w:space="0" w:color="auto"/>
        <w:right w:val="none" w:sz="0" w:space="0" w:color="auto"/>
      </w:divBdr>
    </w:div>
    <w:div w:id="642930163">
      <w:bodyDiv w:val="1"/>
      <w:marLeft w:val="0"/>
      <w:marRight w:val="0"/>
      <w:marTop w:val="0"/>
      <w:marBottom w:val="0"/>
      <w:divBdr>
        <w:top w:val="none" w:sz="0" w:space="0" w:color="auto"/>
        <w:left w:val="none" w:sz="0" w:space="0" w:color="auto"/>
        <w:bottom w:val="none" w:sz="0" w:space="0" w:color="auto"/>
        <w:right w:val="none" w:sz="0" w:space="0" w:color="auto"/>
      </w:divBdr>
    </w:div>
    <w:div w:id="669410944">
      <w:bodyDiv w:val="1"/>
      <w:marLeft w:val="0"/>
      <w:marRight w:val="0"/>
      <w:marTop w:val="0"/>
      <w:marBottom w:val="0"/>
      <w:divBdr>
        <w:top w:val="none" w:sz="0" w:space="0" w:color="auto"/>
        <w:left w:val="none" w:sz="0" w:space="0" w:color="auto"/>
        <w:bottom w:val="none" w:sz="0" w:space="0" w:color="auto"/>
        <w:right w:val="none" w:sz="0" w:space="0" w:color="auto"/>
      </w:divBdr>
    </w:div>
    <w:div w:id="710425866">
      <w:bodyDiv w:val="1"/>
      <w:marLeft w:val="0"/>
      <w:marRight w:val="0"/>
      <w:marTop w:val="0"/>
      <w:marBottom w:val="0"/>
      <w:divBdr>
        <w:top w:val="none" w:sz="0" w:space="0" w:color="auto"/>
        <w:left w:val="none" w:sz="0" w:space="0" w:color="auto"/>
        <w:bottom w:val="none" w:sz="0" w:space="0" w:color="auto"/>
        <w:right w:val="none" w:sz="0" w:space="0" w:color="auto"/>
      </w:divBdr>
    </w:div>
    <w:div w:id="770510311">
      <w:bodyDiv w:val="1"/>
      <w:marLeft w:val="0"/>
      <w:marRight w:val="0"/>
      <w:marTop w:val="0"/>
      <w:marBottom w:val="0"/>
      <w:divBdr>
        <w:top w:val="none" w:sz="0" w:space="0" w:color="auto"/>
        <w:left w:val="none" w:sz="0" w:space="0" w:color="auto"/>
        <w:bottom w:val="none" w:sz="0" w:space="0" w:color="auto"/>
        <w:right w:val="none" w:sz="0" w:space="0" w:color="auto"/>
      </w:divBdr>
    </w:div>
    <w:div w:id="796921405">
      <w:bodyDiv w:val="1"/>
      <w:marLeft w:val="0"/>
      <w:marRight w:val="0"/>
      <w:marTop w:val="0"/>
      <w:marBottom w:val="0"/>
      <w:divBdr>
        <w:top w:val="none" w:sz="0" w:space="0" w:color="auto"/>
        <w:left w:val="none" w:sz="0" w:space="0" w:color="auto"/>
        <w:bottom w:val="none" w:sz="0" w:space="0" w:color="auto"/>
        <w:right w:val="none" w:sz="0" w:space="0" w:color="auto"/>
      </w:divBdr>
    </w:div>
    <w:div w:id="917398413">
      <w:bodyDiv w:val="1"/>
      <w:marLeft w:val="0"/>
      <w:marRight w:val="0"/>
      <w:marTop w:val="0"/>
      <w:marBottom w:val="0"/>
      <w:divBdr>
        <w:top w:val="none" w:sz="0" w:space="0" w:color="auto"/>
        <w:left w:val="none" w:sz="0" w:space="0" w:color="auto"/>
        <w:bottom w:val="none" w:sz="0" w:space="0" w:color="auto"/>
        <w:right w:val="none" w:sz="0" w:space="0" w:color="auto"/>
      </w:divBdr>
    </w:div>
    <w:div w:id="1053240303">
      <w:bodyDiv w:val="1"/>
      <w:marLeft w:val="0"/>
      <w:marRight w:val="0"/>
      <w:marTop w:val="0"/>
      <w:marBottom w:val="0"/>
      <w:divBdr>
        <w:top w:val="none" w:sz="0" w:space="0" w:color="auto"/>
        <w:left w:val="none" w:sz="0" w:space="0" w:color="auto"/>
        <w:bottom w:val="none" w:sz="0" w:space="0" w:color="auto"/>
        <w:right w:val="none" w:sz="0" w:space="0" w:color="auto"/>
      </w:divBdr>
    </w:div>
    <w:div w:id="1085221641">
      <w:bodyDiv w:val="1"/>
      <w:marLeft w:val="0"/>
      <w:marRight w:val="0"/>
      <w:marTop w:val="0"/>
      <w:marBottom w:val="0"/>
      <w:divBdr>
        <w:top w:val="none" w:sz="0" w:space="0" w:color="auto"/>
        <w:left w:val="none" w:sz="0" w:space="0" w:color="auto"/>
        <w:bottom w:val="none" w:sz="0" w:space="0" w:color="auto"/>
        <w:right w:val="none" w:sz="0" w:space="0" w:color="auto"/>
      </w:divBdr>
    </w:div>
    <w:div w:id="1167672206">
      <w:bodyDiv w:val="1"/>
      <w:marLeft w:val="0"/>
      <w:marRight w:val="0"/>
      <w:marTop w:val="0"/>
      <w:marBottom w:val="0"/>
      <w:divBdr>
        <w:top w:val="none" w:sz="0" w:space="0" w:color="auto"/>
        <w:left w:val="none" w:sz="0" w:space="0" w:color="auto"/>
        <w:bottom w:val="none" w:sz="0" w:space="0" w:color="auto"/>
        <w:right w:val="none" w:sz="0" w:space="0" w:color="auto"/>
      </w:divBdr>
    </w:div>
    <w:div w:id="1228030649">
      <w:bodyDiv w:val="1"/>
      <w:marLeft w:val="0"/>
      <w:marRight w:val="0"/>
      <w:marTop w:val="0"/>
      <w:marBottom w:val="0"/>
      <w:divBdr>
        <w:top w:val="none" w:sz="0" w:space="0" w:color="auto"/>
        <w:left w:val="none" w:sz="0" w:space="0" w:color="auto"/>
        <w:bottom w:val="none" w:sz="0" w:space="0" w:color="auto"/>
        <w:right w:val="none" w:sz="0" w:space="0" w:color="auto"/>
      </w:divBdr>
    </w:div>
    <w:div w:id="1229917794">
      <w:bodyDiv w:val="1"/>
      <w:marLeft w:val="0"/>
      <w:marRight w:val="0"/>
      <w:marTop w:val="0"/>
      <w:marBottom w:val="0"/>
      <w:divBdr>
        <w:top w:val="none" w:sz="0" w:space="0" w:color="auto"/>
        <w:left w:val="none" w:sz="0" w:space="0" w:color="auto"/>
        <w:bottom w:val="none" w:sz="0" w:space="0" w:color="auto"/>
        <w:right w:val="none" w:sz="0" w:space="0" w:color="auto"/>
      </w:divBdr>
    </w:div>
    <w:div w:id="1281111722">
      <w:bodyDiv w:val="1"/>
      <w:marLeft w:val="0"/>
      <w:marRight w:val="0"/>
      <w:marTop w:val="0"/>
      <w:marBottom w:val="0"/>
      <w:divBdr>
        <w:top w:val="none" w:sz="0" w:space="0" w:color="auto"/>
        <w:left w:val="none" w:sz="0" w:space="0" w:color="auto"/>
        <w:bottom w:val="none" w:sz="0" w:space="0" w:color="auto"/>
        <w:right w:val="none" w:sz="0" w:space="0" w:color="auto"/>
      </w:divBdr>
    </w:div>
    <w:div w:id="1326007164">
      <w:bodyDiv w:val="1"/>
      <w:marLeft w:val="0"/>
      <w:marRight w:val="0"/>
      <w:marTop w:val="0"/>
      <w:marBottom w:val="0"/>
      <w:divBdr>
        <w:top w:val="none" w:sz="0" w:space="0" w:color="auto"/>
        <w:left w:val="none" w:sz="0" w:space="0" w:color="auto"/>
        <w:bottom w:val="none" w:sz="0" w:space="0" w:color="auto"/>
        <w:right w:val="none" w:sz="0" w:space="0" w:color="auto"/>
      </w:divBdr>
    </w:div>
    <w:div w:id="1331255483">
      <w:bodyDiv w:val="1"/>
      <w:marLeft w:val="0"/>
      <w:marRight w:val="0"/>
      <w:marTop w:val="0"/>
      <w:marBottom w:val="0"/>
      <w:divBdr>
        <w:top w:val="none" w:sz="0" w:space="0" w:color="auto"/>
        <w:left w:val="none" w:sz="0" w:space="0" w:color="auto"/>
        <w:bottom w:val="none" w:sz="0" w:space="0" w:color="auto"/>
        <w:right w:val="none" w:sz="0" w:space="0" w:color="auto"/>
      </w:divBdr>
    </w:div>
    <w:div w:id="1352026840">
      <w:bodyDiv w:val="1"/>
      <w:marLeft w:val="0"/>
      <w:marRight w:val="0"/>
      <w:marTop w:val="0"/>
      <w:marBottom w:val="0"/>
      <w:divBdr>
        <w:top w:val="none" w:sz="0" w:space="0" w:color="auto"/>
        <w:left w:val="none" w:sz="0" w:space="0" w:color="auto"/>
        <w:bottom w:val="none" w:sz="0" w:space="0" w:color="auto"/>
        <w:right w:val="none" w:sz="0" w:space="0" w:color="auto"/>
      </w:divBdr>
    </w:div>
    <w:div w:id="1524198829">
      <w:bodyDiv w:val="1"/>
      <w:marLeft w:val="0"/>
      <w:marRight w:val="0"/>
      <w:marTop w:val="0"/>
      <w:marBottom w:val="0"/>
      <w:divBdr>
        <w:top w:val="none" w:sz="0" w:space="0" w:color="auto"/>
        <w:left w:val="none" w:sz="0" w:space="0" w:color="auto"/>
        <w:bottom w:val="none" w:sz="0" w:space="0" w:color="auto"/>
        <w:right w:val="none" w:sz="0" w:space="0" w:color="auto"/>
      </w:divBdr>
    </w:div>
    <w:div w:id="1563371172">
      <w:bodyDiv w:val="1"/>
      <w:marLeft w:val="0"/>
      <w:marRight w:val="0"/>
      <w:marTop w:val="0"/>
      <w:marBottom w:val="0"/>
      <w:divBdr>
        <w:top w:val="none" w:sz="0" w:space="0" w:color="auto"/>
        <w:left w:val="none" w:sz="0" w:space="0" w:color="auto"/>
        <w:bottom w:val="none" w:sz="0" w:space="0" w:color="auto"/>
        <w:right w:val="none" w:sz="0" w:space="0" w:color="auto"/>
      </w:divBdr>
    </w:div>
    <w:div w:id="1577011936">
      <w:bodyDiv w:val="1"/>
      <w:marLeft w:val="0"/>
      <w:marRight w:val="0"/>
      <w:marTop w:val="0"/>
      <w:marBottom w:val="0"/>
      <w:divBdr>
        <w:top w:val="none" w:sz="0" w:space="0" w:color="auto"/>
        <w:left w:val="none" w:sz="0" w:space="0" w:color="auto"/>
        <w:bottom w:val="none" w:sz="0" w:space="0" w:color="auto"/>
        <w:right w:val="none" w:sz="0" w:space="0" w:color="auto"/>
      </w:divBdr>
    </w:div>
    <w:div w:id="1643735585">
      <w:bodyDiv w:val="1"/>
      <w:marLeft w:val="0"/>
      <w:marRight w:val="0"/>
      <w:marTop w:val="0"/>
      <w:marBottom w:val="0"/>
      <w:divBdr>
        <w:top w:val="none" w:sz="0" w:space="0" w:color="auto"/>
        <w:left w:val="none" w:sz="0" w:space="0" w:color="auto"/>
        <w:bottom w:val="none" w:sz="0" w:space="0" w:color="auto"/>
        <w:right w:val="none" w:sz="0" w:space="0" w:color="auto"/>
      </w:divBdr>
    </w:div>
    <w:div w:id="1644042191">
      <w:bodyDiv w:val="1"/>
      <w:marLeft w:val="0"/>
      <w:marRight w:val="0"/>
      <w:marTop w:val="0"/>
      <w:marBottom w:val="0"/>
      <w:divBdr>
        <w:top w:val="none" w:sz="0" w:space="0" w:color="auto"/>
        <w:left w:val="none" w:sz="0" w:space="0" w:color="auto"/>
        <w:bottom w:val="none" w:sz="0" w:space="0" w:color="auto"/>
        <w:right w:val="none" w:sz="0" w:space="0" w:color="auto"/>
      </w:divBdr>
    </w:div>
    <w:div w:id="1649631288">
      <w:bodyDiv w:val="1"/>
      <w:marLeft w:val="0"/>
      <w:marRight w:val="0"/>
      <w:marTop w:val="0"/>
      <w:marBottom w:val="0"/>
      <w:divBdr>
        <w:top w:val="none" w:sz="0" w:space="0" w:color="auto"/>
        <w:left w:val="none" w:sz="0" w:space="0" w:color="auto"/>
        <w:bottom w:val="none" w:sz="0" w:space="0" w:color="auto"/>
        <w:right w:val="none" w:sz="0" w:space="0" w:color="auto"/>
      </w:divBdr>
    </w:div>
    <w:div w:id="2109228306">
      <w:bodyDiv w:val="1"/>
      <w:marLeft w:val="0"/>
      <w:marRight w:val="0"/>
      <w:marTop w:val="0"/>
      <w:marBottom w:val="0"/>
      <w:divBdr>
        <w:top w:val="none" w:sz="0" w:space="0" w:color="auto"/>
        <w:left w:val="none" w:sz="0" w:space="0" w:color="auto"/>
        <w:bottom w:val="none" w:sz="0" w:space="0" w:color="auto"/>
        <w:right w:val="none" w:sz="0" w:space="0" w:color="auto"/>
      </w:divBdr>
    </w:div>
    <w:div w:id="2122989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vestnik-gosreg.ru/" TargetMode="External"/><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arbitr.ru/" TargetMode="External"/><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reestr-dover.ru"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bankrot.fedresurs.ru/"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notariat.ru/ru-ru/qr/" TargetMode="External"/><Relationship Id="rId23" Type="http://schemas.openxmlformats.org/officeDocument/2006/relationships/header" Target="header2.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grul.nalog.ru/" TargetMode="External"/><Relationship Id="rId22" Type="http://schemas.openxmlformats.org/officeDocument/2006/relationships/footer" Target="footer1.xml"/><Relationship Id="rId27" Type="http://schemas.openxmlformats.org/officeDocument/2006/relationships/hyperlink" Target="http://publication.pravo.gov.ru/document/0001202309090001" TargetMode="External"/><Relationship Id="rId28" Type="http://schemas.openxmlformats.org/officeDocument/2006/relationships/hyperlink" Target="https://www.nsd.ru/en/services/depozitariy/rest/" TargetMode="External"/><Relationship Id="rId29" Type="http://schemas.openxmlformats.org/officeDocument/2006/relationships/hyperlink" Target="https://www.clearstream.com/clearstream-en/res-library/settlement/a25006-4260720" TargetMode="External"/></Relationships>
</file>

<file path=word/_rels/footer1.xml.rels><?xml version='1.0' encoding='UTF-8' standalone='yes'?>
<Relationships xmlns="http://schemas.openxmlformats.org/package/2006/relationships"><Relationship Id="rId1" Type="http://schemas.openxmlformats.org/officeDocument/2006/relationships/image" Target="http://F2A9A23244E98D31203914166B5AE818.dms.sberbank.ru/F2A9A23244E98D31203914166B5AE818-089E21249A5DF2E07E43AF8639CD7DF8-655DDD5616171E353595D089D896064A/1.p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The%20Sackett%20Group\MacPac\templates\Correspondenc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1155FB5FC0744098DB4804416512E1" ma:contentTypeVersion="13" ma:contentTypeDescription="Create a new document." ma:contentTypeScope="" ma:versionID="72a757fcd1c96a8d4649d7692a3e3ad1">
  <xsd:schema xmlns:xsd="http://www.w3.org/2001/XMLSchema" xmlns:xs="http://www.w3.org/2001/XMLSchema" xmlns:p="http://schemas.microsoft.com/office/2006/metadata/properties" xmlns:ns3="0f248c4a-cc80-4f9a-abb1-98599331cc1d" xmlns:ns4="60ec6624-df92-4e23-b580-75e6453a4bfc" targetNamespace="http://schemas.microsoft.com/office/2006/metadata/properties" ma:root="true" ma:fieldsID="764f16036b9f5e3d1be360fdc7683f20" ns3:_="" ns4:_="">
    <xsd:import namespace="0f248c4a-cc80-4f9a-abb1-98599331cc1d"/>
    <xsd:import namespace="60ec6624-df92-4e23-b580-75e6453a4b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248c4a-cc80-4f9a-abb1-98599331cc1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ec6624-df92-4e23-b580-75e6453a4b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892BA7-959C-48D6-B151-D573F1605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248c4a-cc80-4f9a-abb1-98599331cc1d"/>
    <ds:schemaRef ds:uri="60ec6624-df92-4e23-b580-75e6453a4b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388EB6-1ABF-4264-9A5C-F45E5D08273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B4C0F60-315F-4CE5-B3F9-8D7B9307153D}">
  <ds:schemaRefs>
    <ds:schemaRef ds:uri="http://schemas.microsoft.com/sharepoint/v3/contenttype/forms"/>
  </ds:schemaRefs>
</ds:datastoreItem>
</file>

<file path=customXml/itemProps4.xml><?xml version="1.0" encoding="utf-8"?>
<ds:datastoreItem xmlns:ds="http://schemas.openxmlformats.org/officeDocument/2006/customXml" ds:itemID="{381B8F82-3179-4355-990D-927AF2DBD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Correspondence</Template>
  <TotalTime>3</TotalTime>
  <Pages>25</Pages>
  <Words>7193</Words>
  <Characters>41004</Characters>
  <Application>Microsoft Office Word</Application>
  <DocSecurity>0</DocSecurity>
  <Lines>341</Lines>
  <Paragraphs>96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Freshfields Bruckhaus Deringer</Company>
  <LinksUpToDate>false</LinksUpToDate>
  <CharactersWithSpaces>48101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on Russian sovereign Eurobonds held through a foreign custodian</dc:title>
  <dc:subject/>
  <dc:creator/>
  <cp:keywords/>
  <dc:description/>
  <cp:lastModifiedBy/>
  <cp:revision>1</cp:revision>
  <cp:lastPrinted>2023-12-15T15:36:00Z</cp:lastPrinted>
  <dcterms:created xsi:type="dcterms:W3CDTF">2026-10-15T12:00:00Z</dcterms:created>
  <dcterms:modified xsi:type="dcterms:W3CDTF">2026-10-15T12:00:00Z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7" name="ContentTypeId">
    <vt:lpwstr>0x010100921155FB5FC0744098DB4804416512E1</vt:lpwstr>
  </property>
</Properties>
</file>