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24CD4" w14:textId="77777777" w:rsidR="00806B04" w:rsidRPr="00CB3A69" w:rsidRDefault="00BE6310">
      <w:pPr>
        <w:spacing w:after="40"/>
        <w:jc w:val="center"/>
        <w:rPr>
          <w:lang w:val="ru-RU"/>
        </w:rPr>
      </w:pPr>
      <w:r w:rsidRPr="00CB3A69">
        <w:rPr>
          <w:b/>
          <w:sz w:val="22"/>
          <w:lang w:val="ru-RU"/>
        </w:rPr>
        <w:t>МИНИСТЕРСТВО НАУКИ И ВЫСШЕГО ОБРАЗОВАНИЯ РОССИЙСКОЙ ФЕДЕРАЦИИ</w:t>
      </w:r>
    </w:p>
    <w:p w14:paraId="015A3CE2" w14:textId="77777777" w:rsidR="00806B04" w:rsidRPr="00CB3A69" w:rsidRDefault="00BE6310">
      <w:pPr>
        <w:jc w:val="center"/>
        <w:rPr>
          <w:lang w:val="ru-RU"/>
        </w:rPr>
      </w:pPr>
      <w:r w:rsidRPr="00CB3A69">
        <w:rPr>
          <w:b/>
          <w:sz w:val="22"/>
          <w:lang w:val="ru-RU"/>
        </w:rPr>
        <w:t>ФЕДЕРАЛЬНОЕ ГОСУДАРСТВЕННОЕ БЮДЖЕТНОЕ ОБРАЗОВАТЕЛЬНОЕ</w:t>
      </w:r>
    </w:p>
    <w:p w14:paraId="7DDE51BC" w14:textId="77777777" w:rsidR="00806B04" w:rsidRPr="00CB3A69" w:rsidRDefault="00BE6310">
      <w:pPr>
        <w:jc w:val="center"/>
        <w:rPr>
          <w:lang w:val="ru-RU"/>
        </w:rPr>
      </w:pPr>
      <w:r w:rsidRPr="00CB3A69">
        <w:rPr>
          <w:b/>
          <w:sz w:val="22"/>
          <w:lang w:val="ru-RU"/>
        </w:rPr>
        <w:t>УЧРЕЖДЕНИЕ ВЫСШЕГО ОБРАЗОВАНИЯ</w:t>
      </w:r>
    </w:p>
    <w:p w14:paraId="54F29CDF" w14:textId="77777777" w:rsidR="00806B04" w:rsidRPr="00CB3A69" w:rsidRDefault="00BE6310">
      <w:pPr>
        <w:jc w:val="center"/>
        <w:rPr>
          <w:lang w:val="ru-RU"/>
        </w:rPr>
      </w:pPr>
      <w:r w:rsidRPr="00CB3A69">
        <w:rPr>
          <w:b/>
          <w:sz w:val="22"/>
          <w:lang w:val="ru-RU"/>
        </w:rPr>
        <w:t>«РОССИЙСКИЙ ХИМИКО-ТЕХНОЛОГИЧЕСКИЙ УНИВЕРСИТЕТ –</w:t>
      </w:r>
    </w:p>
    <w:p w14:paraId="7A78FAE3" w14:textId="77777777" w:rsidR="00806B04" w:rsidRPr="00CB3A69" w:rsidRDefault="00BE6310">
      <w:pPr>
        <w:jc w:val="center"/>
        <w:rPr>
          <w:lang w:val="ru-RU"/>
        </w:rPr>
      </w:pPr>
      <w:r w:rsidRPr="00CB3A69">
        <w:rPr>
          <w:b/>
          <w:sz w:val="22"/>
          <w:lang w:val="ru-RU"/>
        </w:rPr>
        <w:t>имени Д.И. МЕНДЕЛЕЕВА»</w:t>
      </w:r>
    </w:p>
    <w:p w14:paraId="0E3DDB8A" w14:textId="77777777" w:rsidR="00806B04" w:rsidRPr="00CB3A69" w:rsidRDefault="00BE6310">
      <w:pPr>
        <w:spacing w:after="200"/>
        <w:jc w:val="center"/>
        <w:rPr>
          <w:lang w:val="ru-RU"/>
        </w:rPr>
      </w:pPr>
      <w:r w:rsidRPr="00CB3A69">
        <w:rPr>
          <w:b/>
          <w:sz w:val="22"/>
          <w:lang w:val="ru-RU"/>
        </w:rPr>
        <w:t xml:space="preserve">(ФГБОУ ВО РХТУ имени Д.И. </w:t>
      </w:r>
      <w:r w:rsidRPr="00CB3A69">
        <w:rPr>
          <w:b/>
          <w:sz w:val="22"/>
          <w:lang w:val="ru-RU"/>
        </w:rPr>
        <w:t>Менделеева)</w:t>
      </w:r>
    </w:p>
    <w:p w14:paraId="761C0762" w14:textId="77777777" w:rsidR="00806B04" w:rsidRPr="00CB3A69" w:rsidRDefault="00BE6310">
      <w:pPr>
        <w:spacing w:after="20"/>
        <w:jc w:val="center"/>
        <w:rPr>
          <w:lang w:val="ru-RU"/>
        </w:rPr>
      </w:pPr>
      <w:r w:rsidRPr="00CB3A69">
        <w:rPr>
          <w:lang w:val="ru-RU"/>
        </w:rPr>
        <w:t>Факультет цифровых технологий и химического инжиниринга</w:t>
      </w:r>
    </w:p>
    <w:p w14:paraId="2C543B08" w14:textId="77777777" w:rsidR="00806B04" w:rsidRPr="00CB3A69" w:rsidRDefault="00BE6310">
      <w:pPr>
        <w:spacing w:after="240"/>
        <w:jc w:val="center"/>
        <w:rPr>
          <w:lang w:val="ru-RU"/>
        </w:rPr>
      </w:pPr>
      <w:r w:rsidRPr="00CB3A69">
        <w:rPr>
          <w:lang w:val="ru-RU"/>
        </w:rPr>
        <w:t>Кафедра логистики и экономической информатики</w:t>
      </w:r>
    </w:p>
    <w:p w14:paraId="36696245" w14:textId="77777777" w:rsidR="00806B04" w:rsidRPr="00CB3A69" w:rsidRDefault="00BE6310">
      <w:pPr>
        <w:jc w:val="center"/>
        <w:rPr>
          <w:lang w:val="ru-RU"/>
        </w:rPr>
      </w:pPr>
      <w:r w:rsidRPr="00CB3A69">
        <w:rPr>
          <w:lang w:val="ru-RU"/>
        </w:rPr>
        <w:t>Учебная дисциплина</w:t>
      </w:r>
    </w:p>
    <w:p w14:paraId="03EBCC09" w14:textId="77777777" w:rsidR="00806B04" w:rsidRPr="00CB3A69" w:rsidRDefault="00BE6310">
      <w:pPr>
        <w:spacing w:after="360"/>
        <w:jc w:val="center"/>
        <w:rPr>
          <w:lang w:val="ru-RU"/>
        </w:rPr>
      </w:pPr>
      <w:r w:rsidRPr="00CB3A69">
        <w:rPr>
          <w:b/>
          <w:lang w:val="ru-RU"/>
        </w:rPr>
        <w:t>«Экономический анализ наукоёмких производств»</w:t>
      </w:r>
    </w:p>
    <w:p w14:paraId="07FF1604" w14:textId="77777777" w:rsidR="00806B04" w:rsidRPr="00CB3A69" w:rsidRDefault="00BE6310">
      <w:pPr>
        <w:spacing w:after="120"/>
        <w:jc w:val="center"/>
        <w:rPr>
          <w:lang w:val="ru-RU"/>
        </w:rPr>
      </w:pPr>
      <w:r w:rsidRPr="00CB3A69">
        <w:rPr>
          <w:b/>
          <w:lang w:val="ru-RU"/>
        </w:rPr>
        <w:t>ОТЧЁТ ПО ПРАКТИЧЕСКОЙ РАБОТЕ № 2</w:t>
      </w:r>
    </w:p>
    <w:p w14:paraId="5FFC5963" w14:textId="77777777" w:rsidR="00806B04" w:rsidRPr="00CB3A69" w:rsidRDefault="00BE6310">
      <w:pPr>
        <w:spacing w:after="100"/>
        <w:jc w:val="center"/>
        <w:rPr>
          <w:lang w:val="ru-RU"/>
        </w:rPr>
      </w:pPr>
      <w:r w:rsidRPr="00CB3A69">
        <w:rPr>
          <w:b/>
          <w:lang w:val="ru-RU"/>
        </w:rPr>
        <w:t xml:space="preserve">«Структура </w:t>
      </w:r>
      <w:r>
        <w:rPr>
          <w:b/>
        </w:rPr>
        <w:t>OPEX</w:t>
      </w:r>
      <w:r w:rsidRPr="00CB3A69">
        <w:rPr>
          <w:b/>
          <w:lang w:val="ru-RU"/>
        </w:rPr>
        <w:t xml:space="preserve">, энергетический баланс и </w:t>
      </w:r>
      <w:proofErr w:type="spellStart"/>
      <w:r w:rsidRPr="00CB3A69">
        <w:rPr>
          <w:b/>
          <w:lang w:val="ru-RU"/>
        </w:rPr>
        <w:t>экс</w:t>
      </w:r>
      <w:r w:rsidRPr="00CB3A69">
        <w:rPr>
          <w:b/>
          <w:lang w:val="ru-RU"/>
        </w:rPr>
        <w:t>ергетический</w:t>
      </w:r>
      <w:proofErr w:type="spellEnd"/>
      <w:r w:rsidRPr="00CB3A69">
        <w:rPr>
          <w:b/>
          <w:lang w:val="ru-RU"/>
        </w:rPr>
        <w:t xml:space="preserve"> анализ»</w:t>
      </w:r>
    </w:p>
    <w:p w14:paraId="6EFE252C" w14:textId="77777777" w:rsidR="00806B04" w:rsidRPr="00CB3A69" w:rsidRDefault="00BE6310">
      <w:pPr>
        <w:spacing w:after="360"/>
        <w:jc w:val="center"/>
        <w:rPr>
          <w:lang w:val="ru-RU"/>
        </w:rPr>
      </w:pPr>
      <w:r w:rsidRPr="00CB3A69">
        <w:rPr>
          <w:lang w:val="ru-RU"/>
        </w:rPr>
        <w:t>Объект: аммиачное производство и завод «</w:t>
      </w:r>
      <w:proofErr w:type="spellStart"/>
      <w:r w:rsidRPr="00CB3A69">
        <w:rPr>
          <w:lang w:val="ru-RU"/>
        </w:rPr>
        <w:t>ХимМаш</w:t>
      </w:r>
      <w:proofErr w:type="spellEnd"/>
      <w:r w:rsidRPr="00CB3A69">
        <w:rPr>
          <w:lang w:val="ru-RU"/>
        </w:rPr>
        <w:t>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806B04" w:rsidRPr="00CB3A69" w14:paraId="7864DB85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6E4ECA4" w14:textId="77777777" w:rsidR="00806B04" w:rsidRPr="00CB3A69" w:rsidRDefault="00806B04">
            <w:pPr>
              <w:rPr>
                <w:lang w:val="ru-RU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7571989" w14:textId="77777777" w:rsidR="00806B04" w:rsidRPr="00CB3A69" w:rsidRDefault="00BE6310">
            <w:pPr>
              <w:jc w:val="left"/>
              <w:rPr>
                <w:lang w:val="ru-RU"/>
              </w:rPr>
            </w:pPr>
            <w:r w:rsidRPr="00CB3A69">
              <w:rPr>
                <w:b/>
                <w:lang w:val="ru-RU"/>
              </w:rPr>
              <w:t>Выполнили:</w:t>
            </w:r>
          </w:p>
          <w:p w14:paraId="237B5AF6" w14:textId="77777777" w:rsidR="00806B04" w:rsidRPr="00CB3A69" w:rsidRDefault="00BE6310">
            <w:pPr>
              <w:jc w:val="left"/>
              <w:rPr>
                <w:lang w:val="ru-RU"/>
              </w:rPr>
            </w:pPr>
            <w:r w:rsidRPr="00CB3A69">
              <w:rPr>
                <w:lang w:val="ru-RU"/>
              </w:rPr>
              <w:t>студенты ____ курса, группа ______</w:t>
            </w:r>
          </w:p>
          <w:p w14:paraId="4E5D6010" w14:textId="77777777" w:rsidR="00806B04" w:rsidRPr="00CB3A69" w:rsidRDefault="00BE6310">
            <w:pPr>
              <w:jc w:val="left"/>
              <w:rPr>
                <w:lang w:val="ru-RU"/>
              </w:rPr>
            </w:pPr>
            <w:r w:rsidRPr="00CB3A69">
              <w:rPr>
                <w:lang w:val="ru-RU"/>
              </w:rPr>
              <w:t>____________________________</w:t>
            </w:r>
          </w:p>
          <w:p w14:paraId="6F3B37B3" w14:textId="77777777" w:rsidR="00806B04" w:rsidRPr="00CB3A69" w:rsidRDefault="00BE6310">
            <w:pPr>
              <w:jc w:val="left"/>
              <w:rPr>
                <w:lang w:val="ru-RU"/>
              </w:rPr>
            </w:pPr>
            <w:r w:rsidRPr="00CB3A69">
              <w:rPr>
                <w:lang w:val="ru-RU"/>
              </w:rPr>
              <w:t>____________________________</w:t>
            </w:r>
          </w:p>
          <w:p w14:paraId="4DD4D1D3" w14:textId="77777777" w:rsidR="00806B04" w:rsidRPr="00CB3A69" w:rsidRDefault="00BE6310">
            <w:pPr>
              <w:jc w:val="left"/>
              <w:rPr>
                <w:lang w:val="ru-RU"/>
              </w:rPr>
            </w:pPr>
            <w:r w:rsidRPr="00CB3A69">
              <w:rPr>
                <w:lang w:val="ru-RU"/>
              </w:rPr>
              <w:t>____________________________</w:t>
            </w:r>
          </w:p>
          <w:p w14:paraId="788278F8" w14:textId="77777777" w:rsidR="00806B04" w:rsidRPr="00CB3A69" w:rsidRDefault="00806B04">
            <w:pPr>
              <w:jc w:val="left"/>
              <w:rPr>
                <w:lang w:val="ru-RU"/>
              </w:rPr>
            </w:pPr>
          </w:p>
          <w:p w14:paraId="4067C2D2" w14:textId="77777777" w:rsidR="00806B04" w:rsidRPr="00CB3A69" w:rsidRDefault="00BE6310">
            <w:pPr>
              <w:jc w:val="left"/>
              <w:rPr>
                <w:lang w:val="ru-RU"/>
              </w:rPr>
            </w:pPr>
            <w:r w:rsidRPr="00CB3A69">
              <w:rPr>
                <w:b/>
                <w:lang w:val="ru-RU"/>
              </w:rPr>
              <w:t>Проверил:</w:t>
            </w:r>
          </w:p>
          <w:p w14:paraId="67A9CE86" w14:textId="77777777" w:rsidR="00806B04" w:rsidRPr="00CB3A69" w:rsidRDefault="00BE6310">
            <w:pPr>
              <w:jc w:val="left"/>
              <w:rPr>
                <w:lang w:val="ru-RU"/>
              </w:rPr>
            </w:pPr>
            <w:r w:rsidRPr="00CB3A69">
              <w:rPr>
                <w:lang w:val="ru-RU"/>
              </w:rPr>
              <w:t>доцент, к.т.н. Потапов Г.Г.</w:t>
            </w:r>
          </w:p>
        </w:tc>
      </w:tr>
    </w:tbl>
    <w:p w14:paraId="50466C49" w14:textId="77777777" w:rsidR="00806B04" w:rsidRPr="00CB3A69" w:rsidRDefault="00806B04">
      <w:pPr>
        <w:spacing w:after="1100"/>
        <w:rPr>
          <w:lang w:val="ru-RU"/>
        </w:rPr>
      </w:pPr>
    </w:p>
    <w:p w14:paraId="38B506CF" w14:textId="77777777" w:rsidR="00806B04" w:rsidRPr="00CB3A69" w:rsidRDefault="00BE6310">
      <w:pPr>
        <w:jc w:val="center"/>
        <w:rPr>
          <w:lang w:val="ru-RU"/>
        </w:rPr>
      </w:pPr>
      <w:r w:rsidRPr="00CB3A69">
        <w:rPr>
          <w:lang w:val="ru-RU"/>
        </w:rPr>
        <w:t>2026 г.</w:t>
      </w:r>
    </w:p>
    <w:p w14:paraId="13D30852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br w:type="page"/>
      </w:r>
    </w:p>
    <w:p w14:paraId="21F2F274" w14:textId="77777777" w:rsidR="00806B04" w:rsidRPr="00CB3A69" w:rsidRDefault="00BE6310">
      <w:pPr>
        <w:pStyle w:val="1"/>
        <w:rPr>
          <w:lang w:val="ru-RU"/>
        </w:rPr>
      </w:pPr>
      <w:r w:rsidRPr="00CB3A69">
        <w:rPr>
          <w:rFonts w:ascii="Times New Roman" w:eastAsia="Times New Roman" w:hAnsi="Times New Roman"/>
          <w:lang w:val="ru-RU"/>
        </w:rPr>
        <w:lastRenderedPageBreak/>
        <w:t>1. Цель и задачи работы</w:t>
      </w:r>
    </w:p>
    <w:p w14:paraId="004C1C9E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>Цель работы — построить воспроизводимую расчётно-аналитическую модель, которая связывает структуру операционных затрат (</w:t>
      </w:r>
      <w:r>
        <w:t>OPEX</w:t>
      </w:r>
      <w:r w:rsidRPr="00CB3A69">
        <w:rPr>
          <w:lang w:val="ru-RU"/>
        </w:rPr>
        <w:t xml:space="preserve">) с материальными и энергетическими потоками, </w:t>
      </w:r>
      <w:proofErr w:type="spellStart"/>
      <w:r w:rsidRPr="00CB3A69">
        <w:rPr>
          <w:lang w:val="ru-RU"/>
        </w:rPr>
        <w:t>эксергетической</w:t>
      </w:r>
      <w:proofErr w:type="spellEnd"/>
      <w:r w:rsidRPr="00CB3A69">
        <w:rPr>
          <w:lang w:val="ru-RU"/>
        </w:rPr>
        <w:t xml:space="preserve"> эффективностью оборудования и правилами распре</w:t>
      </w:r>
      <w:r w:rsidRPr="00CB3A69">
        <w:rPr>
          <w:lang w:val="ru-RU"/>
        </w:rPr>
        <w:t xml:space="preserve">деления стоимости в методологии </w:t>
      </w:r>
      <w:r>
        <w:t>SPECO</w:t>
      </w:r>
      <w:r w:rsidRPr="00CB3A69">
        <w:rPr>
          <w:lang w:val="ru-RU"/>
        </w:rPr>
        <w:t>. На этой основе требуется оценить влияние загрузки производственных мощностей, тарифов на энергоресурсы, термодинамических потерь и режима работы оборудования на себестоимость продукции двух технологически различных об</w:t>
      </w:r>
      <w:r w:rsidRPr="00CB3A69">
        <w:rPr>
          <w:lang w:val="ru-RU"/>
        </w:rPr>
        <w:t>ъектов.</w:t>
      </w:r>
    </w:p>
    <w:p w14:paraId="02F29006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>Практический управленческий вопрос работы состоит в том, чтобы определить, какие факторы формируют наибольший операционный риск и где снижение затрат может быть достигнуто организационно-технологическими мерами без подмены отсутствующих данных пред</w:t>
      </w:r>
      <w:r w:rsidRPr="00CB3A69">
        <w:rPr>
          <w:lang w:val="ru-RU"/>
        </w:rPr>
        <w:t xml:space="preserve">положениями. Расчётный контур реализован по логике «исходные данные → расчётная модель → верификация → </w:t>
      </w:r>
      <w:r>
        <w:t>Harness</w:t>
      </w:r>
      <w:r w:rsidRPr="00CB3A69">
        <w:rPr>
          <w:lang w:val="ru-RU"/>
        </w:rPr>
        <w:t xml:space="preserve"> </w:t>
      </w:r>
      <w:r>
        <w:t>Log</w:t>
      </w:r>
      <w:r w:rsidRPr="00CB3A69">
        <w:rPr>
          <w:lang w:val="ru-RU"/>
        </w:rPr>
        <w:t xml:space="preserve"> → сценарный анализ → выводы».</w:t>
      </w:r>
    </w:p>
    <w:p w14:paraId="2E8BF99E" w14:textId="77777777" w:rsidR="00806B04" w:rsidRPr="00CB3A69" w:rsidRDefault="00BE6310">
      <w:pPr>
        <w:ind w:firstLine="0"/>
        <w:rPr>
          <w:lang w:val="ru-RU"/>
        </w:rPr>
      </w:pPr>
      <w:r w:rsidRPr="00CB3A69">
        <w:rPr>
          <w:lang w:val="ru-RU"/>
        </w:rPr>
        <w:t>Для достижения цели выполнены следующие задачи:</w:t>
      </w:r>
    </w:p>
    <w:p w14:paraId="4AF3F688" w14:textId="77777777" w:rsidR="00806B04" w:rsidRPr="00CB3A69" w:rsidRDefault="00BE6310">
      <w:pPr>
        <w:pStyle w:val="a0"/>
        <w:ind w:left="567" w:firstLine="0"/>
        <w:rPr>
          <w:lang w:val="ru-RU"/>
        </w:rPr>
      </w:pPr>
      <w:r w:rsidRPr="00CB3A69">
        <w:rPr>
          <w:lang w:val="ru-RU"/>
        </w:rPr>
        <w:t xml:space="preserve">проведён входной контроль </w:t>
      </w:r>
      <w:r>
        <w:t>CSV</w:t>
      </w:r>
      <w:r w:rsidRPr="00CB3A69">
        <w:rPr>
          <w:lang w:val="ru-RU"/>
        </w:rPr>
        <w:t xml:space="preserve">, </w:t>
      </w:r>
      <w:r>
        <w:t>JSON</w:t>
      </w:r>
      <w:r w:rsidRPr="00CB3A69">
        <w:rPr>
          <w:lang w:val="ru-RU"/>
        </w:rPr>
        <w:t xml:space="preserve"> и </w:t>
      </w:r>
      <w:r>
        <w:t>XLSX</w:t>
      </w:r>
      <w:r w:rsidRPr="00CB3A69">
        <w:rPr>
          <w:lang w:val="ru-RU"/>
        </w:rPr>
        <w:t xml:space="preserve"> и проверена согласов</w:t>
      </w:r>
      <w:r w:rsidRPr="00CB3A69">
        <w:rPr>
          <w:lang w:val="ru-RU"/>
        </w:rPr>
        <w:t>анность дублирующих источников;</w:t>
      </w:r>
    </w:p>
    <w:p w14:paraId="0C4598B0" w14:textId="77777777" w:rsidR="00806B04" w:rsidRPr="00CB3A69" w:rsidRDefault="00BE6310">
      <w:pPr>
        <w:pStyle w:val="a0"/>
        <w:ind w:left="567" w:firstLine="0"/>
        <w:rPr>
          <w:lang w:val="ru-RU"/>
        </w:rPr>
      </w:pPr>
      <w:r w:rsidRPr="00CB3A69">
        <w:rPr>
          <w:lang w:val="ru-RU"/>
        </w:rPr>
        <w:t xml:space="preserve">рассчитаны переменные, постоянные и удельные </w:t>
      </w:r>
      <w:r>
        <w:t>OPEX</w:t>
      </w:r>
      <w:r w:rsidRPr="00CB3A69">
        <w:rPr>
          <w:lang w:val="ru-RU"/>
        </w:rPr>
        <w:t xml:space="preserve"> для аммиачного производства и завода «</w:t>
      </w:r>
      <w:proofErr w:type="spellStart"/>
      <w:r w:rsidRPr="00CB3A69">
        <w:rPr>
          <w:lang w:val="ru-RU"/>
        </w:rPr>
        <w:t>ХимМаш</w:t>
      </w:r>
      <w:proofErr w:type="spellEnd"/>
      <w:r w:rsidRPr="00CB3A69">
        <w:rPr>
          <w:lang w:val="ru-RU"/>
        </w:rPr>
        <w:t>» в базовом и сценарных режимах;</w:t>
      </w:r>
    </w:p>
    <w:p w14:paraId="64FF487D" w14:textId="77777777" w:rsidR="00806B04" w:rsidRPr="00CB3A69" w:rsidRDefault="00BE6310">
      <w:pPr>
        <w:pStyle w:val="a0"/>
        <w:ind w:left="567" w:firstLine="0"/>
        <w:rPr>
          <w:lang w:val="ru-RU"/>
        </w:rPr>
      </w:pPr>
      <w:r w:rsidRPr="00CB3A69">
        <w:rPr>
          <w:lang w:val="ru-RU"/>
        </w:rPr>
        <w:t xml:space="preserve">проанализированы материальные затраты </w:t>
      </w:r>
      <w:r>
        <w:t>BOM</w:t>
      </w:r>
      <w:r w:rsidRPr="00CB3A69">
        <w:rPr>
          <w:lang w:val="ru-RU"/>
        </w:rPr>
        <w:t xml:space="preserve">, прямой труд и правила исключения </w:t>
      </w:r>
      <w:r>
        <w:t>WIP</w:t>
      </w:r>
      <w:r w:rsidRPr="00CB3A69">
        <w:rPr>
          <w:lang w:val="ru-RU"/>
        </w:rPr>
        <w:t xml:space="preserve"> из </w:t>
      </w:r>
      <w:r>
        <w:t>OPEX</w:t>
      </w:r>
      <w:r w:rsidRPr="00CB3A69">
        <w:rPr>
          <w:lang w:val="ru-RU"/>
        </w:rPr>
        <w:t>;</w:t>
      </w:r>
    </w:p>
    <w:p w14:paraId="308CD83A" w14:textId="77777777" w:rsidR="00806B04" w:rsidRPr="00CB3A69" w:rsidRDefault="00BE6310">
      <w:pPr>
        <w:pStyle w:val="a0"/>
        <w:ind w:left="567" w:firstLine="0"/>
        <w:rPr>
          <w:lang w:val="ru-RU"/>
        </w:rPr>
      </w:pPr>
      <w:r w:rsidRPr="00CB3A69">
        <w:rPr>
          <w:lang w:val="ru-RU"/>
        </w:rPr>
        <w:t>выполнен</w:t>
      </w:r>
      <w:r w:rsidRPr="00CB3A69">
        <w:rPr>
          <w:lang w:val="ru-RU"/>
        </w:rPr>
        <w:t>ы энергетические расчёты котла-утилизатора, охлаждающей воды и выработки пара;</w:t>
      </w:r>
    </w:p>
    <w:p w14:paraId="264FE35E" w14:textId="77777777" w:rsidR="00806B04" w:rsidRPr="00CB3A69" w:rsidRDefault="00BE6310">
      <w:pPr>
        <w:pStyle w:val="a0"/>
        <w:ind w:left="567" w:firstLine="0"/>
        <w:rPr>
          <w:lang w:val="ru-RU"/>
        </w:rPr>
      </w:pPr>
      <w:r w:rsidRPr="00CB3A69">
        <w:rPr>
          <w:lang w:val="ru-RU"/>
        </w:rPr>
        <w:t xml:space="preserve">реализованы </w:t>
      </w:r>
      <w:proofErr w:type="spellStart"/>
      <w:r w:rsidRPr="00CB3A69">
        <w:rPr>
          <w:lang w:val="ru-RU"/>
        </w:rPr>
        <w:t>эксергетический</w:t>
      </w:r>
      <w:proofErr w:type="spellEnd"/>
      <w:r w:rsidRPr="00CB3A69">
        <w:rPr>
          <w:lang w:val="ru-RU"/>
        </w:rPr>
        <w:t xml:space="preserve"> и </w:t>
      </w:r>
      <w:proofErr w:type="spellStart"/>
      <w:r w:rsidRPr="00CB3A69">
        <w:rPr>
          <w:lang w:val="ru-RU"/>
        </w:rPr>
        <w:t>эксергоэкономический</w:t>
      </w:r>
      <w:proofErr w:type="spellEnd"/>
      <w:r w:rsidRPr="00CB3A69">
        <w:rPr>
          <w:lang w:val="ru-RU"/>
        </w:rPr>
        <w:t xml:space="preserve"> блоки, включая </w:t>
      </w:r>
      <w:r>
        <w:t>SPECO</w:t>
      </w:r>
      <w:r w:rsidRPr="00CB3A69">
        <w:rPr>
          <w:lang w:val="ru-RU"/>
        </w:rPr>
        <w:t xml:space="preserve"> </w:t>
      </w:r>
      <w:r>
        <w:t>F</w:t>
      </w:r>
      <w:r w:rsidRPr="00CB3A69">
        <w:rPr>
          <w:lang w:val="ru-RU"/>
        </w:rPr>
        <w:t>-</w:t>
      </w:r>
      <w:r>
        <w:t>rule</w:t>
      </w:r>
      <w:r w:rsidRPr="00CB3A69">
        <w:rPr>
          <w:lang w:val="ru-RU"/>
        </w:rPr>
        <w:t xml:space="preserve"> и </w:t>
      </w:r>
      <w:r>
        <w:t>P</w:t>
      </w:r>
      <w:r w:rsidRPr="00CB3A69">
        <w:rPr>
          <w:lang w:val="ru-RU"/>
        </w:rPr>
        <w:t>-</w:t>
      </w:r>
      <w:r>
        <w:t>rule</w:t>
      </w:r>
      <w:r w:rsidRPr="00CB3A69">
        <w:rPr>
          <w:lang w:val="ru-RU"/>
        </w:rPr>
        <w:t xml:space="preserve"> и матричное решение стоимостных балансов;</w:t>
      </w:r>
    </w:p>
    <w:p w14:paraId="61D24CC3" w14:textId="77777777" w:rsidR="00806B04" w:rsidRPr="00CB3A69" w:rsidRDefault="00BE6310">
      <w:pPr>
        <w:pStyle w:val="a0"/>
        <w:ind w:left="567" w:firstLine="0"/>
        <w:rPr>
          <w:lang w:val="ru-RU"/>
        </w:rPr>
      </w:pPr>
      <w:r w:rsidRPr="00CB3A69">
        <w:rPr>
          <w:lang w:val="ru-RU"/>
        </w:rPr>
        <w:t>исследована эскалация стоимости в последователь</w:t>
      </w:r>
      <w:r w:rsidRPr="00CB3A69">
        <w:rPr>
          <w:lang w:val="ru-RU"/>
        </w:rPr>
        <w:t>ной цепочке аппаратов и выполнена оптимизация нагрузки параллельных компрессоров;</w:t>
      </w:r>
    </w:p>
    <w:p w14:paraId="5BD7B6D8" w14:textId="77777777" w:rsidR="00806B04" w:rsidRPr="00CB3A69" w:rsidRDefault="00BE6310">
      <w:pPr>
        <w:pStyle w:val="a0"/>
        <w:ind w:left="567" w:firstLine="0"/>
        <w:rPr>
          <w:lang w:val="ru-RU"/>
        </w:rPr>
      </w:pPr>
      <w:r w:rsidRPr="00CB3A69">
        <w:rPr>
          <w:lang w:val="ru-RU"/>
        </w:rPr>
        <w:t>проведены проверка граничных условий, сценарный анализ, анализ чувствительности и документирование ограничений модели.</w:t>
      </w:r>
    </w:p>
    <w:p w14:paraId="7D8E6CC8" w14:textId="77777777" w:rsidR="00806B04" w:rsidRPr="00CB3A69" w:rsidRDefault="00BE6310">
      <w:pPr>
        <w:pStyle w:val="1"/>
        <w:rPr>
          <w:lang w:val="ru-RU"/>
        </w:rPr>
      </w:pPr>
      <w:r w:rsidRPr="00CB3A69">
        <w:rPr>
          <w:lang w:val="ru-RU"/>
        </w:rPr>
        <w:t>2. Объект исследования</w:t>
      </w:r>
    </w:p>
    <w:p w14:paraId="5BF03F92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>Объект А — непрерывное крупнотон</w:t>
      </w:r>
      <w:r w:rsidRPr="00CB3A69">
        <w:rPr>
          <w:lang w:val="ru-RU"/>
        </w:rPr>
        <w:t>нажное производство безводного аммиака проектной мощностью 500 000 т/год при годовом фонде работы 8 000 ч. Для такого производства основная часть себестоимости формируется переменными ресурсными статьями, прежде всего природным газом и энергоресурсами. Поэ</w:t>
      </w:r>
      <w:r w:rsidRPr="00CB3A69">
        <w:rPr>
          <w:lang w:val="ru-RU"/>
        </w:rPr>
        <w:t xml:space="preserve">тому экономический риск связан главным образом с тарифами и расходными нормами, а недогруз влияет на себестоимость через распределение неизменной постоянной части </w:t>
      </w:r>
      <w:r>
        <w:t>OPEX</w:t>
      </w:r>
      <w:r w:rsidRPr="00CB3A69">
        <w:rPr>
          <w:lang w:val="ru-RU"/>
        </w:rPr>
        <w:t xml:space="preserve"> на меньший выпуск.</w:t>
      </w:r>
    </w:p>
    <w:p w14:paraId="2AC3BB40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>Объект Б — завод химического машиностроения «</w:t>
      </w:r>
      <w:proofErr w:type="spellStart"/>
      <w:r w:rsidRPr="00CB3A69">
        <w:rPr>
          <w:lang w:val="ru-RU"/>
        </w:rPr>
        <w:t>ХимМаш</w:t>
      </w:r>
      <w:proofErr w:type="spellEnd"/>
      <w:r w:rsidRPr="00CB3A69">
        <w:rPr>
          <w:lang w:val="ru-RU"/>
        </w:rPr>
        <w:t>» с базовой серией</w:t>
      </w:r>
      <w:r w:rsidRPr="00CB3A69">
        <w:rPr>
          <w:lang w:val="ru-RU"/>
        </w:rPr>
        <w:t xml:space="preserve"> 12 реакторов синтеза аммиака в год. Производство дискретное; существенная доля затрат связана с постоянным инженерным штатом, содержанием производственных фондов и инфраструктуры. Вследствие этого снижение серии сильнее повышает себестоимость единицы прод</w:t>
      </w:r>
      <w:r w:rsidRPr="00CB3A69">
        <w:rPr>
          <w:lang w:val="ru-RU"/>
        </w:rPr>
        <w:t>укции, а управленческое сокращение ступенчато-постоянных затрат становится отдельным инструментом адаптации к недогрузу.</w:t>
      </w:r>
    </w:p>
    <w:p w14:paraId="31F35FB7" w14:textId="77777777" w:rsidR="00806B04" w:rsidRPr="00CB3A69" w:rsidRDefault="00BE6310">
      <w:pPr>
        <w:pStyle w:val="1"/>
        <w:rPr>
          <w:lang w:val="ru-RU"/>
        </w:rPr>
      </w:pPr>
      <w:r w:rsidRPr="00CB3A69">
        <w:rPr>
          <w:lang w:val="ru-RU"/>
        </w:rPr>
        <w:lastRenderedPageBreak/>
        <w:t>3. Исходные данные и контроль качества входа</w:t>
      </w:r>
    </w:p>
    <w:p w14:paraId="60ABC4AC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Расчёты основаны на исходных </w:t>
      </w:r>
      <w:r>
        <w:t>CSV</w:t>
      </w:r>
      <w:r w:rsidRPr="00CB3A69">
        <w:rPr>
          <w:lang w:val="ru-RU"/>
        </w:rPr>
        <w:t xml:space="preserve"> и </w:t>
      </w:r>
      <w:r>
        <w:t>JSON</w:t>
      </w:r>
      <w:r w:rsidRPr="00CB3A69">
        <w:rPr>
          <w:lang w:val="ru-RU"/>
        </w:rPr>
        <w:t xml:space="preserve">-файлах проекта, контрольной книге </w:t>
      </w:r>
      <w:r>
        <w:t>XLSX</w:t>
      </w:r>
      <w:r w:rsidRPr="00CB3A69">
        <w:rPr>
          <w:lang w:val="ru-RU"/>
        </w:rPr>
        <w:t xml:space="preserve">, </w:t>
      </w:r>
      <w:r w:rsidRPr="00CB3A69">
        <w:rPr>
          <w:lang w:val="ru-RU"/>
        </w:rPr>
        <w:t xml:space="preserve">результатах расчётного </w:t>
      </w:r>
      <w:r>
        <w:t>pipeline</w:t>
      </w:r>
      <w:r w:rsidRPr="00CB3A69">
        <w:rPr>
          <w:lang w:val="ru-RU"/>
        </w:rPr>
        <w:t xml:space="preserve"> и предварительном отчёте. Для каждого источника проверялись структура, типы, пропуски, диапазоны и единицы. Итоговый </w:t>
      </w:r>
      <w:r>
        <w:t>Data</w:t>
      </w:r>
      <w:r w:rsidRPr="00CB3A69">
        <w:rPr>
          <w:lang w:val="ru-RU"/>
        </w:rPr>
        <w:t xml:space="preserve"> </w:t>
      </w:r>
      <w:r>
        <w:t>Quality</w:t>
      </w:r>
      <w:r w:rsidRPr="00CB3A69">
        <w:rPr>
          <w:lang w:val="ru-RU"/>
        </w:rPr>
        <w:t xml:space="preserve"> </w:t>
      </w:r>
      <w:r>
        <w:t>Report</w:t>
      </w:r>
      <w:r w:rsidRPr="00CB3A69">
        <w:rPr>
          <w:lang w:val="ru-RU"/>
        </w:rPr>
        <w:t xml:space="preserve"> имеет статус </w:t>
      </w:r>
      <w:r>
        <w:t>PASS</w:t>
      </w:r>
      <w:r w:rsidRPr="00CB3A69">
        <w:rPr>
          <w:lang w:val="ru-RU"/>
        </w:rPr>
        <w:t>: структурные ошибки в исходных файлах не выявлены, а девять перекрёст</w:t>
      </w:r>
      <w:r w:rsidRPr="00CB3A69">
        <w:rPr>
          <w:lang w:val="ru-RU"/>
        </w:rPr>
        <w:t xml:space="preserve">ных сравнений </w:t>
      </w:r>
      <w:r>
        <w:t>CSV</w:t>
      </w:r>
      <w:r w:rsidRPr="00CB3A69">
        <w:rPr>
          <w:lang w:val="ru-RU"/>
        </w:rPr>
        <w:t>/</w:t>
      </w:r>
      <w:r>
        <w:t>JSON</w:t>
      </w:r>
      <w:r w:rsidRPr="00CB3A69">
        <w:rPr>
          <w:lang w:val="ru-RU"/>
        </w:rPr>
        <w:t xml:space="preserve"> с контрольными листами </w:t>
      </w:r>
      <w:r>
        <w:t>XLSX</w:t>
      </w:r>
      <w:r w:rsidRPr="00CB3A69">
        <w:rPr>
          <w:lang w:val="ru-RU"/>
        </w:rPr>
        <w:t xml:space="preserve"> завершены без числовых расхождений.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1701"/>
        <w:gridCol w:w="1928"/>
        <w:gridCol w:w="1304"/>
      </w:tblGrid>
      <w:tr w:rsidR="00806B04" w14:paraId="50BFC7AD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4E87B" w14:textId="77777777" w:rsidR="00806B04" w:rsidRDefault="00BE6310">
            <w:pPr>
              <w:pStyle w:val="TableText"/>
              <w:keepLines/>
              <w:jc w:val="center"/>
            </w:pPr>
            <w:proofErr w:type="spellStart"/>
            <w:r>
              <w:rPr>
                <w:b/>
                <w:color w:val="FFFFFF"/>
              </w:rPr>
              <w:t>Параметр</w:t>
            </w:r>
            <w:proofErr w:type="spellEnd"/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7830A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Источник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ACDA1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Базовый сценарий</w:t>
            </w:r>
          </w:p>
        </w:tc>
        <w:tc>
          <w:tcPr>
            <w:tcW w:w="192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F7FC5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Сценарий / диапазон</w:t>
            </w:r>
          </w:p>
        </w:tc>
        <w:tc>
          <w:tcPr>
            <w:tcW w:w="130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559B9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Единица</w:t>
            </w:r>
          </w:p>
        </w:tc>
      </w:tr>
      <w:tr w:rsidR="00806B04" w14:paraId="66522EB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C1DE6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Годовой выпуск аммиака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3E988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Задание №2 / расчётная модель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2CC3E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500 000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22517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400 000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5B089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т/год</w:t>
            </w:r>
          </w:p>
        </w:tc>
      </w:tr>
      <w:tr w:rsidR="00806B04" w14:paraId="39BE48B5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61B9B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 xml:space="preserve">Годовая серия </w:t>
            </w:r>
            <w:r>
              <w:rPr>
                <w:sz w:val="18"/>
              </w:rPr>
              <w:t>«ХимМаш»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E0B50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Задание №2 / расчётная модель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4B53C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988FA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8B1EA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шт/год</w:t>
            </w:r>
          </w:p>
        </w:tc>
      </w:tr>
      <w:tr w:rsidR="00806B04" w14:paraId="68071914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81468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Годовой фонд работы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3ACA6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project_economic_constants.json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35876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8 000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57FF5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8 000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AB2B8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ч/год</w:t>
            </w:r>
          </w:p>
        </w:tc>
      </w:tr>
      <w:tr w:rsidR="00806B04" w14:paraId="39C1C47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A051B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Цена природного газа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2CBC7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project_economic_constants.json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06B95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C083F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4–16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53FEA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USD/ГДж</w:t>
            </w:r>
          </w:p>
        </w:tc>
      </w:tr>
      <w:tr w:rsidR="00806B04" w14:paraId="0B9B9F2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B7FAB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Тариф электроэнергии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DACEC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project_economic_constants.json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F9F7F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0,070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682BD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0,035–0,105*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23798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USD/(кВт·ч)</w:t>
            </w:r>
          </w:p>
        </w:tc>
      </w:tr>
      <w:tr w:rsidR="00806B04" w14:paraId="018D9C3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497D1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Суммарный расход компрессоров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11D2B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compressors_parallel.json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8D85A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3,0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0FDD1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оптимизируется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5FDFD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sz w:val="18"/>
              </w:rPr>
              <w:t>кг/с</w:t>
            </w:r>
          </w:p>
        </w:tc>
      </w:tr>
    </w:tbl>
    <w:p w14:paraId="30ADD001" w14:textId="77777777" w:rsidR="00806B04" w:rsidRDefault="00806B04"/>
    <w:p w14:paraId="171185CB" w14:textId="77777777" w:rsidR="00806B04" w:rsidRPr="00CB3A69" w:rsidRDefault="00BE6310">
      <w:pPr>
        <w:ind w:firstLine="0"/>
        <w:rPr>
          <w:lang w:val="ru-RU"/>
        </w:rPr>
      </w:pPr>
      <w:r w:rsidRPr="00CB3A69">
        <w:rPr>
          <w:lang w:val="ru-RU"/>
        </w:rPr>
        <w:t>* Диапазон тарифа электроэнергии 50–150% базового значения принят только для сценарного анализа, поскольку точ</w:t>
      </w:r>
      <w:r w:rsidRPr="00CB3A69">
        <w:rPr>
          <w:lang w:val="ru-RU"/>
        </w:rPr>
        <w:t>ный диапазон в задании не установлен.</w:t>
      </w:r>
    </w:p>
    <w:p w14:paraId="16466A0B" w14:textId="77777777" w:rsidR="00806B04" w:rsidRPr="00CB3A69" w:rsidRDefault="00BE6310">
      <w:pPr>
        <w:pStyle w:val="1"/>
        <w:rPr>
          <w:lang w:val="ru-RU"/>
        </w:rPr>
      </w:pPr>
      <w:r w:rsidRPr="00CB3A69">
        <w:rPr>
          <w:lang w:val="ru-RU"/>
        </w:rPr>
        <w:t>4. Архитектура расчётного решения</w:t>
      </w:r>
    </w:p>
    <w:p w14:paraId="265EE70D" w14:textId="77777777" w:rsidR="00806B04" w:rsidRDefault="00BE6310">
      <w:r w:rsidRPr="00CB3A69">
        <w:rPr>
          <w:lang w:val="ru-RU"/>
        </w:rPr>
        <w:t xml:space="preserve">Расчётная архитектура разделяет загрузку данных, расчёт, контроль и формирование отчётности. Контрольные значения из </w:t>
      </w:r>
      <w:r>
        <w:t>JSON</w:t>
      </w:r>
      <w:r w:rsidRPr="00CB3A69">
        <w:rPr>
          <w:lang w:val="ru-RU"/>
        </w:rPr>
        <w:t xml:space="preserve"> не участвуют в основном вычислительном пути и используются тол</w:t>
      </w:r>
      <w:r w:rsidRPr="00CB3A69">
        <w:rPr>
          <w:lang w:val="ru-RU"/>
        </w:rPr>
        <w:t xml:space="preserve">ько после расчёта в </w:t>
      </w:r>
      <w:r>
        <w:t>Validation</w:t>
      </w:r>
      <w:r w:rsidRPr="00CB3A69">
        <w:rPr>
          <w:lang w:val="ru-RU"/>
        </w:rPr>
        <w:t xml:space="preserve"> </w:t>
      </w:r>
      <w:r>
        <w:t>Harness</w:t>
      </w:r>
      <w:r w:rsidRPr="00CB3A69">
        <w:rPr>
          <w:lang w:val="ru-RU"/>
        </w:rPr>
        <w:t xml:space="preserve">. </w:t>
      </w:r>
      <w:r>
        <w:t>Такое разделение исключает подстановку эталонного ответа вместо независимого вычисления.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402"/>
        <w:gridCol w:w="5953"/>
      </w:tblGrid>
      <w:tr w:rsidR="00806B04" w14:paraId="21C525FF" w14:textId="77777777">
        <w:trPr>
          <w:tblHeader/>
          <w:jc w:val="center"/>
        </w:trPr>
        <w:tc>
          <w:tcPr>
            <w:tcW w:w="68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29EA6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Этап</w:t>
            </w:r>
          </w:p>
        </w:tc>
        <w:tc>
          <w:tcPr>
            <w:tcW w:w="340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D1BFD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Поток</w:t>
            </w:r>
          </w:p>
        </w:tc>
        <w:tc>
          <w:tcPr>
            <w:tcW w:w="595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7744A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Назначение</w:t>
            </w:r>
          </w:p>
        </w:tc>
      </w:tr>
      <w:tr w:rsidR="00806B04" w:rsidRPr="00CB3A69" w14:paraId="02A8BB6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F611C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1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D2EDD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CSV/JSON/XLSX → ProjectInputData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B96E6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8"/>
                <w:lang w:val="ru-RU"/>
              </w:rPr>
              <w:t>чтение, типизация, аудит и контроль единиц</w:t>
            </w:r>
          </w:p>
        </w:tc>
      </w:tr>
      <w:tr w:rsidR="00806B04" w:rsidRPr="00CB3A69" w14:paraId="68691BEE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9A9E5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2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7835F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ProjectInputData → расчётные классы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7A171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>
              <w:rPr>
                <w:sz w:val="18"/>
              </w:rPr>
              <w:t>OPEX</w:t>
            </w:r>
            <w:r w:rsidRPr="00CB3A69">
              <w:rPr>
                <w:sz w:val="18"/>
                <w:lang w:val="ru-RU"/>
              </w:rPr>
              <w:t xml:space="preserve">, материальные, энергетические, </w:t>
            </w:r>
            <w:proofErr w:type="spellStart"/>
            <w:r w:rsidRPr="00CB3A69">
              <w:rPr>
                <w:sz w:val="18"/>
                <w:lang w:val="ru-RU"/>
              </w:rPr>
              <w:t>эксергетические</w:t>
            </w:r>
            <w:proofErr w:type="spellEnd"/>
            <w:r w:rsidRPr="00CB3A69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SPECO</w:t>
            </w:r>
            <w:r w:rsidRPr="00CB3A69">
              <w:rPr>
                <w:sz w:val="18"/>
                <w:lang w:val="ru-RU"/>
              </w:rPr>
              <w:t>-расчёты</w:t>
            </w:r>
          </w:p>
        </w:tc>
      </w:tr>
      <w:tr w:rsidR="00806B04" w:rsidRPr="00CB3A69" w14:paraId="30234479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155ED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3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A2994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Расчётные классы → ProjectMetrics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A13B8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8"/>
                <w:lang w:val="ru-RU"/>
              </w:rPr>
              <w:t>единое хранилище рассчитанных метрик и статусов</w:t>
            </w:r>
          </w:p>
        </w:tc>
      </w:tr>
      <w:tr w:rsidR="00806B04" w:rsidRPr="00CB3A69" w14:paraId="17AC41AA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6AC80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4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47C79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ProjectMetrics → ValidationHarness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7FCDB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8"/>
                <w:lang w:val="ru-RU"/>
              </w:rPr>
              <w:t xml:space="preserve">сравнение с </w:t>
            </w:r>
            <w:r w:rsidRPr="00CB3A69">
              <w:rPr>
                <w:sz w:val="18"/>
                <w:lang w:val="ru-RU"/>
              </w:rPr>
              <w:t>аналитическими эталонами и физическими ограничениями</w:t>
            </w:r>
          </w:p>
        </w:tc>
      </w:tr>
      <w:tr w:rsidR="00806B04" w:rsidRPr="00CB3A69" w14:paraId="7A0AD485" w14:textId="77777777" w:rsidTr="00702732">
        <w:trPr>
          <w:cantSplit/>
          <w:trHeight w:val="226"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FE402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5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B04FB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ProjectMetrics → Excel/Word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AEC60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8"/>
                <w:lang w:val="ru-RU"/>
              </w:rPr>
              <w:t>визуализация, сценарный анализ и итоговая интерпретация</w:t>
            </w:r>
          </w:p>
        </w:tc>
      </w:tr>
    </w:tbl>
    <w:p w14:paraId="0C87F49F" w14:textId="77777777" w:rsidR="00806B04" w:rsidRPr="00CB3A69" w:rsidRDefault="00806B04">
      <w:pPr>
        <w:rPr>
          <w:lang w:val="ru-RU"/>
        </w:rPr>
      </w:pPr>
    </w:p>
    <w:p w14:paraId="56C02671" w14:textId="77777777" w:rsidR="00806B04" w:rsidRPr="00CB3A69" w:rsidRDefault="00BE6310">
      <w:pPr>
        <w:pStyle w:val="1"/>
        <w:rPr>
          <w:lang w:val="ru-RU"/>
        </w:rPr>
      </w:pPr>
      <w:r w:rsidRPr="00CB3A69">
        <w:rPr>
          <w:lang w:val="ru-RU"/>
        </w:rPr>
        <w:t>5. Методика расчёта</w:t>
      </w:r>
    </w:p>
    <w:p w14:paraId="248F9D1C" w14:textId="77777777" w:rsidR="00806B04" w:rsidRPr="00CB3A69" w:rsidRDefault="00BE6310">
      <w:pPr>
        <w:ind w:firstLine="0"/>
        <w:rPr>
          <w:lang w:val="ru-RU"/>
        </w:rPr>
      </w:pPr>
      <w:r w:rsidRPr="00CB3A69">
        <w:rPr>
          <w:lang w:val="ru-RU"/>
        </w:rPr>
        <w:t xml:space="preserve">Все денежные и физические показатели рассчитаны </w:t>
      </w:r>
      <w:proofErr w:type="spellStart"/>
      <w:r w:rsidRPr="00CB3A69">
        <w:rPr>
          <w:lang w:val="ru-RU"/>
        </w:rPr>
        <w:t>программно</w:t>
      </w:r>
      <w:proofErr w:type="spellEnd"/>
      <w:r w:rsidRPr="00CB3A69">
        <w:rPr>
          <w:lang w:val="ru-RU"/>
        </w:rPr>
        <w:t>. Ниже приведены основные зависимост</w:t>
      </w:r>
      <w:r w:rsidRPr="00CB3A69">
        <w:rPr>
          <w:lang w:val="ru-RU"/>
        </w:rPr>
        <w:t>и, использованные в итоговой модели.</w:t>
      </w:r>
    </w:p>
    <w:p w14:paraId="348B0FC4" w14:textId="77777777" w:rsidR="00806B04" w:rsidRPr="00CB3A69" w:rsidRDefault="00BE6310">
      <w:pPr>
        <w:pStyle w:val="21"/>
        <w:rPr>
          <w:lang w:val="ru-RU"/>
        </w:rPr>
      </w:pPr>
      <w:r w:rsidRPr="00CB3A69">
        <w:rPr>
          <w:lang w:val="ru-RU"/>
        </w:rPr>
        <w:t xml:space="preserve">5.1. Структура </w:t>
      </w:r>
      <w:r>
        <w:t>OPEX</w:t>
      </w:r>
      <w:r w:rsidRPr="00CB3A69">
        <w:rPr>
          <w:lang w:val="ru-RU"/>
        </w:rPr>
        <w:t xml:space="preserve"> и эффект масштаба</w:t>
      </w:r>
    </w:p>
    <w:p w14:paraId="55E8AED0" w14:textId="77777777" w:rsidR="00806B04" w:rsidRPr="00CB3A69" w:rsidRDefault="00BE6310">
      <w:pPr>
        <w:spacing w:before="60" w:after="60"/>
        <w:ind w:firstLine="0"/>
        <w:jc w:val="center"/>
        <w:rPr>
          <w:lang w:val="ru-RU"/>
        </w:rPr>
      </w:pPr>
      <w:r>
        <w:rPr>
          <w:rFonts w:ascii="Cambria Math" w:eastAsia="Cambria Math" w:hAnsi="Cambria Math"/>
        </w:rPr>
        <w:t>OPEX</w:t>
      </w:r>
      <w:r w:rsidRPr="00CB3A69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total</w:t>
      </w:r>
      <w:r w:rsidRPr="00CB3A69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Q</w:t>
      </w:r>
      <w:r w:rsidRPr="00CB3A69">
        <w:rPr>
          <w:rFonts w:ascii="Cambria Math" w:eastAsia="Cambria Math" w:hAnsi="Cambria Math"/>
          <w:lang w:val="ru-RU"/>
        </w:rPr>
        <w:t xml:space="preserve">) = </w:t>
      </w:r>
      <w:r>
        <w:rPr>
          <w:rFonts w:ascii="Cambria Math" w:eastAsia="Cambria Math" w:hAnsi="Cambria Math"/>
        </w:rPr>
        <w:t>Q</w:t>
      </w:r>
      <w:r w:rsidRPr="00CB3A69">
        <w:rPr>
          <w:rFonts w:ascii="Cambria Math" w:eastAsia="Cambria Math" w:hAnsi="Cambria Math"/>
          <w:lang w:val="ru-RU"/>
        </w:rPr>
        <w:t xml:space="preserve"> · </w:t>
      </w:r>
      <w:proofErr w:type="gramStart"/>
      <w:r>
        <w:rPr>
          <w:rFonts w:ascii="Cambria Math" w:eastAsia="Cambria Math" w:hAnsi="Cambria Math"/>
        </w:rPr>
        <w:t>Σ</w:t>
      </w:r>
      <w:r w:rsidRPr="00CB3A69">
        <w:rPr>
          <w:rFonts w:ascii="Cambria Math" w:eastAsia="Cambria Math" w:hAnsi="Cambria Math"/>
          <w:lang w:val="ru-RU"/>
        </w:rPr>
        <w:t>(</w:t>
      </w:r>
      <w:proofErr w:type="gramEnd"/>
      <w:r>
        <w:rPr>
          <w:rFonts w:ascii="Cambria Math" w:eastAsia="Cambria Math" w:hAnsi="Cambria Math"/>
        </w:rPr>
        <w:t>s</w:t>
      </w:r>
      <w:r>
        <w:rPr>
          <w:rFonts w:ascii="Cambria Math" w:eastAsia="Cambria Math" w:hAnsi="Cambria Math"/>
        </w:rPr>
        <w:t>ᵢ</w:t>
      </w:r>
      <w:r w:rsidRPr="00CB3A69">
        <w:rPr>
          <w:rFonts w:ascii="Cambria Math" w:eastAsia="Cambria Math" w:hAnsi="Cambria Math"/>
          <w:lang w:val="ru-RU"/>
        </w:rPr>
        <w:t xml:space="preserve"> · </w:t>
      </w:r>
      <w:r>
        <w:rPr>
          <w:rFonts w:ascii="Cambria Math" w:eastAsia="Cambria Math" w:hAnsi="Cambria Math"/>
        </w:rPr>
        <w:t>p</w:t>
      </w:r>
      <w:r>
        <w:rPr>
          <w:rFonts w:ascii="Cambria Math" w:eastAsia="Cambria Math" w:hAnsi="Cambria Math"/>
        </w:rPr>
        <w:t>ᵢ</w:t>
      </w:r>
      <w:r w:rsidRPr="00CB3A69">
        <w:rPr>
          <w:rFonts w:ascii="Cambria Math" w:eastAsia="Cambria Math" w:hAnsi="Cambria Math"/>
          <w:lang w:val="ru-RU"/>
        </w:rPr>
        <w:t xml:space="preserve">) + </w:t>
      </w:r>
      <w:r>
        <w:rPr>
          <w:rFonts w:ascii="Cambria Math" w:eastAsia="Cambria Math" w:hAnsi="Cambria Math"/>
        </w:rPr>
        <w:t>ΣFⱼ</w:t>
      </w:r>
    </w:p>
    <w:p w14:paraId="5A874EE2" w14:textId="77777777" w:rsidR="00806B04" w:rsidRDefault="00BE6310">
      <w:pPr>
        <w:spacing w:before="60" w:after="60"/>
        <w:ind w:firstLine="0"/>
        <w:jc w:val="center"/>
      </w:pPr>
      <w:proofErr w:type="spellStart"/>
      <w:r>
        <w:rPr>
          <w:rFonts w:ascii="Cambria Math" w:eastAsia="Cambria Math" w:hAnsi="Cambria Math"/>
        </w:rPr>
        <w:t>c_unit</w:t>
      </w:r>
      <w:proofErr w:type="spellEnd"/>
      <w:r>
        <w:rPr>
          <w:rFonts w:ascii="Cambria Math" w:eastAsia="Cambria Math" w:hAnsi="Cambria Math"/>
        </w:rPr>
        <w:t xml:space="preserve">(Q) = </w:t>
      </w:r>
      <w:proofErr w:type="spellStart"/>
      <w:r>
        <w:rPr>
          <w:rFonts w:ascii="Cambria Math" w:eastAsia="Cambria Math" w:hAnsi="Cambria Math"/>
        </w:rPr>
        <w:t>OPEX_total</w:t>
      </w:r>
      <w:proofErr w:type="spellEnd"/>
      <w:r>
        <w:rPr>
          <w:rFonts w:ascii="Cambria Math" w:eastAsia="Cambria Math" w:hAnsi="Cambria Math"/>
        </w:rPr>
        <w:t xml:space="preserve">(Q) / Q = </w:t>
      </w:r>
      <w:proofErr w:type="gramStart"/>
      <w:r>
        <w:rPr>
          <w:rFonts w:ascii="Cambria Math" w:eastAsia="Cambria Math" w:hAnsi="Cambria Math"/>
        </w:rPr>
        <w:t>Σ(</w:t>
      </w:r>
      <w:proofErr w:type="gramEnd"/>
      <w:r>
        <w:rPr>
          <w:rFonts w:ascii="Cambria Math" w:eastAsia="Cambria Math" w:hAnsi="Cambria Math"/>
        </w:rPr>
        <w:t>s</w:t>
      </w:r>
      <w:r>
        <w:rPr>
          <w:rFonts w:ascii="Cambria Math" w:eastAsia="Cambria Math" w:hAnsi="Cambria Math"/>
        </w:rPr>
        <w:t>ᵢ</w:t>
      </w:r>
      <w:r>
        <w:rPr>
          <w:rFonts w:ascii="Cambria Math" w:eastAsia="Cambria Math" w:hAnsi="Cambria Math"/>
        </w:rPr>
        <w:t xml:space="preserve"> · p</w:t>
      </w:r>
      <w:r>
        <w:rPr>
          <w:rFonts w:ascii="Cambria Math" w:eastAsia="Cambria Math" w:hAnsi="Cambria Math"/>
        </w:rPr>
        <w:t>ᵢ</w:t>
      </w:r>
      <w:r>
        <w:rPr>
          <w:rFonts w:ascii="Cambria Math" w:eastAsia="Cambria Math" w:hAnsi="Cambria Math"/>
        </w:rPr>
        <w:t>) + ΣFⱼ / Q</w:t>
      </w:r>
    </w:p>
    <w:p w14:paraId="13EA0E78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Здесь </w:t>
      </w:r>
      <w:r>
        <w:t>sᵢ</w:t>
      </w:r>
      <w:r w:rsidRPr="00CB3A69">
        <w:rPr>
          <w:lang w:val="ru-RU"/>
        </w:rPr>
        <w:t xml:space="preserve"> — удельная норма расхода </w:t>
      </w:r>
      <w:proofErr w:type="spellStart"/>
      <w:r>
        <w:t>i</w:t>
      </w:r>
      <w:proofErr w:type="spellEnd"/>
      <w:r w:rsidRPr="00CB3A69">
        <w:rPr>
          <w:lang w:val="ru-RU"/>
        </w:rPr>
        <w:t xml:space="preserve">-го ресурса, </w:t>
      </w:r>
      <w:r>
        <w:t>pᵢ</w:t>
      </w:r>
      <w:r w:rsidRPr="00CB3A69">
        <w:rPr>
          <w:lang w:val="ru-RU"/>
        </w:rPr>
        <w:t xml:space="preserve"> — его тариф, </w:t>
      </w:r>
      <w:r>
        <w:t>Fⱼ</w:t>
      </w:r>
      <w:r w:rsidRPr="00CB3A69">
        <w:rPr>
          <w:lang w:val="ru-RU"/>
        </w:rPr>
        <w:t xml:space="preserve"> — годовая постоянная ста</w:t>
      </w:r>
      <w:r w:rsidRPr="00CB3A69">
        <w:rPr>
          <w:lang w:val="ru-RU"/>
        </w:rPr>
        <w:t xml:space="preserve">тья затрат, </w:t>
      </w:r>
      <w:r>
        <w:t>Q</w:t>
      </w:r>
      <w:r w:rsidRPr="00CB3A69">
        <w:rPr>
          <w:lang w:val="ru-RU"/>
        </w:rPr>
        <w:t xml:space="preserve"> — годовой выпуск. Первая часть удельной себестоимости не </w:t>
      </w:r>
      <w:r w:rsidRPr="00CB3A69">
        <w:rPr>
          <w:lang w:val="ru-RU"/>
        </w:rPr>
        <w:lastRenderedPageBreak/>
        <w:t xml:space="preserve">меняется при пропорциональном изменении выпуска, а вклад постоянных затрат обратно пропорционален </w:t>
      </w:r>
      <w:r>
        <w:t>Q</w:t>
      </w:r>
      <w:r w:rsidRPr="00CB3A69">
        <w:rPr>
          <w:lang w:val="ru-RU"/>
        </w:rPr>
        <w:t>.</w:t>
      </w:r>
    </w:p>
    <w:p w14:paraId="1539C752" w14:textId="77777777" w:rsidR="00806B04" w:rsidRPr="00CB3A69" w:rsidRDefault="00BE6310">
      <w:pPr>
        <w:pStyle w:val="21"/>
        <w:rPr>
          <w:lang w:val="ru-RU"/>
        </w:rPr>
      </w:pPr>
      <w:r w:rsidRPr="00CB3A69">
        <w:rPr>
          <w:lang w:val="ru-RU"/>
        </w:rPr>
        <w:t xml:space="preserve">5.2. Материальные затраты, скрап, труд и </w:t>
      </w:r>
      <w:r>
        <w:t>WIP</w:t>
      </w:r>
    </w:p>
    <w:p w14:paraId="64A05154" w14:textId="77777777" w:rsidR="00806B04" w:rsidRDefault="00BE6310">
      <w:pPr>
        <w:spacing w:before="60" w:after="60"/>
        <w:ind w:firstLine="0"/>
        <w:jc w:val="center"/>
      </w:pPr>
      <w:r>
        <w:rPr>
          <w:rFonts w:ascii="Cambria Math" w:eastAsia="Cambria Math" w:hAnsi="Cambria Math"/>
        </w:rPr>
        <w:t>m_gross = m_net / (1 − f_scrap)</w:t>
      </w:r>
    </w:p>
    <w:p w14:paraId="755CFAB9" w14:textId="77777777" w:rsidR="00806B04" w:rsidRDefault="00BE6310">
      <w:pPr>
        <w:spacing w:before="60" w:after="60"/>
        <w:ind w:firstLine="0"/>
        <w:jc w:val="center"/>
      </w:pPr>
      <w:r>
        <w:rPr>
          <w:rFonts w:ascii="Cambria Math" w:eastAsia="Cambria Math" w:hAnsi="Cambria Math"/>
        </w:rPr>
        <w:t>C_materials,total = Q_B · [Σ(m_gross,i · p</w:t>
      </w:r>
      <w:r>
        <w:rPr>
          <w:rFonts w:ascii="Cambria Math" w:eastAsia="Cambria Math" w:hAnsi="Cambria Math"/>
        </w:rPr>
        <w:t>ᵢ</w:t>
      </w:r>
      <w:r>
        <w:rPr>
          <w:rFonts w:ascii="Cambria Math" w:eastAsia="Cambria Math" w:hAnsi="Cambria Math"/>
        </w:rPr>
        <w:t>) + C_bought_out]</w:t>
      </w:r>
    </w:p>
    <w:p w14:paraId="0B0B8B0A" w14:textId="77777777" w:rsidR="00806B04" w:rsidRDefault="00BE6310">
      <w:pPr>
        <w:spacing w:before="60" w:after="60"/>
        <w:ind w:firstLine="0"/>
        <w:jc w:val="center"/>
      </w:pPr>
      <w:r>
        <w:rPr>
          <w:rFonts w:ascii="Cambria Math" w:eastAsia="Cambria Math" w:hAnsi="Cambria Math"/>
        </w:rPr>
        <w:t>C_labor,total = Q_B · Σ(t_op,k · r_op,k)</w:t>
      </w:r>
    </w:p>
    <w:p w14:paraId="54E1AD9D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При отсутствии детализированных </w:t>
      </w:r>
      <w:r>
        <w:t>m</w:t>
      </w:r>
      <w:r w:rsidRPr="00CB3A69">
        <w:rPr>
          <w:lang w:val="ru-RU"/>
        </w:rPr>
        <w:t>_</w:t>
      </w:r>
      <w:r>
        <w:t>net</w:t>
      </w:r>
      <w:r w:rsidRPr="00CB3A69">
        <w:rPr>
          <w:lang w:val="ru-RU"/>
        </w:rPr>
        <w:t xml:space="preserve">, </w:t>
      </w:r>
      <w:r>
        <w:t>f</w:t>
      </w:r>
      <w:r w:rsidRPr="00CB3A69">
        <w:rPr>
          <w:lang w:val="ru-RU"/>
        </w:rPr>
        <w:t>_</w:t>
      </w:r>
      <w:r>
        <w:t>scrap</w:t>
      </w:r>
      <w:r w:rsidRPr="00CB3A69">
        <w:rPr>
          <w:lang w:val="ru-RU"/>
        </w:rPr>
        <w:t xml:space="preserve"> и цен по материалам используется только подтверждённая агрегированная стоимость </w:t>
      </w:r>
      <w:r>
        <w:t>BOM</w:t>
      </w:r>
      <w:r w:rsidRPr="00CB3A69">
        <w:rPr>
          <w:lang w:val="ru-RU"/>
        </w:rPr>
        <w:t>. Незавершённое производ</w:t>
      </w:r>
      <w:r w:rsidRPr="00CB3A69">
        <w:rPr>
          <w:lang w:val="ru-RU"/>
        </w:rPr>
        <w:t xml:space="preserve">ство </w:t>
      </w:r>
      <w:r>
        <w:t>WIP</w:t>
      </w:r>
      <w:r w:rsidRPr="00CB3A69">
        <w:rPr>
          <w:lang w:val="ru-RU"/>
        </w:rPr>
        <w:t xml:space="preserve"> не включается в текущий </w:t>
      </w:r>
      <w:r>
        <w:t>OPEX</w:t>
      </w:r>
      <w:r w:rsidRPr="00CB3A69">
        <w:rPr>
          <w:lang w:val="ru-RU"/>
        </w:rPr>
        <w:t xml:space="preserve"> и классифицируется как потребность в оборотном капитале.</w:t>
      </w:r>
    </w:p>
    <w:p w14:paraId="70CE359A" w14:textId="77777777" w:rsidR="00806B04" w:rsidRPr="00CB3A69" w:rsidRDefault="00BE6310">
      <w:pPr>
        <w:pStyle w:val="21"/>
        <w:rPr>
          <w:lang w:val="ru-RU"/>
        </w:rPr>
      </w:pPr>
      <w:r w:rsidRPr="00CB3A69">
        <w:rPr>
          <w:lang w:val="ru-RU"/>
        </w:rPr>
        <w:t>5.3. Энергетический баланс и утилиты</w:t>
      </w:r>
    </w:p>
    <w:p w14:paraId="31EB3F6B" w14:textId="77777777" w:rsidR="00806B04" w:rsidRPr="00CB3A69" w:rsidRDefault="00BE6310">
      <w:pPr>
        <w:spacing w:before="60" w:after="60"/>
        <w:ind w:firstLine="0"/>
        <w:jc w:val="center"/>
        <w:rPr>
          <w:lang w:val="ru-RU"/>
        </w:rPr>
      </w:pPr>
      <w:r>
        <w:rPr>
          <w:rFonts w:ascii="Cambria Math" w:eastAsia="Cambria Math" w:hAnsi="Cambria Math"/>
        </w:rPr>
        <w:t>Σ</w:t>
      </w:r>
      <w:r w:rsidRPr="00CB3A69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in</w:t>
      </w:r>
      <w:r w:rsidRPr="00CB3A69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m</w:t>
      </w:r>
      <w:r w:rsidRPr="00CB3A69">
        <w:rPr>
          <w:rFonts w:ascii="Cambria Math" w:eastAsia="Cambria Math" w:hAnsi="Cambria Math"/>
          <w:lang w:val="ru-RU"/>
        </w:rPr>
        <w:t>̇</w:t>
      </w:r>
      <w:r>
        <w:rPr>
          <w:rFonts w:ascii="Cambria Math" w:eastAsia="Cambria Math" w:hAnsi="Cambria Math"/>
        </w:rPr>
        <w:t>ᵢ</w:t>
      </w:r>
      <w:r>
        <w:rPr>
          <w:rFonts w:ascii="Cambria Math" w:eastAsia="Cambria Math" w:hAnsi="Cambria Math"/>
        </w:rPr>
        <w:t>h</w:t>
      </w:r>
      <w:r>
        <w:rPr>
          <w:rFonts w:ascii="Cambria Math" w:eastAsia="Cambria Math" w:hAnsi="Cambria Math"/>
        </w:rPr>
        <w:t>ᵢ</w:t>
      </w:r>
      <w:r w:rsidRPr="00CB3A69">
        <w:rPr>
          <w:rFonts w:ascii="Cambria Math" w:eastAsia="Cambria Math" w:hAnsi="Cambria Math"/>
          <w:lang w:val="ru-RU"/>
        </w:rPr>
        <w:t xml:space="preserve">) + </w:t>
      </w:r>
      <w:r>
        <w:rPr>
          <w:rFonts w:ascii="Cambria Math" w:eastAsia="Cambria Math" w:hAnsi="Cambria Math"/>
        </w:rPr>
        <w:t>W</w:t>
      </w:r>
      <w:r w:rsidRPr="00CB3A69">
        <w:rPr>
          <w:rFonts w:ascii="Cambria Math" w:eastAsia="Cambria Math" w:hAnsi="Cambria Math"/>
          <w:lang w:val="ru-RU"/>
        </w:rPr>
        <w:t>̇</w:t>
      </w:r>
      <w:r w:rsidRPr="00CB3A69">
        <w:rPr>
          <w:rFonts w:ascii="Cambria Math" w:eastAsia="Cambria Math" w:hAnsi="Cambria Math"/>
          <w:lang w:val="ru-RU"/>
        </w:rPr>
        <w:t>_</w:t>
      </w:r>
      <w:proofErr w:type="spellStart"/>
      <w:r>
        <w:rPr>
          <w:rFonts w:ascii="Cambria Math" w:eastAsia="Cambria Math" w:hAnsi="Cambria Math"/>
        </w:rPr>
        <w:t>el</w:t>
      </w:r>
      <w:proofErr w:type="spellEnd"/>
      <w:r w:rsidRPr="00CB3A69">
        <w:rPr>
          <w:rFonts w:ascii="Cambria Math" w:eastAsia="Cambria Math" w:hAnsi="Cambria Math"/>
          <w:lang w:val="ru-RU"/>
        </w:rPr>
        <w:t xml:space="preserve"> + </w:t>
      </w:r>
      <w:r>
        <w:rPr>
          <w:rFonts w:ascii="Cambria Math" w:eastAsia="Cambria Math" w:hAnsi="Cambria Math"/>
        </w:rPr>
        <w:t>Q</w:t>
      </w:r>
      <w:r w:rsidRPr="00CB3A69">
        <w:rPr>
          <w:rFonts w:ascii="Cambria Math" w:eastAsia="Cambria Math" w:hAnsi="Cambria Math"/>
          <w:lang w:val="ru-RU"/>
        </w:rPr>
        <w:t>̇</w:t>
      </w:r>
      <w:r w:rsidRPr="00CB3A69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in</w:t>
      </w:r>
      <w:r w:rsidRPr="00CB3A69">
        <w:rPr>
          <w:rFonts w:ascii="Cambria Math" w:eastAsia="Cambria Math" w:hAnsi="Cambria Math"/>
          <w:lang w:val="ru-RU"/>
        </w:rPr>
        <w:t xml:space="preserve"> = </w:t>
      </w:r>
      <w:r>
        <w:rPr>
          <w:rFonts w:ascii="Cambria Math" w:eastAsia="Cambria Math" w:hAnsi="Cambria Math"/>
        </w:rPr>
        <w:t>Σ</w:t>
      </w:r>
      <w:r w:rsidRPr="00CB3A69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out</w:t>
      </w:r>
      <w:r w:rsidRPr="00CB3A69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m</w:t>
      </w:r>
      <w:r w:rsidRPr="00CB3A69">
        <w:rPr>
          <w:rFonts w:ascii="Cambria Math" w:eastAsia="Cambria Math" w:hAnsi="Cambria Math"/>
          <w:lang w:val="ru-RU"/>
        </w:rPr>
        <w:t>̇</w:t>
      </w:r>
      <w:r>
        <w:rPr>
          <w:rFonts w:ascii="Cambria Math" w:eastAsia="Cambria Math" w:hAnsi="Cambria Math"/>
        </w:rPr>
        <w:t>ⱼ</w:t>
      </w:r>
      <w:r>
        <w:rPr>
          <w:rFonts w:ascii="Cambria Math" w:eastAsia="Cambria Math" w:hAnsi="Cambria Math"/>
        </w:rPr>
        <w:t>hⱼ</w:t>
      </w:r>
      <w:r w:rsidRPr="00CB3A69">
        <w:rPr>
          <w:rFonts w:ascii="Cambria Math" w:eastAsia="Cambria Math" w:hAnsi="Cambria Math"/>
          <w:lang w:val="ru-RU"/>
        </w:rPr>
        <w:t xml:space="preserve">) + </w:t>
      </w:r>
      <w:r>
        <w:rPr>
          <w:rFonts w:ascii="Cambria Math" w:eastAsia="Cambria Math" w:hAnsi="Cambria Math"/>
        </w:rPr>
        <w:t>Q</w:t>
      </w:r>
      <w:r w:rsidRPr="00CB3A69">
        <w:rPr>
          <w:rFonts w:ascii="Cambria Math" w:eastAsia="Cambria Math" w:hAnsi="Cambria Math"/>
          <w:lang w:val="ru-RU"/>
        </w:rPr>
        <w:t>̇</w:t>
      </w:r>
      <w:r w:rsidRPr="00CB3A69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loss</w:t>
      </w:r>
    </w:p>
    <w:p w14:paraId="28ECCA0F" w14:textId="77777777" w:rsidR="00806B04" w:rsidRDefault="00BE6310">
      <w:pPr>
        <w:spacing w:before="60" w:after="60"/>
        <w:ind w:firstLine="0"/>
        <w:jc w:val="center"/>
      </w:pPr>
      <w:r>
        <w:rPr>
          <w:rFonts w:ascii="Cambria Math" w:eastAsia="Cambria Math" w:hAnsi="Cambria Math"/>
        </w:rPr>
        <w:t>ṁ_</w:t>
      </w:r>
      <w:proofErr w:type="spellStart"/>
      <w:r>
        <w:rPr>
          <w:rFonts w:ascii="Cambria Math" w:eastAsia="Cambria Math" w:hAnsi="Cambria Math"/>
        </w:rPr>
        <w:t>cw</w:t>
      </w:r>
      <w:proofErr w:type="spellEnd"/>
      <w:r>
        <w:rPr>
          <w:rFonts w:ascii="Cambria Math" w:eastAsia="Cambria Math" w:hAnsi="Cambria Math"/>
        </w:rPr>
        <w:t xml:space="preserve"> = </w:t>
      </w:r>
      <w:proofErr w:type="spellStart"/>
      <w:r>
        <w:rPr>
          <w:rFonts w:ascii="Cambria Math" w:eastAsia="Cambria Math" w:hAnsi="Cambria Math"/>
        </w:rPr>
        <w:t>Q̇_reject</w:t>
      </w:r>
      <w:proofErr w:type="spellEnd"/>
      <w:r>
        <w:rPr>
          <w:rFonts w:ascii="Cambria Math" w:eastAsia="Cambria Math" w:hAnsi="Cambria Math"/>
        </w:rPr>
        <w:t xml:space="preserve"> / (c_</w:t>
      </w:r>
      <w:proofErr w:type="gramStart"/>
      <w:r>
        <w:rPr>
          <w:rFonts w:ascii="Cambria Math" w:eastAsia="Cambria Math" w:hAnsi="Cambria Math"/>
        </w:rPr>
        <w:t>p,w</w:t>
      </w:r>
      <w:proofErr w:type="gramEnd"/>
      <w:r>
        <w:rPr>
          <w:rFonts w:ascii="Cambria Math" w:eastAsia="Cambria Math" w:hAnsi="Cambria Math"/>
        </w:rPr>
        <w:t xml:space="preserve"> · ΔT_cw)</w:t>
      </w:r>
    </w:p>
    <w:p w14:paraId="1F10614A" w14:textId="77777777" w:rsidR="00806B04" w:rsidRDefault="00BE6310">
      <w:pPr>
        <w:spacing w:before="60" w:after="60"/>
        <w:ind w:firstLine="0"/>
        <w:jc w:val="center"/>
      </w:pPr>
      <w:r>
        <w:rPr>
          <w:rFonts w:ascii="Cambria Math" w:eastAsia="Cambria Math" w:hAnsi="Cambria Math"/>
        </w:rPr>
        <w:t>ṁ_steam = Q̇_recovery / (h_steam −</w:t>
      </w:r>
      <w:r>
        <w:rPr>
          <w:rFonts w:ascii="Cambria Math" w:eastAsia="Cambria Math" w:hAnsi="Cambria Math"/>
        </w:rPr>
        <w:t xml:space="preserve"> h_bfw)</w:t>
      </w:r>
    </w:p>
    <w:p w14:paraId="5271246E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Для котла-утилизатора отдельно контролируется невязка между рассчитанным подводом и отводом энергии. Потенциальная стоимость экспортного пара рассматривается как условный </w:t>
      </w:r>
      <w:r>
        <w:t>Utility</w:t>
      </w:r>
      <w:r w:rsidRPr="00CB3A69">
        <w:rPr>
          <w:lang w:val="ru-RU"/>
        </w:rPr>
        <w:t xml:space="preserve"> </w:t>
      </w:r>
      <w:r>
        <w:t>Credit</w:t>
      </w:r>
      <w:r w:rsidRPr="00CB3A69">
        <w:rPr>
          <w:lang w:val="ru-RU"/>
        </w:rPr>
        <w:t xml:space="preserve"> и не вычитается из </w:t>
      </w:r>
      <w:r>
        <w:t>OPEX</w:t>
      </w:r>
      <w:r w:rsidRPr="00CB3A69">
        <w:rPr>
          <w:lang w:val="ru-RU"/>
        </w:rPr>
        <w:t xml:space="preserve"> без подтверждения фактического экспорт</w:t>
      </w:r>
      <w:r w:rsidRPr="00CB3A69">
        <w:rPr>
          <w:lang w:val="ru-RU"/>
        </w:rPr>
        <w:t>а и полного граничного набора утилит.</w:t>
      </w:r>
    </w:p>
    <w:p w14:paraId="598F73EA" w14:textId="77777777" w:rsidR="00806B04" w:rsidRPr="00CB3A69" w:rsidRDefault="00BE6310">
      <w:pPr>
        <w:pStyle w:val="21"/>
        <w:rPr>
          <w:lang w:val="ru-RU"/>
        </w:rPr>
      </w:pPr>
      <w:r w:rsidRPr="00CB3A69">
        <w:rPr>
          <w:lang w:val="ru-RU"/>
        </w:rPr>
        <w:t xml:space="preserve">5.4. </w:t>
      </w:r>
      <w:proofErr w:type="spellStart"/>
      <w:r w:rsidRPr="00CB3A69">
        <w:rPr>
          <w:lang w:val="ru-RU"/>
        </w:rPr>
        <w:t>Эксергетический</w:t>
      </w:r>
      <w:proofErr w:type="spellEnd"/>
      <w:r w:rsidRPr="00CB3A69">
        <w:rPr>
          <w:lang w:val="ru-RU"/>
        </w:rPr>
        <w:t xml:space="preserve"> анализ</w:t>
      </w:r>
    </w:p>
    <w:p w14:paraId="6F5EBDAF" w14:textId="77777777" w:rsidR="00806B04" w:rsidRPr="00CB3A69" w:rsidRDefault="00BE6310">
      <w:pPr>
        <w:spacing w:before="60" w:after="60"/>
        <w:ind w:firstLine="0"/>
        <w:jc w:val="center"/>
        <w:rPr>
          <w:lang w:val="ru-RU"/>
        </w:rPr>
      </w:pPr>
      <w:r>
        <w:rPr>
          <w:rFonts w:ascii="Cambria Math" w:eastAsia="Cambria Math" w:hAnsi="Cambria Math"/>
        </w:rPr>
        <w:t>ex</w:t>
      </w:r>
      <w:r w:rsidRPr="00CB3A69">
        <w:rPr>
          <w:rFonts w:ascii="Cambria Math" w:eastAsia="Cambria Math" w:hAnsi="Cambria Math"/>
          <w:lang w:val="ru-RU"/>
        </w:rPr>
        <w:t>_</w:t>
      </w:r>
      <w:proofErr w:type="spellStart"/>
      <w:r>
        <w:rPr>
          <w:rFonts w:ascii="Cambria Math" w:eastAsia="Cambria Math" w:hAnsi="Cambria Math"/>
        </w:rPr>
        <w:t>ph</w:t>
      </w:r>
      <w:proofErr w:type="spellEnd"/>
      <w:r w:rsidRPr="00CB3A69">
        <w:rPr>
          <w:rFonts w:ascii="Cambria Math" w:eastAsia="Cambria Math" w:hAnsi="Cambria Math"/>
          <w:lang w:val="ru-RU"/>
        </w:rPr>
        <w:t xml:space="preserve"> = (</w:t>
      </w:r>
      <w:r>
        <w:rPr>
          <w:rFonts w:ascii="Cambria Math" w:eastAsia="Cambria Math" w:hAnsi="Cambria Math"/>
        </w:rPr>
        <w:t>h</w:t>
      </w:r>
      <w:r w:rsidRPr="00CB3A69">
        <w:rPr>
          <w:rFonts w:ascii="Cambria Math" w:eastAsia="Cambria Math" w:hAnsi="Cambria Math"/>
          <w:lang w:val="ru-RU"/>
        </w:rPr>
        <w:t xml:space="preserve"> − </w:t>
      </w:r>
      <w:r>
        <w:rPr>
          <w:rFonts w:ascii="Cambria Math" w:eastAsia="Cambria Math" w:hAnsi="Cambria Math"/>
        </w:rPr>
        <w:t>h</w:t>
      </w:r>
      <w:r w:rsidRPr="00CB3A69">
        <w:rPr>
          <w:rFonts w:ascii="Cambria Math" w:eastAsia="Cambria Math" w:hAnsi="Cambria Math"/>
          <w:lang w:val="ru-RU"/>
        </w:rPr>
        <w:t>₀</w:t>
      </w:r>
      <w:r w:rsidRPr="00CB3A69">
        <w:rPr>
          <w:rFonts w:ascii="Cambria Math" w:eastAsia="Cambria Math" w:hAnsi="Cambria Math"/>
          <w:lang w:val="ru-RU"/>
        </w:rPr>
        <w:t xml:space="preserve">) − </w:t>
      </w:r>
      <w:r>
        <w:rPr>
          <w:rFonts w:ascii="Cambria Math" w:eastAsia="Cambria Math" w:hAnsi="Cambria Math"/>
        </w:rPr>
        <w:t>T</w:t>
      </w:r>
      <w:r w:rsidRPr="00CB3A69">
        <w:rPr>
          <w:rFonts w:ascii="Cambria Math" w:eastAsia="Cambria Math" w:hAnsi="Cambria Math"/>
          <w:lang w:val="ru-RU"/>
        </w:rPr>
        <w:t>₀</w:t>
      </w:r>
      <w:r w:rsidRPr="00CB3A69">
        <w:rPr>
          <w:rFonts w:ascii="Cambria Math" w:eastAsia="Cambria Math" w:hAnsi="Cambria Math"/>
          <w:lang w:val="ru-RU"/>
        </w:rPr>
        <w:t xml:space="preserve"> · (</w:t>
      </w:r>
      <w:r>
        <w:rPr>
          <w:rFonts w:ascii="Cambria Math" w:eastAsia="Cambria Math" w:hAnsi="Cambria Math"/>
        </w:rPr>
        <w:t>s</w:t>
      </w:r>
      <w:r w:rsidRPr="00CB3A69">
        <w:rPr>
          <w:rFonts w:ascii="Cambria Math" w:eastAsia="Cambria Math" w:hAnsi="Cambria Math"/>
          <w:lang w:val="ru-RU"/>
        </w:rPr>
        <w:t xml:space="preserve"> − </w:t>
      </w:r>
      <w:r>
        <w:rPr>
          <w:rFonts w:ascii="Cambria Math" w:eastAsia="Cambria Math" w:hAnsi="Cambria Math"/>
        </w:rPr>
        <w:t>s</w:t>
      </w:r>
      <w:r w:rsidRPr="00CB3A69">
        <w:rPr>
          <w:rFonts w:ascii="Cambria Math" w:eastAsia="Cambria Math" w:hAnsi="Cambria Math"/>
          <w:lang w:val="ru-RU"/>
        </w:rPr>
        <w:t>₀</w:t>
      </w:r>
      <w:r w:rsidRPr="00CB3A69">
        <w:rPr>
          <w:rFonts w:ascii="Cambria Math" w:eastAsia="Cambria Math" w:hAnsi="Cambria Math"/>
          <w:lang w:val="ru-RU"/>
        </w:rPr>
        <w:t>)</w:t>
      </w:r>
    </w:p>
    <w:p w14:paraId="209FCF13" w14:textId="77777777" w:rsidR="00806B04" w:rsidRDefault="00BE6310">
      <w:pPr>
        <w:spacing w:before="60" w:after="60"/>
        <w:ind w:firstLine="0"/>
        <w:jc w:val="center"/>
      </w:pPr>
      <w:r>
        <w:rPr>
          <w:rFonts w:ascii="Cambria Math" w:eastAsia="Cambria Math" w:hAnsi="Cambria Math"/>
        </w:rPr>
        <w:t>Eẋ_</w:t>
      </w:r>
      <w:proofErr w:type="spellStart"/>
      <w:r>
        <w:rPr>
          <w:rFonts w:ascii="Cambria Math" w:eastAsia="Cambria Math" w:hAnsi="Cambria Math"/>
        </w:rPr>
        <w:t>dest</w:t>
      </w:r>
      <w:proofErr w:type="spellEnd"/>
      <w:r>
        <w:rPr>
          <w:rFonts w:ascii="Cambria Math" w:eastAsia="Cambria Math" w:hAnsi="Cambria Math"/>
        </w:rPr>
        <w:t xml:space="preserve"> = T₀ · Ṡ_gen ≥ 0</w:t>
      </w:r>
    </w:p>
    <w:p w14:paraId="2DD7BFFB" w14:textId="77777777" w:rsidR="00806B04" w:rsidRDefault="00BE6310">
      <w:pPr>
        <w:spacing w:before="60" w:after="60"/>
        <w:ind w:firstLine="0"/>
        <w:jc w:val="center"/>
      </w:pPr>
      <w:r>
        <w:rPr>
          <w:rFonts w:ascii="Cambria Math" w:eastAsia="Cambria Math" w:hAnsi="Cambria Math"/>
        </w:rPr>
        <w:t>Eẋ_F = Eẋ_P + Eẋ_dest + Eẋ_loss</w:t>
      </w:r>
    </w:p>
    <w:p w14:paraId="48ECBCE0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Полный расчёт физической и химической эксергии отдельных материальных потоков требует базовых </w:t>
      </w:r>
      <w:r>
        <w:t>h</w:t>
      </w:r>
      <w:r w:rsidRPr="00CB3A69">
        <w:rPr>
          <w:lang w:val="ru-RU"/>
        </w:rPr>
        <w:t>₀/</w:t>
      </w:r>
      <w:r>
        <w:t>s</w:t>
      </w:r>
      <w:r w:rsidRPr="00CB3A69">
        <w:rPr>
          <w:lang w:val="ru-RU"/>
        </w:rPr>
        <w:t>₀, компонентного состава и стандартных химических эксергий. Эти данные в комплекте отсутствуют, поэтому соответствующие показатели не подменяются синтетическими значениями.</w:t>
      </w:r>
    </w:p>
    <w:p w14:paraId="3D16BC29" w14:textId="77777777" w:rsidR="00806B04" w:rsidRPr="00CB3A69" w:rsidRDefault="00BE6310">
      <w:pPr>
        <w:pStyle w:val="21"/>
        <w:rPr>
          <w:lang w:val="ru-RU"/>
        </w:rPr>
      </w:pPr>
      <w:r w:rsidRPr="00CB3A69">
        <w:rPr>
          <w:lang w:val="ru-RU"/>
        </w:rPr>
        <w:t xml:space="preserve">5.5. </w:t>
      </w:r>
      <w:r>
        <w:t>SPECO</w:t>
      </w:r>
      <w:r w:rsidRPr="00CB3A69">
        <w:rPr>
          <w:lang w:val="ru-RU"/>
        </w:rPr>
        <w:t xml:space="preserve">: </w:t>
      </w:r>
      <w:r>
        <w:t>F</w:t>
      </w:r>
      <w:r w:rsidRPr="00CB3A69">
        <w:rPr>
          <w:lang w:val="ru-RU"/>
        </w:rPr>
        <w:t>-</w:t>
      </w:r>
      <w:r>
        <w:t>rule</w:t>
      </w:r>
      <w:r w:rsidRPr="00CB3A69">
        <w:rPr>
          <w:lang w:val="ru-RU"/>
        </w:rPr>
        <w:t xml:space="preserve">, </w:t>
      </w:r>
      <w:r>
        <w:t>P</w:t>
      </w:r>
      <w:r w:rsidRPr="00CB3A69">
        <w:rPr>
          <w:lang w:val="ru-RU"/>
        </w:rPr>
        <w:t>-</w:t>
      </w:r>
      <w:r>
        <w:t>rule</w:t>
      </w:r>
      <w:r w:rsidRPr="00CB3A69">
        <w:rPr>
          <w:lang w:val="ru-RU"/>
        </w:rPr>
        <w:t xml:space="preserve"> и матричный баланс</w:t>
      </w:r>
    </w:p>
    <w:p w14:paraId="2C3D421E" w14:textId="77777777" w:rsidR="00806B04" w:rsidRDefault="00BE6310">
      <w:pPr>
        <w:spacing w:before="60" w:after="60"/>
        <w:ind w:firstLine="0"/>
        <w:jc w:val="center"/>
      </w:pPr>
      <w:r>
        <w:rPr>
          <w:rFonts w:ascii="Cambria Math" w:eastAsia="Cambria Math" w:hAnsi="Cambria Math"/>
        </w:rPr>
        <w:t>Ċ_</w:t>
      </w:r>
      <w:proofErr w:type="spellStart"/>
      <w:proofErr w:type="gramStart"/>
      <w:r>
        <w:rPr>
          <w:rFonts w:ascii="Cambria Math" w:eastAsia="Cambria Math" w:hAnsi="Cambria Math"/>
        </w:rPr>
        <w:t>F,k</w:t>
      </w:r>
      <w:proofErr w:type="spellEnd"/>
      <w:proofErr w:type="gramEnd"/>
      <w:r>
        <w:rPr>
          <w:rFonts w:ascii="Cambria Math" w:eastAsia="Cambria Math" w:hAnsi="Cambria Math"/>
        </w:rPr>
        <w:t xml:space="preserve"> + </w:t>
      </w:r>
      <w:proofErr w:type="spellStart"/>
      <w:r>
        <w:rPr>
          <w:rFonts w:ascii="Cambria Math" w:eastAsia="Cambria Math" w:hAnsi="Cambria Math"/>
        </w:rPr>
        <w:t>Ż_k</w:t>
      </w:r>
      <w:proofErr w:type="spellEnd"/>
      <w:r>
        <w:rPr>
          <w:rFonts w:ascii="Cambria Math" w:eastAsia="Cambria Math" w:hAnsi="Cambria Math"/>
        </w:rPr>
        <w:t xml:space="preserve"> = Ċ_P,k + Ċ_loss,</w:t>
      </w:r>
      <w:r>
        <w:rPr>
          <w:rFonts w:ascii="Cambria Math" w:eastAsia="Cambria Math" w:hAnsi="Cambria Math"/>
        </w:rPr>
        <w:t>k</w:t>
      </w:r>
    </w:p>
    <w:p w14:paraId="451E4ED7" w14:textId="77777777" w:rsidR="00806B04" w:rsidRDefault="00BE6310">
      <w:pPr>
        <w:spacing w:before="60" w:after="60"/>
        <w:ind w:firstLine="0"/>
        <w:jc w:val="center"/>
      </w:pPr>
      <w:r>
        <w:rPr>
          <w:rFonts w:ascii="Cambria Math" w:eastAsia="Cambria Math" w:hAnsi="Cambria Math"/>
        </w:rPr>
        <w:t>F-rule: c_residual = c_fuel</w:t>
      </w:r>
    </w:p>
    <w:p w14:paraId="36C3750F" w14:textId="77777777" w:rsidR="00806B04" w:rsidRPr="00CB3A69" w:rsidRDefault="00BE6310">
      <w:pPr>
        <w:spacing w:before="60" w:after="60"/>
        <w:ind w:firstLine="0"/>
        <w:jc w:val="center"/>
        <w:rPr>
          <w:lang w:val="ru-RU"/>
        </w:rPr>
      </w:pPr>
      <w:r>
        <w:rPr>
          <w:rFonts w:ascii="Cambria Math" w:eastAsia="Cambria Math" w:hAnsi="Cambria Math"/>
        </w:rPr>
        <w:t xml:space="preserve">P-rule: c_product,1 = c_product,2 = … </w:t>
      </w:r>
      <w:r w:rsidRPr="00CB3A69">
        <w:rPr>
          <w:rFonts w:ascii="Cambria Math" w:eastAsia="Cambria Math" w:hAnsi="Cambria Math"/>
          <w:lang w:val="ru-RU"/>
        </w:rPr>
        <w:t xml:space="preserve">= </w:t>
      </w:r>
      <w:r>
        <w:rPr>
          <w:rFonts w:ascii="Cambria Math" w:eastAsia="Cambria Math" w:hAnsi="Cambria Math"/>
        </w:rPr>
        <w:t>c</w:t>
      </w:r>
      <w:r w:rsidRPr="00CB3A69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P</w:t>
      </w:r>
    </w:p>
    <w:p w14:paraId="036E89F5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Для замыкания стоимостного баланса </w:t>
      </w:r>
      <w:proofErr w:type="spellStart"/>
      <w:r w:rsidRPr="00CB3A69">
        <w:rPr>
          <w:lang w:val="ru-RU"/>
        </w:rPr>
        <w:t>когенерационной</w:t>
      </w:r>
      <w:proofErr w:type="spellEnd"/>
      <w:r w:rsidRPr="00CB3A69">
        <w:rPr>
          <w:lang w:val="ru-RU"/>
        </w:rPr>
        <w:t xml:space="preserve"> турбины применяются два альтернативных правила распределения. Дополнительно система формируется в матричном виде </w:t>
      </w:r>
      <w:r>
        <w:t>A</w:t>
      </w:r>
      <w:r w:rsidRPr="00CB3A69">
        <w:rPr>
          <w:lang w:val="ru-RU"/>
        </w:rPr>
        <w:t>·</w:t>
      </w:r>
      <w:r>
        <w:t>c</w:t>
      </w:r>
      <w:r w:rsidRPr="00CB3A69">
        <w:rPr>
          <w:lang w:val="ru-RU"/>
        </w:rPr>
        <w:t xml:space="preserve"> = </w:t>
      </w:r>
      <w:r>
        <w:t>Z</w:t>
      </w:r>
      <w:r w:rsidRPr="00CB3A69">
        <w:rPr>
          <w:lang w:val="ru-RU"/>
        </w:rPr>
        <w:t>* и решаетс</w:t>
      </w:r>
      <w:r w:rsidRPr="00CB3A69">
        <w:rPr>
          <w:lang w:val="ru-RU"/>
        </w:rPr>
        <w:t>я линейным решателем с контролем ранга, определителя и числа обусловленности.</w:t>
      </w:r>
    </w:p>
    <w:p w14:paraId="42AF36BF" w14:textId="77777777" w:rsidR="00806B04" w:rsidRPr="00CB3A69" w:rsidRDefault="00BE6310">
      <w:pPr>
        <w:pStyle w:val="21"/>
        <w:rPr>
          <w:lang w:val="ru-RU"/>
        </w:rPr>
      </w:pPr>
      <w:r w:rsidRPr="00CB3A69">
        <w:rPr>
          <w:lang w:val="ru-RU"/>
        </w:rPr>
        <w:t>5.6. Эскалация стоимости в последовательной цепочке</w:t>
      </w:r>
    </w:p>
    <w:p w14:paraId="56D426CF" w14:textId="77777777" w:rsidR="00806B04" w:rsidRPr="00CB3A69" w:rsidRDefault="00BE6310">
      <w:pPr>
        <w:spacing w:before="60" w:after="60"/>
        <w:ind w:firstLine="0"/>
        <w:jc w:val="center"/>
        <w:rPr>
          <w:lang w:val="ru-RU"/>
        </w:rPr>
      </w:pPr>
      <w:r>
        <w:rPr>
          <w:rFonts w:ascii="Cambria Math" w:eastAsia="Cambria Math" w:hAnsi="Cambria Math"/>
        </w:rPr>
        <w:t>c</w:t>
      </w:r>
      <w:r w:rsidRPr="00CB3A69">
        <w:rPr>
          <w:rFonts w:ascii="Cambria Math" w:eastAsia="Cambria Math" w:hAnsi="Cambria Math"/>
          <w:lang w:val="ru-RU"/>
        </w:rPr>
        <w:t>_</w:t>
      </w:r>
      <w:proofErr w:type="gramStart"/>
      <w:r>
        <w:rPr>
          <w:rFonts w:ascii="Cambria Math" w:eastAsia="Cambria Math" w:hAnsi="Cambria Math"/>
        </w:rPr>
        <w:t>P</w:t>
      </w:r>
      <w:r w:rsidRPr="00CB3A69">
        <w:rPr>
          <w:rFonts w:ascii="Cambria Math" w:eastAsia="Cambria Math" w:hAnsi="Cambria Math"/>
          <w:lang w:val="ru-RU"/>
        </w:rPr>
        <w:t>,</w:t>
      </w:r>
      <w:r>
        <w:rPr>
          <w:rFonts w:ascii="Cambria Math" w:eastAsia="Cambria Math" w:hAnsi="Cambria Math"/>
        </w:rPr>
        <w:t>N</w:t>
      </w:r>
      <w:proofErr w:type="gramEnd"/>
      <w:r w:rsidRPr="00CB3A69">
        <w:rPr>
          <w:rFonts w:ascii="Cambria Math" w:eastAsia="Cambria Math" w:hAnsi="Cambria Math"/>
          <w:lang w:val="ru-RU"/>
        </w:rPr>
        <w:t xml:space="preserve"> = </w:t>
      </w:r>
      <w:r>
        <w:rPr>
          <w:rFonts w:ascii="Cambria Math" w:eastAsia="Cambria Math" w:hAnsi="Cambria Math"/>
        </w:rPr>
        <w:t>c</w:t>
      </w:r>
      <w:r w:rsidRPr="00CB3A69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F</w:t>
      </w:r>
      <w:r w:rsidRPr="00CB3A69">
        <w:rPr>
          <w:rFonts w:ascii="Cambria Math" w:eastAsia="Cambria Math" w:hAnsi="Cambria Math"/>
          <w:lang w:val="ru-RU"/>
        </w:rPr>
        <w:t xml:space="preserve">,1 · </w:t>
      </w:r>
      <w:r>
        <w:rPr>
          <w:rFonts w:ascii="Cambria Math" w:eastAsia="Cambria Math" w:hAnsi="Cambria Math"/>
        </w:rPr>
        <w:t>Π</w:t>
      </w:r>
      <w:r w:rsidRPr="00CB3A69">
        <w:rPr>
          <w:rFonts w:ascii="Cambria Math" w:eastAsia="Cambria Math" w:hAnsi="Cambria Math"/>
          <w:lang w:val="ru-RU"/>
        </w:rPr>
        <w:t>(1/</w:t>
      </w:r>
      <w:r>
        <w:rPr>
          <w:rFonts w:ascii="Cambria Math" w:eastAsia="Cambria Math" w:hAnsi="Cambria Math"/>
        </w:rPr>
        <w:t>η</w:t>
      </w:r>
      <w:r w:rsidRPr="00CB3A69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k</w:t>
      </w:r>
      <w:r w:rsidRPr="00CB3A69">
        <w:rPr>
          <w:rFonts w:ascii="Cambria Math" w:eastAsia="Cambria Math" w:hAnsi="Cambria Math"/>
          <w:lang w:val="ru-RU"/>
        </w:rPr>
        <w:t xml:space="preserve">) + </w:t>
      </w:r>
      <w:r>
        <w:rPr>
          <w:rFonts w:ascii="Cambria Math" w:eastAsia="Cambria Math" w:hAnsi="Cambria Math"/>
        </w:rPr>
        <w:t>Σ</w:t>
      </w:r>
      <w:r w:rsidRPr="00CB3A69">
        <w:rPr>
          <w:rFonts w:ascii="Cambria Math" w:eastAsia="Cambria Math" w:hAnsi="Cambria Math"/>
          <w:lang w:val="ru-RU"/>
        </w:rPr>
        <w:t xml:space="preserve">[ </w:t>
      </w:r>
      <w:r>
        <w:rPr>
          <w:rFonts w:ascii="Cambria Math" w:eastAsia="Cambria Math" w:hAnsi="Cambria Math"/>
        </w:rPr>
        <w:t>Z</w:t>
      </w:r>
      <w:r w:rsidRPr="00CB3A69">
        <w:rPr>
          <w:rFonts w:ascii="Cambria Math" w:eastAsia="Cambria Math" w:hAnsi="Cambria Math"/>
          <w:lang w:val="ru-RU"/>
        </w:rPr>
        <w:t>̇</w:t>
      </w:r>
      <w:r w:rsidRPr="00CB3A69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k</w:t>
      </w:r>
      <w:r w:rsidRPr="00CB3A69">
        <w:rPr>
          <w:rFonts w:ascii="Cambria Math" w:eastAsia="Cambria Math" w:hAnsi="Cambria Math"/>
          <w:lang w:val="ru-RU"/>
        </w:rPr>
        <w:t xml:space="preserve"> / </w:t>
      </w:r>
      <w:r>
        <w:rPr>
          <w:rFonts w:ascii="Cambria Math" w:eastAsia="Cambria Math" w:hAnsi="Cambria Math"/>
        </w:rPr>
        <w:t>Ex</w:t>
      </w:r>
      <w:r w:rsidRPr="00CB3A69">
        <w:rPr>
          <w:rFonts w:ascii="Cambria Math" w:eastAsia="Cambria Math" w:hAnsi="Cambria Math"/>
          <w:lang w:val="ru-RU"/>
        </w:rPr>
        <w:t>̇</w:t>
      </w:r>
      <w:r w:rsidRPr="00CB3A69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P</w:t>
      </w:r>
      <w:r w:rsidRPr="00CB3A69">
        <w:rPr>
          <w:rFonts w:ascii="Cambria Math" w:eastAsia="Cambria Math" w:hAnsi="Cambria Math"/>
          <w:lang w:val="ru-RU"/>
        </w:rPr>
        <w:t>,</w:t>
      </w:r>
      <w:r>
        <w:rPr>
          <w:rFonts w:ascii="Cambria Math" w:eastAsia="Cambria Math" w:hAnsi="Cambria Math"/>
        </w:rPr>
        <w:t>k</w:t>
      </w:r>
      <w:r w:rsidRPr="00CB3A69">
        <w:rPr>
          <w:rFonts w:ascii="Cambria Math" w:eastAsia="Cambria Math" w:hAnsi="Cambria Math"/>
          <w:lang w:val="ru-RU"/>
        </w:rPr>
        <w:t xml:space="preserve"> · </w:t>
      </w:r>
      <w:r>
        <w:rPr>
          <w:rFonts w:ascii="Cambria Math" w:eastAsia="Cambria Math" w:hAnsi="Cambria Math"/>
        </w:rPr>
        <w:t>Π</w:t>
      </w:r>
      <w:r w:rsidRPr="00CB3A69">
        <w:rPr>
          <w:rFonts w:ascii="Cambria Math" w:eastAsia="Cambria Math" w:hAnsi="Cambria Math"/>
          <w:lang w:val="ru-RU"/>
        </w:rPr>
        <w:t>_(</w:t>
      </w:r>
      <w:r>
        <w:rPr>
          <w:rFonts w:ascii="Cambria Math" w:eastAsia="Cambria Math" w:hAnsi="Cambria Math"/>
        </w:rPr>
        <w:t>m</w:t>
      </w:r>
      <w:r w:rsidRPr="00CB3A69">
        <w:rPr>
          <w:rFonts w:ascii="Cambria Math" w:eastAsia="Cambria Math" w:hAnsi="Cambria Math"/>
          <w:lang w:val="ru-RU"/>
        </w:rPr>
        <w:t>&gt;</w:t>
      </w:r>
      <w:r>
        <w:rPr>
          <w:rFonts w:ascii="Cambria Math" w:eastAsia="Cambria Math" w:hAnsi="Cambria Math"/>
        </w:rPr>
        <w:t>k</w:t>
      </w:r>
      <w:r w:rsidRPr="00CB3A69">
        <w:rPr>
          <w:rFonts w:ascii="Cambria Math" w:eastAsia="Cambria Math" w:hAnsi="Cambria Math"/>
          <w:lang w:val="ru-RU"/>
        </w:rPr>
        <w:t>)(1/</w:t>
      </w:r>
      <w:r>
        <w:rPr>
          <w:rFonts w:ascii="Cambria Math" w:eastAsia="Cambria Math" w:hAnsi="Cambria Math"/>
        </w:rPr>
        <w:t>η</w:t>
      </w:r>
      <w:r w:rsidRPr="00CB3A69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m</w:t>
      </w:r>
      <w:r w:rsidRPr="00CB3A69">
        <w:rPr>
          <w:rFonts w:ascii="Cambria Math" w:eastAsia="Cambria Math" w:hAnsi="Cambria Math"/>
          <w:lang w:val="ru-RU"/>
        </w:rPr>
        <w:t>) ]</w:t>
      </w:r>
    </w:p>
    <w:p w14:paraId="23E1C2D8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>В расчёте отдельно выделяются коэффициент усиления стоимости п</w:t>
      </w:r>
      <w:r w:rsidRPr="00CB3A69">
        <w:rPr>
          <w:lang w:val="ru-RU"/>
        </w:rPr>
        <w:t xml:space="preserve">ервичного топлива </w:t>
      </w:r>
      <w:r>
        <w:t>A</w:t>
      </w:r>
      <w:r w:rsidRPr="00CB3A69">
        <w:rPr>
          <w:lang w:val="ru-RU"/>
        </w:rPr>
        <w:t xml:space="preserve"> = </w:t>
      </w:r>
      <w:r>
        <w:t>Π</w:t>
      </w:r>
      <w:r w:rsidRPr="00CB3A69">
        <w:rPr>
          <w:lang w:val="ru-RU"/>
        </w:rPr>
        <w:t>(1/</w:t>
      </w:r>
      <w:r>
        <w:t>η</w:t>
      </w:r>
      <w:r w:rsidRPr="00CB3A69">
        <w:rPr>
          <w:lang w:val="ru-RU"/>
        </w:rPr>
        <w:t>_</w:t>
      </w:r>
      <w:r>
        <w:t>k</w:t>
      </w:r>
      <w:r w:rsidRPr="00CB3A69">
        <w:rPr>
          <w:lang w:val="ru-RU"/>
        </w:rPr>
        <w:t xml:space="preserve">) и капитально-эксплуатационная добавка </w:t>
      </w:r>
      <w:r>
        <w:t>B</w:t>
      </w:r>
      <w:r w:rsidRPr="00CB3A69">
        <w:rPr>
          <w:lang w:val="ru-RU"/>
        </w:rPr>
        <w:t xml:space="preserve">. Поскольку стоимость первичного топлива </w:t>
      </w:r>
      <w:r>
        <w:t>c</w:t>
      </w:r>
      <w:r w:rsidRPr="00CB3A69">
        <w:rPr>
          <w:lang w:val="ru-RU"/>
        </w:rPr>
        <w:t>_</w:t>
      </w:r>
      <w:r>
        <w:t>F</w:t>
      </w:r>
      <w:r w:rsidRPr="00CB3A69">
        <w:rPr>
          <w:lang w:val="ru-RU"/>
        </w:rPr>
        <w:t xml:space="preserve">,1 в исходном файле цепочки не задана, абсолютное значение </w:t>
      </w:r>
      <w:r>
        <w:t>c</w:t>
      </w:r>
      <w:r w:rsidRPr="00CB3A69">
        <w:rPr>
          <w:lang w:val="ru-RU"/>
        </w:rPr>
        <w:t>_</w:t>
      </w:r>
      <w:proofErr w:type="gramStart"/>
      <w:r>
        <w:t>P</w:t>
      </w:r>
      <w:r w:rsidRPr="00CB3A69">
        <w:rPr>
          <w:lang w:val="ru-RU"/>
        </w:rPr>
        <w:t>,</w:t>
      </w:r>
      <w:r>
        <w:t>N</w:t>
      </w:r>
      <w:proofErr w:type="gramEnd"/>
      <w:r w:rsidRPr="00CB3A69">
        <w:rPr>
          <w:lang w:val="ru-RU"/>
        </w:rPr>
        <w:t xml:space="preserve"> не публикуется; анализируются </w:t>
      </w:r>
      <w:r>
        <w:t>A</w:t>
      </w:r>
      <w:r w:rsidRPr="00CB3A69">
        <w:rPr>
          <w:lang w:val="ru-RU"/>
        </w:rPr>
        <w:t xml:space="preserve">, </w:t>
      </w:r>
      <w:r>
        <w:t>B</w:t>
      </w:r>
      <w:r w:rsidRPr="00CB3A69">
        <w:rPr>
          <w:lang w:val="ru-RU"/>
        </w:rPr>
        <w:t xml:space="preserve"> и их изменение по сценариям.</w:t>
      </w:r>
    </w:p>
    <w:p w14:paraId="26FCA4AC" w14:textId="77777777" w:rsidR="00806B04" w:rsidRPr="00CB3A69" w:rsidRDefault="00BE6310">
      <w:pPr>
        <w:pStyle w:val="21"/>
        <w:rPr>
          <w:lang w:val="ru-RU"/>
        </w:rPr>
      </w:pPr>
      <w:r w:rsidRPr="00CB3A69">
        <w:rPr>
          <w:lang w:val="ru-RU"/>
        </w:rPr>
        <w:lastRenderedPageBreak/>
        <w:t>5.7. Оптимиза</w:t>
      </w:r>
      <w:r w:rsidRPr="00CB3A69">
        <w:rPr>
          <w:lang w:val="ru-RU"/>
        </w:rPr>
        <w:t>ция параллельных компрессоров</w:t>
      </w:r>
    </w:p>
    <w:p w14:paraId="454629E9" w14:textId="77777777" w:rsidR="00806B04" w:rsidRPr="00CB3A69" w:rsidRDefault="00BE6310">
      <w:pPr>
        <w:spacing w:before="60" w:after="60"/>
        <w:ind w:firstLine="0"/>
        <w:jc w:val="center"/>
        <w:rPr>
          <w:lang w:val="ru-RU"/>
        </w:rPr>
      </w:pPr>
      <w:r>
        <w:rPr>
          <w:rFonts w:ascii="Cambria Math" w:eastAsia="Cambria Math" w:hAnsi="Cambria Math"/>
        </w:rPr>
        <w:t>m</w:t>
      </w:r>
      <w:r w:rsidRPr="00CB3A69">
        <w:rPr>
          <w:rFonts w:ascii="Cambria Math" w:eastAsia="Cambria Math" w:hAnsi="Cambria Math"/>
          <w:lang w:val="ru-RU"/>
        </w:rPr>
        <w:t>̇₁</w:t>
      </w:r>
      <w:r w:rsidRPr="00CB3A69">
        <w:rPr>
          <w:rFonts w:ascii="Cambria Math" w:eastAsia="Cambria Math" w:hAnsi="Cambria Math"/>
          <w:lang w:val="ru-RU"/>
        </w:rPr>
        <w:t xml:space="preserve"> + </w:t>
      </w:r>
      <w:r>
        <w:rPr>
          <w:rFonts w:ascii="Cambria Math" w:eastAsia="Cambria Math" w:hAnsi="Cambria Math"/>
        </w:rPr>
        <w:t>m</w:t>
      </w:r>
      <w:r w:rsidRPr="00CB3A69">
        <w:rPr>
          <w:rFonts w:ascii="Cambria Math" w:eastAsia="Cambria Math" w:hAnsi="Cambria Math"/>
          <w:lang w:val="ru-RU"/>
        </w:rPr>
        <w:t>̇₂</w:t>
      </w:r>
      <w:r w:rsidRPr="00CB3A69">
        <w:rPr>
          <w:rFonts w:ascii="Cambria Math" w:eastAsia="Cambria Math" w:hAnsi="Cambria Math"/>
          <w:lang w:val="ru-RU"/>
        </w:rPr>
        <w:t xml:space="preserve"> = </w:t>
      </w:r>
      <w:proofErr w:type="gramStart"/>
      <w:r>
        <w:rPr>
          <w:rFonts w:ascii="Cambria Math" w:eastAsia="Cambria Math" w:hAnsi="Cambria Math"/>
        </w:rPr>
        <w:t>M</w:t>
      </w:r>
      <w:r w:rsidRPr="00CB3A69">
        <w:rPr>
          <w:rFonts w:ascii="Cambria Math" w:eastAsia="Cambria Math" w:hAnsi="Cambria Math"/>
          <w:lang w:val="ru-RU"/>
        </w:rPr>
        <w:t xml:space="preserve">;   </w:t>
      </w:r>
      <w:proofErr w:type="gramEnd"/>
      <w:r>
        <w:rPr>
          <w:rFonts w:ascii="Cambria Math" w:eastAsia="Cambria Math" w:hAnsi="Cambria Math"/>
        </w:rPr>
        <w:t>W</w:t>
      </w:r>
      <w:r w:rsidRPr="00CB3A69">
        <w:rPr>
          <w:rFonts w:ascii="Cambria Math" w:eastAsia="Cambria Math" w:hAnsi="Cambria Math"/>
          <w:lang w:val="ru-RU"/>
        </w:rPr>
        <w:t>̇</w:t>
      </w:r>
      <w:r w:rsidRPr="00CB3A69">
        <w:rPr>
          <w:rFonts w:ascii="Cambria Math" w:eastAsia="Cambria Math" w:hAnsi="Cambria Math"/>
          <w:lang w:val="ru-RU"/>
        </w:rPr>
        <w:t xml:space="preserve"> = </w:t>
      </w:r>
      <w:r>
        <w:rPr>
          <w:rFonts w:ascii="Cambria Math" w:eastAsia="Cambria Math" w:hAnsi="Cambria Math"/>
        </w:rPr>
        <w:t>m</w:t>
      </w:r>
      <w:r w:rsidRPr="00CB3A69">
        <w:rPr>
          <w:rFonts w:ascii="Cambria Math" w:eastAsia="Cambria Math" w:hAnsi="Cambria Math"/>
          <w:lang w:val="ru-RU"/>
        </w:rPr>
        <w:t>̇₁</w:t>
      </w:r>
      <w:r w:rsidRPr="00CB3A69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b</w:t>
      </w:r>
      <w:r w:rsidRPr="00CB3A69">
        <w:rPr>
          <w:rFonts w:ascii="Cambria Math" w:eastAsia="Cambria Math" w:hAnsi="Cambria Math"/>
          <w:lang w:val="ru-RU"/>
        </w:rPr>
        <w:t xml:space="preserve">₁ + </w:t>
      </w:r>
      <w:r>
        <w:rPr>
          <w:rFonts w:ascii="Cambria Math" w:eastAsia="Cambria Math" w:hAnsi="Cambria Math"/>
        </w:rPr>
        <w:t>c</w:t>
      </w:r>
      <w:r w:rsidRPr="00CB3A69">
        <w:rPr>
          <w:rFonts w:ascii="Cambria Math" w:eastAsia="Cambria Math" w:hAnsi="Cambria Math"/>
          <w:lang w:val="ru-RU"/>
        </w:rPr>
        <w:t>₁</w:t>
      </w:r>
      <w:r>
        <w:rPr>
          <w:rFonts w:ascii="Cambria Math" w:eastAsia="Cambria Math" w:hAnsi="Cambria Math"/>
        </w:rPr>
        <w:t>m</w:t>
      </w:r>
      <w:r w:rsidRPr="00CB3A69">
        <w:rPr>
          <w:rFonts w:ascii="Cambria Math" w:eastAsia="Cambria Math" w:hAnsi="Cambria Math"/>
          <w:lang w:val="ru-RU"/>
        </w:rPr>
        <w:t>̇₁</w:t>
      </w:r>
      <w:r w:rsidRPr="00CB3A69">
        <w:rPr>
          <w:rFonts w:ascii="Cambria Math" w:eastAsia="Cambria Math" w:hAnsi="Cambria Math"/>
          <w:lang w:val="ru-RU"/>
        </w:rPr>
        <w:t xml:space="preserve">) + </w:t>
      </w:r>
      <w:r>
        <w:rPr>
          <w:rFonts w:ascii="Cambria Math" w:eastAsia="Cambria Math" w:hAnsi="Cambria Math"/>
        </w:rPr>
        <w:t>m</w:t>
      </w:r>
      <w:r w:rsidRPr="00CB3A69">
        <w:rPr>
          <w:rFonts w:ascii="Cambria Math" w:eastAsia="Cambria Math" w:hAnsi="Cambria Math"/>
          <w:lang w:val="ru-RU"/>
        </w:rPr>
        <w:t>̇₂</w:t>
      </w:r>
      <w:r w:rsidRPr="00CB3A69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b</w:t>
      </w:r>
      <w:r w:rsidRPr="00CB3A69">
        <w:rPr>
          <w:rFonts w:ascii="Cambria Math" w:eastAsia="Cambria Math" w:hAnsi="Cambria Math"/>
          <w:lang w:val="ru-RU"/>
        </w:rPr>
        <w:t xml:space="preserve">₂ + </w:t>
      </w:r>
      <w:r>
        <w:rPr>
          <w:rFonts w:ascii="Cambria Math" w:eastAsia="Cambria Math" w:hAnsi="Cambria Math"/>
        </w:rPr>
        <w:t>c</w:t>
      </w:r>
      <w:r w:rsidRPr="00CB3A69">
        <w:rPr>
          <w:rFonts w:ascii="Cambria Math" w:eastAsia="Cambria Math" w:hAnsi="Cambria Math"/>
          <w:lang w:val="ru-RU"/>
        </w:rPr>
        <w:t>₂</w:t>
      </w:r>
      <w:r>
        <w:rPr>
          <w:rFonts w:ascii="Cambria Math" w:eastAsia="Cambria Math" w:hAnsi="Cambria Math"/>
        </w:rPr>
        <w:t>m</w:t>
      </w:r>
      <w:r w:rsidRPr="00CB3A69">
        <w:rPr>
          <w:rFonts w:ascii="Cambria Math" w:eastAsia="Cambria Math" w:hAnsi="Cambria Math"/>
          <w:lang w:val="ru-RU"/>
        </w:rPr>
        <w:t>̇₂</w:t>
      </w:r>
      <w:r w:rsidRPr="00CB3A69">
        <w:rPr>
          <w:rFonts w:ascii="Cambria Math" w:eastAsia="Cambria Math" w:hAnsi="Cambria Math"/>
          <w:lang w:val="ru-RU"/>
        </w:rPr>
        <w:t>)</w:t>
      </w:r>
    </w:p>
    <w:p w14:paraId="2FC297CD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Оптимум определяется аналитически и независимо численным методом </w:t>
      </w:r>
      <w:proofErr w:type="spellStart"/>
      <w:proofErr w:type="gramStart"/>
      <w:r>
        <w:t>scipy</w:t>
      </w:r>
      <w:proofErr w:type="spellEnd"/>
      <w:r w:rsidRPr="00CB3A69">
        <w:rPr>
          <w:lang w:val="ru-RU"/>
        </w:rPr>
        <w:t>.</w:t>
      </w:r>
      <w:r>
        <w:t>optimize</w:t>
      </w:r>
      <w:proofErr w:type="gramEnd"/>
      <w:r w:rsidRPr="00CB3A69">
        <w:rPr>
          <w:lang w:val="ru-RU"/>
        </w:rPr>
        <w:t>.</w:t>
      </w:r>
      <w:r>
        <w:t>minimize</w:t>
      </w:r>
      <w:r w:rsidRPr="00CB3A69">
        <w:rPr>
          <w:lang w:val="ru-RU"/>
        </w:rPr>
        <w:t>_</w:t>
      </w:r>
      <w:r>
        <w:t>scalar</w:t>
      </w:r>
      <w:r w:rsidRPr="00CB3A69">
        <w:rPr>
          <w:lang w:val="ru-RU"/>
        </w:rPr>
        <w:t xml:space="preserve">. Критерий — минимум мощности и часового </w:t>
      </w:r>
      <w:r>
        <w:t>OPEX</w:t>
      </w:r>
      <w:r w:rsidRPr="00CB3A69">
        <w:rPr>
          <w:lang w:val="ru-RU"/>
        </w:rPr>
        <w:t xml:space="preserve"> при </w:t>
      </w:r>
      <w:r w:rsidRPr="00CB3A69">
        <w:rPr>
          <w:lang w:val="ru-RU"/>
        </w:rPr>
        <w:t>фиксированном суммарном расходе воздуха 3,0 кг/с.</w:t>
      </w:r>
    </w:p>
    <w:p w14:paraId="57466A3D" w14:textId="77777777" w:rsidR="00806B04" w:rsidRPr="00CB3A69" w:rsidRDefault="00BE6310">
      <w:pPr>
        <w:pStyle w:val="21"/>
        <w:rPr>
          <w:lang w:val="ru-RU"/>
        </w:rPr>
      </w:pPr>
      <w:r w:rsidRPr="00CB3A69">
        <w:rPr>
          <w:lang w:val="ru-RU"/>
        </w:rPr>
        <w:t xml:space="preserve">5.8. Компромисс </w:t>
      </w:r>
      <w:r>
        <w:t>CAPEX</w:t>
      </w:r>
      <w:r w:rsidRPr="00CB3A69">
        <w:rPr>
          <w:lang w:val="ru-RU"/>
        </w:rPr>
        <w:t>–</w:t>
      </w:r>
      <w:r>
        <w:t>OPEX</w:t>
      </w:r>
      <w:r w:rsidRPr="00CB3A69">
        <w:rPr>
          <w:lang w:val="ru-RU"/>
        </w:rPr>
        <w:t xml:space="preserve"> теплообменника</w:t>
      </w:r>
    </w:p>
    <w:p w14:paraId="43668D09" w14:textId="77777777" w:rsidR="00806B04" w:rsidRPr="00CB3A69" w:rsidRDefault="00BE6310">
      <w:pPr>
        <w:spacing w:before="60" w:after="60"/>
        <w:ind w:firstLine="0"/>
        <w:jc w:val="center"/>
        <w:rPr>
          <w:lang w:val="ru-RU"/>
        </w:rPr>
      </w:pPr>
      <w:r>
        <w:rPr>
          <w:rFonts w:ascii="Cambria Math" w:eastAsia="Cambria Math" w:hAnsi="Cambria Math"/>
        </w:rPr>
        <w:t>TAC</w:t>
      </w:r>
      <w:r w:rsidRPr="00CB3A69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ΔT</w:t>
      </w:r>
      <w:r w:rsidRPr="00CB3A69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min</w:t>
      </w:r>
      <w:r w:rsidRPr="00CB3A69">
        <w:rPr>
          <w:rFonts w:ascii="Cambria Math" w:eastAsia="Cambria Math" w:hAnsi="Cambria Math"/>
          <w:lang w:val="ru-RU"/>
        </w:rPr>
        <w:t xml:space="preserve">) = </w:t>
      </w:r>
      <w:r>
        <w:rPr>
          <w:rFonts w:ascii="Cambria Math" w:eastAsia="Cambria Math" w:hAnsi="Cambria Math"/>
        </w:rPr>
        <w:t>CRF</w:t>
      </w:r>
      <w:r w:rsidRPr="00CB3A69">
        <w:rPr>
          <w:rFonts w:ascii="Cambria Math" w:eastAsia="Cambria Math" w:hAnsi="Cambria Math"/>
          <w:lang w:val="ru-RU"/>
        </w:rPr>
        <w:t xml:space="preserve"> · </w:t>
      </w:r>
      <w:r>
        <w:rPr>
          <w:rFonts w:ascii="Cambria Math" w:eastAsia="Cambria Math" w:hAnsi="Cambria Math"/>
        </w:rPr>
        <w:t>C</w:t>
      </w:r>
      <w:r w:rsidRPr="00CB3A69">
        <w:rPr>
          <w:rFonts w:ascii="Cambria Math" w:eastAsia="Cambria Math" w:hAnsi="Cambria Math"/>
          <w:lang w:val="ru-RU"/>
        </w:rPr>
        <w:t>₀</w:t>
      </w:r>
      <w:r w:rsidRPr="00CB3A69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ΔT</w:t>
      </w:r>
      <w:r w:rsidRPr="00CB3A69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base</w:t>
      </w:r>
      <w:r w:rsidRPr="00CB3A69">
        <w:rPr>
          <w:rFonts w:ascii="Cambria Math" w:eastAsia="Cambria Math" w:hAnsi="Cambria Math"/>
          <w:lang w:val="ru-RU"/>
        </w:rPr>
        <w:t>/</w:t>
      </w:r>
      <w:r>
        <w:rPr>
          <w:rFonts w:ascii="Cambria Math" w:eastAsia="Cambria Math" w:hAnsi="Cambria Math"/>
        </w:rPr>
        <w:t>ΔT</w:t>
      </w:r>
      <w:r w:rsidRPr="00CB3A69">
        <w:rPr>
          <w:rFonts w:ascii="Cambria Math" w:eastAsia="Cambria Math" w:hAnsi="Cambria Math"/>
          <w:lang w:val="ru-RU"/>
        </w:rPr>
        <w:t>_</w:t>
      </w:r>
      <w:proofErr w:type="gramStart"/>
      <w:r>
        <w:rPr>
          <w:rFonts w:ascii="Cambria Math" w:eastAsia="Cambria Math" w:hAnsi="Cambria Math"/>
        </w:rPr>
        <w:t>min</w:t>
      </w:r>
      <w:r w:rsidRPr="00CB3A69">
        <w:rPr>
          <w:rFonts w:ascii="Cambria Math" w:eastAsia="Cambria Math" w:hAnsi="Cambria Math"/>
          <w:lang w:val="ru-RU"/>
        </w:rPr>
        <w:t>)^</w:t>
      </w:r>
      <w:proofErr w:type="gramEnd"/>
      <w:r>
        <w:rPr>
          <w:rFonts w:ascii="Cambria Math" w:eastAsia="Cambria Math" w:hAnsi="Cambria Math"/>
        </w:rPr>
        <w:t>β</w:t>
      </w:r>
      <w:r w:rsidRPr="00CB3A69">
        <w:rPr>
          <w:rFonts w:ascii="Cambria Math" w:eastAsia="Cambria Math" w:hAnsi="Cambria Math"/>
          <w:lang w:val="ru-RU"/>
        </w:rPr>
        <w:t xml:space="preserve"> + </w:t>
      </w:r>
      <w:r>
        <w:rPr>
          <w:rFonts w:ascii="Cambria Math" w:eastAsia="Cambria Math" w:hAnsi="Cambria Math"/>
        </w:rPr>
        <w:t>τ</w:t>
      </w:r>
      <w:r w:rsidRPr="00CB3A69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a</w:t>
      </w:r>
      <w:r w:rsidRPr="00CB3A69">
        <w:rPr>
          <w:rFonts w:ascii="Cambria Math" w:eastAsia="Cambria Math" w:hAnsi="Cambria Math"/>
          <w:lang w:val="ru-RU"/>
        </w:rPr>
        <w:t xml:space="preserve"> · </w:t>
      </w:r>
      <w:r>
        <w:rPr>
          <w:rFonts w:ascii="Cambria Math" w:eastAsia="Cambria Math" w:hAnsi="Cambria Math"/>
        </w:rPr>
        <w:t>c</w:t>
      </w:r>
      <w:r w:rsidRPr="00CB3A69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F</w:t>
      </w:r>
      <w:r w:rsidRPr="00CB3A69">
        <w:rPr>
          <w:rFonts w:ascii="Cambria Math" w:eastAsia="Cambria Math" w:hAnsi="Cambria Math"/>
          <w:lang w:val="ru-RU"/>
        </w:rPr>
        <w:t xml:space="preserve"> · </w:t>
      </w:r>
      <w:r>
        <w:rPr>
          <w:rFonts w:ascii="Cambria Math" w:eastAsia="Cambria Math" w:hAnsi="Cambria Math"/>
        </w:rPr>
        <w:t>k</w:t>
      </w:r>
      <w:r w:rsidRPr="00CB3A69">
        <w:rPr>
          <w:rFonts w:ascii="Cambria Math" w:eastAsia="Cambria Math" w:hAnsi="Cambria Math"/>
          <w:lang w:val="ru-RU"/>
        </w:rPr>
        <w:t xml:space="preserve"> · </w:t>
      </w:r>
      <w:r>
        <w:rPr>
          <w:rFonts w:ascii="Cambria Math" w:eastAsia="Cambria Math" w:hAnsi="Cambria Math"/>
        </w:rPr>
        <w:t>ΔT</w:t>
      </w:r>
      <w:r w:rsidRPr="00CB3A69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min</w:t>
      </w:r>
    </w:p>
    <w:p w14:paraId="503D7B2B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Форма целевой функции реализована, однако коэффициент </w:t>
      </w:r>
      <w:r>
        <w:t>k</w:t>
      </w:r>
      <w:r w:rsidRPr="00CB3A69">
        <w:rPr>
          <w:lang w:val="ru-RU"/>
        </w:rPr>
        <w:t xml:space="preserve"> в зависимости </w:t>
      </w:r>
      <w:r>
        <w:t>Ex</w:t>
      </w:r>
      <w:r w:rsidRPr="00CB3A69">
        <w:rPr>
          <w:lang w:val="ru-RU"/>
        </w:rPr>
        <w:t>_</w:t>
      </w:r>
      <w:proofErr w:type="spellStart"/>
      <w:r>
        <w:t>dest</w:t>
      </w:r>
      <w:proofErr w:type="spellEnd"/>
      <w:r w:rsidRPr="00CB3A69">
        <w:rPr>
          <w:lang w:val="ru-RU"/>
        </w:rPr>
        <w:t xml:space="preserve"> = </w:t>
      </w:r>
      <w:r>
        <w:t>k</w:t>
      </w:r>
      <w:r w:rsidRPr="00CB3A69">
        <w:rPr>
          <w:lang w:val="ru-RU"/>
        </w:rPr>
        <w:t>·</w:t>
      </w:r>
      <w:r>
        <w:t>ΔT</w:t>
      </w:r>
      <w:r w:rsidRPr="00CB3A69">
        <w:rPr>
          <w:lang w:val="ru-RU"/>
        </w:rPr>
        <w:t>_</w:t>
      </w:r>
      <w:r>
        <w:t>min</w:t>
      </w:r>
      <w:r w:rsidRPr="00CB3A69">
        <w:rPr>
          <w:lang w:val="ru-RU"/>
        </w:rPr>
        <w:t xml:space="preserve"> отсутству</w:t>
      </w:r>
      <w:r w:rsidRPr="00CB3A69">
        <w:rPr>
          <w:lang w:val="ru-RU"/>
        </w:rPr>
        <w:t xml:space="preserve">ет в исходных данных и лекции. Поэтому проектное значение </w:t>
      </w:r>
      <w:r>
        <w:t>ΔT</w:t>
      </w:r>
      <w:r w:rsidRPr="00CB3A69">
        <w:rPr>
          <w:lang w:val="ru-RU"/>
        </w:rPr>
        <w:t>_</w:t>
      </w:r>
      <w:proofErr w:type="gramStart"/>
      <w:r>
        <w:t>min</w:t>
      </w:r>
      <w:r w:rsidRPr="00CB3A69">
        <w:rPr>
          <w:lang w:val="ru-RU"/>
        </w:rPr>
        <w:t>,</w:t>
      </w:r>
      <w:r>
        <w:t>opt</w:t>
      </w:r>
      <w:proofErr w:type="gramEnd"/>
      <w:r w:rsidRPr="00CB3A69">
        <w:rPr>
          <w:lang w:val="ru-RU"/>
        </w:rPr>
        <w:t xml:space="preserve"> не рассчитывается; это ограничение отмечено как </w:t>
      </w:r>
      <w:r>
        <w:t>MISSING</w:t>
      </w:r>
      <w:r w:rsidRPr="00CB3A69">
        <w:rPr>
          <w:lang w:val="ru-RU"/>
        </w:rPr>
        <w:t>_</w:t>
      </w:r>
      <w:r>
        <w:t>INPUT</w:t>
      </w:r>
      <w:r w:rsidRPr="00CB3A69">
        <w:rPr>
          <w:lang w:val="ru-RU"/>
        </w:rPr>
        <w:t>.</w:t>
      </w:r>
    </w:p>
    <w:p w14:paraId="61AB05D9" w14:textId="77777777" w:rsidR="00806B04" w:rsidRPr="00CB3A69" w:rsidRDefault="00BE6310">
      <w:pPr>
        <w:pStyle w:val="1"/>
        <w:rPr>
          <w:lang w:val="ru-RU"/>
        </w:rPr>
      </w:pPr>
      <w:r w:rsidRPr="00CB3A69">
        <w:rPr>
          <w:lang w:val="ru-RU"/>
        </w:rPr>
        <w:t>6. Результаты расчёта</w:t>
      </w:r>
    </w:p>
    <w:p w14:paraId="790C3EE1" w14:textId="77777777" w:rsidR="00806B04" w:rsidRPr="00CB3A69" w:rsidRDefault="00BE6310">
      <w:pPr>
        <w:ind w:firstLine="0"/>
        <w:rPr>
          <w:lang w:val="ru-RU"/>
        </w:rPr>
      </w:pPr>
      <w:r w:rsidRPr="00CB3A69">
        <w:rPr>
          <w:lang w:val="ru-RU"/>
        </w:rPr>
        <w:t xml:space="preserve">В таблицах приведены только фактически рассчитанные значения. Статусы «ЧАСТИЧНО» и </w:t>
      </w:r>
      <w:r w:rsidRPr="00CB3A69">
        <w:rPr>
          <w:lang w:val="ru-RU"/>
        </w:rPr>
        <w:t>«</w:t>
      </w:r>
      <w:r>
        <w:t>MISSING</w:t>
      </w:r>
      <w:r w:rsidRPr="00CB3A69">
        <w:rPr>
          <w:lang w:val="ru-RU"/>
        </w:rPr>
        <w:t>_</w:t>
      </w:r>
      <w:r>
        <w:t>INPUT</w:t>
      </w:r>
      <w:r w:rsidRPr="00CB3A69">
        <w:rPr>
          <w:lang w:val="ru-RU"/>
        </w:rPr>
        <w:t>» означают, что числовой результат ограничен исходными данными и не дополнялся неподтверждёнными предположениями.</w:t>
      </w:r>
    </w:p>
    <w:p w14:paraId="65D530E7" w14:textId="77777777" w:rsidR="00806B04" w:rsidRDefault="00BE6310">
      <w:pPr>
        <w:pStyle w:val="21"/>
      </w:pPr>
      <w:r>
        <w:t>6.1. OPEX аммиачного производства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361"/>
        <w:gridCol w:w="1757"/>
        <w:gridCol w:w="1757"/>
        <w:gridCol w:w="1701"/>
        <w:gridCol w:w="1304"/>
        <w:gridCol w:w="1531"/>
      </w:tblGrid>
      <w:tr w:rsidR="00806B04" w14:paraId="5FB72D7F" w14:textId="77777777">
        <w:trPr>
          <w:tblHeader/>
          <w:jc w:val="center"/>
        </w:trPr>
        <w:tc>
          <w:tcPr>
            <w:tcW w:w="136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1EECD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Сценарий</w:t>
            </w:r>
          </w:p>
        </w:tc>
        <w:tc>
          <w:tcPr>
            <w:tcW w:w="136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302FE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Выпуск, т/год</w:t>
            </w:r>
          </w:p>
        </w:tc>
        <w:tc>
          <w:tcPr>
            <w:tcW w:w="175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69FEA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Переменные, MUSD/год</w:t>
            </w:r>
          </w:p>
        </w:tc>
        <w:tc>
          <w:tcPr>
            <w:tcW w:w="175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1C573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Постоянные, MUSD/год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0A6EA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Полный OPEX, MUSD/год</w:t>
            </w:r>
          </w:p>
        </w:tc>
        <w:tc>
          <w:tcPr>
            <w:tcW w:w="130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04C8E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c_unit,</w:t>
            </w:r>
            <w:r>
              <w:rPr>
                <w:b/>
                <w:color w:val="FFFFFF"/>
              </w:rPr>
              <w:t xml:space="preserve"> USD/т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5AC7D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Доля var/fixed, %</w:t>
            </w:r>
          </w:p>
        </w:tc>
      </w:tr>
      <w:tr w:rsidR="00806B04" w14:paraId="250F886D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9452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База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F48E8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500 000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CAE4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126,700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74E0E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47,100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A74FD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173,800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6B1CC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347,60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FDF8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72,90 / 27,10</w:t>
            </w:r>
          </w:p>
        </w:tc>
      </w:tr>
      <w:tr w:rsidR="00806B04" w14:paraId="06E077FE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1888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Недогруз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F6F18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400 000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5D391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101,360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2586F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47,100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796C8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148,460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04542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371,15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DBD3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68,27 / 31,73</w:t>
            </w:r>
          </w:p>
        </w:tc>
      </w:tr>
    </w:tbl>
    <w:p w14:paraId="6C6807AA" w14:textId="77777777" w:rsidR="00806B04" w:rsidRDefault="00806B04"/>
    <w:p w14:paraId="6DFAEE08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При снижении выпуска на 20% удельная себестоимость возрастает с 347,60 до 371,15 </w:t>
      </w:r>
      <w:r>
        <w:t>USD</w:t>
      </w:r>
      <w:r w:rsidRPr="00CB3A69">
        <w:rPr>
          <w:lang w:val="ru-RU"/>
        </w:rPr>
        <w:t xml:space="preserve">/т, то есть на 23,55 </w:t>
      </w:r>
      <w:r>
        <w:t>USD</w:t>
      </w:r>
      <w:r w:rsidRPr="00CB3A69">
        <w:rPr>
          <w:lang w:val="ru-RU"/>
        </w:rPr>
        <w:t xml:space="preserve">/т или 6,78%. Переменная составляющая на тонну остаётся 253,40 </w:t>
      </w:r>
      <w:r>
        <w:t>USD</w:t>
      </w:r>
      <w:r w:rsidRPr="00CB3A69">
        <w:rPr>
          <w:lang w:val="ru-RU"/>
        </w:rPr>
        <w:t xml:space="preserve">/т, поэтому весь прирост объясняется распределением неизменных 47,1 млн </w:t>
      </w:r>
      <w:r>
        <w:t>USD</w:t>
      </w:r>
      <w:r w:rsidRPr="00CB3A69">
        <w:rPr>
          <w:lang w:val="ru-RU"/>
        </w:rPr>
        <w:t xml:space="preserve"> постоянных затрат на меньший выпуск: </w:t>
      </w:r>
      <w:r>
        <w:t>fixed</w:t>
      </w:r>
      <w:r w:rsidRPr="00CB3A69">
        <w:rPr>
          <w:lang w:val="ru-RU"/>
        </w:rPr>
        <w:t xml:space="preserve">-компонента увеличивается с 94,20 до 117,75 </w:t>
      </w:r>
      <w:r>
        <w:t>USD</w:t>
      </w:r>
      <w:r w:rsidRPr="00CB3A69">
        <w:rPr>
          <w:lang w:val="ru-RU"/>
        </w:rPr>
        <w:t>/т.</w:t>
      </w:r>
    </w:p>
    <w:p w14:paraId="4E8A8AB0" w14:textId="77777777" w:rsidR="00806B04" w:rsidRDefault="00BE6310">
      <w:pPr>
        <w:pStyle w:val="21"/>
      </w:pPr>
      <w:r>
        <w:t>6.2. OPEX завода «</w:t>
      </w:r>
      <w:r>
        <w:t>ХимМаш»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247"/>
        <w:gridCol w:w="1701"/>
        <w:gridCol w:w="1701"/>
        <w:gridCol w:w="1701"/>
        <w:gridCol w:w="1587"/>
        <w:gridCol w:w="1474"/>
      </w:tblGrid>
      <w:tr w:rsidR="00806B04" w14:paraId="2865FA0A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75D6D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Сценарий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7F01F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Выпуск, шт/год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3A0B8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Переменные, MUSD/год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962F2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Постоянные, MUSD/год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5CF48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Полный OPEX, MUSD/год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DD02D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c_unit, MUSD/шт</w:t>
            </w:r>
          </w:p>
        </w:tc>
        <w:tc>
          <w:tcPr>
            <w:tcW w:w="147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83215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Доля var/fixed, %</w:t>
            </w:r>
          </w:p>
        </w:tc>
      </w:tr>
      <w:tr w:rsidR="00806B04" w14:paraId="2C952CB5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62420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База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4DF4E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12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77A98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43,152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6E917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28,800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90952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71,952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77344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5,996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DE7E0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59,97 / 40,03</w:t>
            </w:r>
          </w:p>
        </w:tc>
      </w:tr>
      <w:tr w:rsidR="00806B04" w14:paraId="2A305BED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0D54C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Недогруз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3B1A1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6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2526A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21,576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0A00C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28,800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8C9A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50,376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C9E41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8,396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FD8E4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42,83 / 57,17</w:t>
            </w:r>
          </w:p>
        </w:tc>
      </w:tr>
      <w:tr w:rsidR="00806B04" w14:paraId="55982E51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35650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 xml:space="preserve">Недогруз + </w:t>
            </w:r>
            <w:r>
              <w:rPr>
                <w:sz w:val="17"/>
              </w:rPr>
              <w:t>снижение fixed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2EBEA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6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15A55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21,576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33F0E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24,000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6BD34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45,576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52173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7,596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0FD0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47,34 / 52,66</w:t>
            </w:r>
          </w:p>
        </w:tc>
      </w:tr>
    </w:tbl>
    <w:p w14:paraId="4A35B06B" w14:textId="77777777" w:rsidR="00806B04" w:rsidRDefault="00806B04"/>
    <w:p w14:paraId="08BDCE4B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Сокращение серии с 12 до 6 реакторов увеличивает себестоимость с 5,996 до 8,396 </w:t>
      </w:r>
      <w:r>
        <w:t>MUSD</w:t>
      </w:r>
      <w:r w:rsidRPr="00CB3A69">
        <w:rPr>
          <w:lang w:val="ru-RU"/>
        </w:rPr>
        <w:t>/</w:t>
      </w:r>
      <w:proofErr w:type="spellStart"/>
      <w:r w:rsidRPr="00CB3A69">
        <w:rPr>
          <w:lang w:val="ru-RU"/>
        </w:rPr>
        <w:t>шт</w:t>
      </w:r>
      <w:proofErr w:type="spellEnd"/>
      <w:r w:rsidRPr="00CB3A69">
        <w:rPr>
          <w:lang w:val="ru-RU"/>
        </w:rPr>
        <w:t xml:space="preserve"> — на 40,03%. Причина — удвоение постоянной надбавки на изделие: при базе </w:t>
      </w:r>
      <w:r>
        <w:t>fixed</w:t>
      </w:r>
      <w:r w:rsidRPr="00CB3A69">
        <w:rPr>
          <w:lang w:val="ru-RU"/>
        </w:rPr>
        <w:t xml:space="preserve">-компонента равна 2,40 </w:t>
      </w:r>
      <w:r>
        <w:t>MUSD</w:t>
      </w:r>
      <w:r w:rsidRPr="00CB3A69">
        <w:rPr>
          <w:lang w:val="ru-RU"/>
        </w:rPr>
        <w:t>/</w:t>
      </w:r>
      <w:proofErr w:type="spellStart"/>
      <w:r w:rsidRPr="00CB3A69">
        <w:rPr>
          <w:lang w:val="ru-RU"/>
        </w:rPr>
        <w:t>шт</w:t>
      </w:r>
      <w:proofErr w:type="spellEnd"/>
      <w:r w:rsidRPr="00CB3A69">
        <w:rPr>
          <w:lang w:val="ru-RU"/>
        </w:rPr>
        <w:t xml:space="preserve">, а при выпуске 6 </w:t>
      </w:r>
      <w:proofErr w:type="spellStart"/>
      <w:r w:rsidRPr="00CB3A69">
        <w:rPr>
          <w:lang w:val="ru-RU"/>
        </w:rPr>
        <w:t>шт</w:t>
      </w:r>
      <w:proofErr w:type="spellEnd"/>
      <w:r w:rsidRPr="00CB3A69">
        <w:rPr>
          <w:lang w:val="ru-RU"/>
        </w:rPr>
        <w:t xml:space="preserve">/год — 4,80 </w:t>
      </w:r>
      <w:r>
        <w:t>MUSD</w:t>
      </w:r>
      <w:r w:rsidRPr="00CB3A69">
        <w:rPr>
          <w:lang w:val="ru-RU"/>
        </w:rPr>
        <w:t xml:space="preserve">/шт. Снижение ступенчато-постоянных затрат на 4,8 </w:t>
      </w:r>
      <w:r>
        <w:t>MUSD</w:t>
      </w:r>
      <w:r w:rsidRPr="00CB3A69">
        <w:rPr>
          <w:lang w:val="ru-RU"/>
        </w:rPr>
        <w:t xml:space="preserve">/год уменьшает себестоимость до 7,596 </w:t>
      </w:r>
      <w:r>
        <w:t>MUSD</w:t>
      </w:r>
      <w:r w:rsidRPr="00CB3A69">
        <w:rPr>
          <w:lang w:val="ru-RU"/>
        </w:rPr>
        <w:t>/</w:t>
      </w:r>
      <w:proofErr w:type="spellStart"/>
      <w:r w:rsidRPr="00CB3A69">
        <w:rPr>
          <w:lang w:val="ru-RU"/>
        </w:rPr>
        <w:t>шт</w:t>
      </w:r>
      <w:proofErr w:type="spellEnd"/>
      <w:r w:rsidRPr="00CB3A69">
        <w:rPr>
          <w:lang w:val="ru-RU"/>
        </w:rPr>
        <w:t xml:space="preserve">, то есть на 0,80 </w:t>
      </w:r>
      <w:r>
        <w:t>MUSD</w:t>
      </w:r>
      <w:r w:rsidRPr="00CB3A69">
        <w:rPr>
          <w:lang w:val="ru-RU"/>
        </w:rPr>
        <w:t>/</w:t>
      </w:r>
      <w:proofErr w:type="spellStart"/>
      <w:r w:rsidRPr="00CB3A69">
        <w:rPr>
          <w:lang w:val="ru-RU"/>
        </w:rPr>
        <w:t>шт</w:t>
      </w:r>
      <w:proofErr w:type="spellEnd"/>
      <w:r w:rsidRPr="00CB3A69">
        <w:rPr>
          <w:lang w:val="ru-RU"/>
        </w:rPr>
        <w:t xml:space="preserve"> (9,53%) относительно сценария недогруза без реструктуризации. Даже после этой меры себестоимост</w:t>
      </w:r>
      <w:r w:rsidRPr="00CB3A69">
        <w:rPr>
          <w:lang w:val="ru-RU"/>
        </w:rPr>
        <w:t>ь остаётся на 26,68% выше базовой.</w:t>
      </w:r>
    </w:p>
    <w:p w14:paraId="749FC96B" w14:textId="77777777" w:rsidR="00806B04" w:rsidRPr="00CB3A69" w:rsidRDefault="00BE6310">
      <w:pPr>
        <w:pStyle w:val="21"/>
        <w:rPr>
          <w:lang w:val="ru-RU"/>
        </w:rPr>
      </w:pPr>
      <w:r w:rsidRPr="00CB3A69">
        <w:rPr>
          <w:lang w:val="ru-RU"/>
        </w:rPr>
        <w:lastRenderedPageBreak/>
        <w:t xml:space="preserve">6.3. Материалы, труд и </w:t>
      </w:r>
      <w:r>
        <w:t>WIP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814"/>
        <w:gridCol w:w="2268"/>
        <w:gridCol w:w="3855"/>
      </w:tblGrid>
      <w:tr w:rsidR="00806B04" w14:paraId="6AEED34F" w14:textId="77777777">
        <w:trPr>
          <w:tblHeader/>
          <w:jc w:val="center"/>
        </w:trPr>
        <w:tc>
          <w:tcPr>
            <w:tcW w:w="232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EF439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Показатель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C0D57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На единицу</w:t>
            </w:r>
          </w:p>
        </w:tc>
        <w:tc>
          <w:tcPr>
            <w:tcW w:w="226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8AC41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Годовой уровень при Q=12</w:t>
            </w:r>
          </w:p>
        </w:tc>
        <w:tc>
          <w:tcPr>
            <w:tcW w:w="385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517CC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Статус / комментарий</w:t>
            </w:r>
          </w:p>
        </w:tc>
      </w:tr>
      <w:tr w:rsidR="00806B04" w14:paraId="4FE407CF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D749C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Агрегированный BOM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F68B3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0,496 MUSD/шт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087AC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5,952 MUSD/год</w:t>
            </w:r>
          </w:p>
        </w:tc>
        <w:tc>
          <w:tcPr>
            <w:tcW w:w="3855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1B9DC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РАССЧИТАНО</w:t>
            </w:r>
          </w:p>
        </w:tc>
      </w:tr>
      <w:tr w:rsidR="00806B04" w14:paraId="47D57E43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C76B3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Покупные комплектующие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29D73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1,000 MUSD/шт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F1852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12,000 MUSD/год</w:t>
            </w:r>
          </w:p>
        </w:tc>
        <w:tc>
          <w:tcPr>
            <w:tcW w:w="3855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4EFEE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РАССЧИТАНО</w:t>
            </w:r>
          </w:p>
        </w:tc>
      </w:tr>
      <w:tr w:rsidR="00806B04" w14:paraId="03A91203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9B378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Прямой труд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6E858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1,350 MUSD/шт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C6B70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16,200 MUSD/год</w:t>
            </w:r>
          </w:p>
        </w:tc>
        <w:tc>
          <w:tcPr>
            <w:tcW w:w="3855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257A4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РАССЧИТАНО</w:t>
            </w:r>
          </w:p>
        </w:tc>
      </w:tr>
      <w:tr w:rsidR="00806B04" w14:paraId="79E2DF16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4B1FE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Детальный скрап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D19E5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Н/Д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717A6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Н/Д</w:t>
            </w:r>
          </w:p>
        </w:tc>
        <w:tc>
          <w:tcPr>
            <w:tcW w:w="3855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2EA4A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SKIPPED_MISSING_INPUT: m_net, f_scrap, p_i</w:t>
            </w:r>
          </w:p>
        </w:tc>
      </w:tr>
      <w:tr w:rsidR="00806B04" w14:paraId="38D1CC87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56C4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WIP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E55C5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—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D6C16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—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87C35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Working Capital; в OPEX не включён</w:t>
            </w:r>
          </w:p>
        </w:tc>
      </w:tr>
    </w:tbl>
    <w:p w14:paraId="63A037A0" w14:textId="77777777" w:rsidR="00806B04" w:rsidRDefault="00806B04"/>
    <w:p w14:paraId="1482D423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Детализация скрапа по конструкционным материалам невозможна без </w:t>
      </w:r>
      <w:r w:rsidRPr="00CB3A69">
        <w:rPr>
          <w:lang w:val="ru-RU"/>
        </w:rPr>
        <w:t xml:space="preserve">исходных масс и норм отходов. Поэтому агрегированная </w:t>
      </w:r>
      <w:r>
        <w:t>BOM</w:t>
      </w:r>
      <w:r w:rsidRPr="00CB3A69">
        <w:rPr>
          <w:lang w:val="ru-RU"/>
        </w:rPr>
        <w:t xml:space="preserve">-оценка сохранена как исходный подтверждённый показатель, а формула пересчёта </w:t>
      </w:r>
      <w:r>
        <w:t>m</w:t>
      </w:r>
      <w:r w:rsidRPr="00CB3A69">
        <w:rPr>
          <w:lang w:val="ru-RU"/>
        </w:rPr>
        <w:t>_</w:t>
      </w:r>
      <w:r>
        <w:t>gross</w:t>
      </w:r>
      <w:r w:rsidRPr="00CB3A69">
        <w:rPr>
          <w:lang w:val="ru-RU"/>
        </w:rPr>
        <w:t xml:space="preserve"> проверяется только на тестовых данных и не используется для подмены проектных значений.</w:t>
      </w:r>
    </w:p>
    <w:p w14:paraId="7A11027A" w14:textId="77777777" w:rsidR="00806B04" w:rsidRDefault="00BE6310">
      <w:pPr>
        <w:pStyle w:val="21"/>
      </w:pPr>
      <w:r>
        <w:t xml:space="preserve">6.4. </w:t>
      </w:r>
      <w:proofErr w:type="spellStart"/>
      <w:r>
        <w:t>Энергетический</w:t>
      </w:r>
      <w:proofErr w:type="spellEnd"/>
      <w:r>
        <w:t xml:space="preserve"> </w:t>
      </w:r>
      <w:proofErr w:type="spellStart"/>
      <w:r>
        <w:t>баланс</w:t>
      </w:r>
      <w:proofErr w:type="spellEnd"/>
      <w:r>
        <w:t xml:space="preserve"> и </w:t>
      </w:r>
      <w:proofErr w:type="spellStart"/>
      <w:r>
        <w:t>утилиты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814"/>
        <w:gridCol w:w="1814"/>
        <w:gridCol w:w="3798"/>
      </w:tblGrid>
      <w:tr w:rsidR="00806B04" w14:paraId="708EA330" w14:textId="77777777">
        <w:trPr>
          <w:tblHeader/>
          <w:jc w:val="center"/>
        </w:trPr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8F243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Показатель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2DC90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Значение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473A0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Единица</w:t>
            </w:r>
          </w:p>
        </w:tc>
        <w:tc>
          <w:tcPr>
            <w:tcW w:w="379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4AFF2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Статус / интерпретация</w:t>
            </w:r>
          </w:p>
        </w:tc>
      </w:tr>
      <w:tr w:rsidR="00806B04" w14:paraId="527055D1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6532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7"/>
                <w:lang w:val="ru-RU"/>
              </w:rPr>
              <w:t>Энергия на входе котла-утилизатора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1F34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130 450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EA28A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кВт</w:t>
            </w:r>
          </w:p>
        </w:tc>
        <w:tc>
          <w:tcPr>
            <w:tcW w:w="379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E675E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РАССЧИТАНО</w:t>
            </w:r>
          </w:p>
        </w:tc>
      </w:tr>
      <w:tr w:rsidR="00806B04" w14:paraId="4397F4AF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91682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7"/>
                <w:lang w:val="ru-RU"/>
              </w:rPr>
              <w:t>Энергия на выходе котла-утилизатора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13C11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124 850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A0C8D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кВт</w:t>
            </w:r>
          </w:p>
        </w:tc>
        <w:tc>
          <w:tcPr>
            <w:tcW w:w="379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055C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РАССЧИТАНО</w:t>
            </w:r>
          </w:p>
        </w:tc>
      </w:tr>
      <w:tr w:rsidR="00806B04" w:rsidRPr="00CB3A69" w14:paraId="2A189D8E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2B05F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Невязка баланса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4FB57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5 600 (4,29%)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AEF61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кВт</w:t>
            </w:r>
          </w:p>
        </w:tc>
        <w:tc>
          <w:tcPr>
            <w:tcW w:w="3798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E2D9B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7"/>
                <w:lang w:val="ru-RU"/>
              </w:rPr>
              <w:t xml:space="preserve">ЧАСТИЧНО: не задан отдельный поток </w:t>
            </w:r>
            <w:r w:rsidRPr="00CB3A69">
              <w:rPr>
                <w:sz w:val="17"/>
                <w:lang w:val="ru-RU"/>
              </w:rPr>
              <w:t>потерь/отбора</w:t>
            </w:r>
          </w:p>
        </w:tc>
      </w:tr>
      <w:tr w:rsidR="00806B04" w14:paraId="54A2961D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10903" w14:textId="77777777" w:rsidR="00806B04" w:rsidRDefault="00BE6310">
            <w:pPr>
              <w:pStyle w:val="TableText"/>
              <w:keepLines/>
            </w:pPr>
            <w:proofErr w:type="spellStart"/>
            <w:r>
              <w:rPr>
                <w:sz w:val="17"/>
              </w:rPr>
              <w:t>Отданная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теплота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газа</w:t>
            </w:r>
            <w:proofErr w:type="spellEnd"/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362F3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47 600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7DA38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кВт</w:t>
            </w:r>
          </w:p>
        </w:tc>
        <w:tc>
          <w:tcPr>
            <w:tcW w:w="379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B7D4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РАССЧИТАНО</w:t>
            </w:r>
          </w:p>
        </w:tc>
      </w:tr>
      <w:tr w:rsidR="00806B04" w14:paraId="4687F1C2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5B7A4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Тепловая мощность выработки пара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2F800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42 000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07B8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кВт</w:t>
            </w:r>
          </w:p>
        </w:tc>
        <w:tc>
          <w:tcPr>
            <w:tcW w:w="379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1F103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РАССЧИТАНО</w:t>
            </w:r>
          </w:p>
        </w:tc>
      </w:tr>
      <w:tr w:rsidR="00806B04" w14:paraId="69F69A96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26801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Расход охлаждающей воды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CE7F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837,30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C0DB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кг/с</w:t>
            </w:r>
          </w:p>
        </w:tc>
        <w:tc>
          <w:tcPr>
            <w:tcW w:w="379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78358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РАССЧИТАНО; совпадает с источником</w:t>
            </w:r>
          </w:p>
        </w:tc>
      </w:tr>
      <w:tr w:rsidR="00806B04" w14:paraId="77512767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5619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Расход выработанного пара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E4D7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15,00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F16D0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кг/с</w:t>
            </w:r>
          </w:p>
        </w:tc>
        <w:tc>
          <w:tcPr>
            <w:tcW w:w="379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B0D12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 xml:space="preserve">РАССЧИТАНО; совпадает с </w:t>
            </w:r>
            <w:r>
              <w:rPr>
                <w:sz w:val="17"/>
              </w:rPr>
              <w:t>источником</w:t>
            </w:r>
          </w:p>
        </w:tc>
      </w:tr>
      <w:tr w:rsidR="00806B04" w14:paraId="2090EB87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19FA3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Потенциальный Utility Credit пара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62EE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1 188 / 9,504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2CD34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USD/ч; MUSD/год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729F2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УСЛОВНАЯ ОЦЕНКА</w:t>
            </w:r>
          </w:p>
        </w:tc>
      </w:tr>
      <w:tr w:rsidR="00806B04" w14:paraId="2440A294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85FE0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Полный OPEX утилит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2F94E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Н/Д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2F297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—</w:t>
            </w:r>
          </w:p>
        </w:tc>
        <w:tc>
          <w:tcPr>
            <w:tcW w:w="379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148BF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SKIPPED_MISSING_INPUT</w:t>
            </w:r>
          </w:p>
        </w:tc>
      </w:tr>
    </w:tbl>
    <w:p w14:paraId="5EA9BD6A" w14:textId="77777777" w:rsidR="00806B04" w:rsidRDefault="00806B04"/>
    <w:p w14:paraId="30D46772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Расчёт воспроизводит исходные расходы охлаждающей воды 837,3 кг/с и пара 15,0 кг/с. Для </w:t>
      </w:r>
      <w:r w:rsidRPr="00CB3A69">
        <w:rPr>
          <w:lang w:val="ru-RU"/>
        </w:rPr>
        <w:t xml:space="preserve">котла-утилизатора остаётся нераспределённая мощность 5,6 МВт, что составляет 4,29% от суммарного входа принятого баланса. Эта величина не трактуется как доказанная теплопотеря: в исходных данных отсутствует отдельный поток отбора или потерь. Потенциальный </w:t>
      </w:r>
      <w:r w:rsidRPr="00CB3A69">
        <w:rPr>
          <w:lang w:val="ru-RU"/>
        </w:rPr>
        <w:t xml:space="preserve">кредит от выработанного пара равен 1 188 </w:t>
      </w:r>
      <w:r>
        <w:t>USD</w:t>
      </w:r>
      <w:r w:rsidRPr="00CB3A69">
        <w:rPr>
          <w:lang w:val="ru-RU"/>
        </w:rPr>
        <w:t xml:space="preserve">/ч, или 9,504 млн </w:t>
      </w:r>
      <w:r>
        <w:t>USD</w:t>
      </w:r>
      <w:r w:rsidRPr="00CB3A69">
        <w:rPr>
          <w:lang w:val="ru-RU"/>
        </w:rPr>
        <w:t xml:space="preserve">/год при 8 000 ч работы, но не включён в итоговый </w:t>
      </w:r>
      <w:r>
        <w:t>OPEX</w:t>
      </w:r>
      <w:r w:rsidRPr="00CB3A69">
        <w:rPr>
          <w:lang w:val="ru-RU"/>
        </w:rPr>
        <w:t xml:space="preserve"> без подтверждения его фактического использования/экспорта.</w:t>
      </w:r>
    </w:p>
    <w:p w14:paraId="5F915562" w14:textId="77777777" w:rsidR="00806B04" w:rsidRDefault="00BE6310">
      <w:pPr>
        <w:pStyle w:val="21"/>
      </w:pPr>
      <w:r>
        <w:t xml:space="preserve">6.5. </w:t>
      </w:r>
      <w:proofErr w:type="spellStart"/>
      <w:r>
        <w:t>Эксергия</w:t>
      </w:r>
      <w:proofErr w:type="spellEnd"/>
      <w:r>
        <w:t xml:space="preserve"> и SPECO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757"/>
        <w:gridCol w:w="1474"/>
        <w:gridCol w:w="3742"/>
      </w:tblGrid>
      <w:tr w:rsidR="00806B04" w14:paraId="0C6B4244" w14:textId="77777777">
        <w:trPr>
          <w:tblHeader/>
          <w:jc w:val="center"/>
        </w:trPr>
        <w:tc>
          <w:tcPr>
            <w:tcW w:w="340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569B0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Показатель</w:t>
            </w:r>
          </w:p>
        </w:tc>
        <w:tc>
          <w:tcPr>
            <w:tcW w:w="175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48404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Значение</w:t>
            </w:r>
          </w:p>
        </w:tc>
        <w:tc>
          <w:tcPr>
            <w:tcW w:w="147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969B0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Единица</w:t>
            </w:r>
          </w:p>
        </w:tc>
        <w:tc>
          <w:tcPr>
            <w:tcW w:w="374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875C7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Статус / смысл</w:t>
            </w:r>
          </w:p>
        </w:tc>
      </w:tr>
      <w:tr w:rsidR="00806B04" w14:paraId="281C4078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9DEA2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Топливная эксергия турбины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E9B9C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40,00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4705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МВт</w:t>
            </w:r>
          </w:p>
        </w:tc>
        <w:tc>
          <w:tcPr>
            <w:tcW w:w="3742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663B8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РАССЧИТАНО</w:t>
            </w:r>
          </w:p>
        </w:tc>
      </w:tr>
      <w:tr w:rsidR="00806B04" w14:paraId="1D0BEBFE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1FF07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Эксергия полезных продуктов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19BA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38,00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DA6B8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МВт</w:t>
            </w:r>
          </w:p>
        </w:tc>
        <w:tc>
          <w:tcPr>
            <w:tcW w:w="3742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1B224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РАССЧИТАНО</w:t>
            </w:r>
          </w:p>
        </w:tc>
      </w:tr>
      <w:tr w:rsidR="00806B04" w14:paraId="70199560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92BBD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Деструкция эксергии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FE1E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2,00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A38A7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МВт</w:t>
            </w:r>
          </w:p>
        </w:tc>
        <w:tc>
          <w:tcPr>
            <w:tcW w:w="3742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C417F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РАССЧИТАНО</w:t>
            </w:r>
          </w:p>
        </w:tc>
      </w:tr>
      <w:tr w:rsidR="00806B04" w14:paraId="38DE8FAE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487D3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Эксергетический КПД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B7E8D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95,00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292F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%</w:t>
            </w:r>
          </w:p>
        </w:tc>
        <w:tc>
          <w:tcPr>
            <w:tcW w:w="3742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D8405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РАССЧИТАНО</w:t>
            </w:r>
          </w:p>
        </w:tc>
      </w:tr>
      <w:tr w:rsidR="00806B04" w14:paraId="06658803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AD43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F-rule: стоимость электроэнергии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BF8D3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19,40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5B55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USD/ГДж</w:t>
            </w:r>
          </w:p>
        </w:tc>
        <w:tc>
          <w:tcPr>
            <w:tcW w:w="3742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B43D2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 xml:space="preserve">ПРОВЕРЕНО; cost </w:t>
            </w:r>
            <w:r>
              <w:rPr>
                <w:sz w:val="17"/>
              </w:rPr>
              <w:t>residual = 0</w:t>
            </w:r>
          </w:p>
        </w:tc>
      </w:tr>
      <w:tr w:rsidR="00806B04" w14:paraId="48B42714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FA1D4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>
              <w:rPr>
                <w:sz w:val="17"/>
              </w:rPr>
              <w:lastRenderedPageBreak/>
              <w:t>P</w:t>
            </w:r>
            <w:r w:rsidRPr="00CB3A69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rule</w:t>
            </w:r>
            <w:r w:rsidRPr="00CB3A69">
              <w:rPr>
                <w:sz w:val="17"/>
                <w:lang w:val="ru-RU"/>
              </w:rPr>
              <w:t>: стоимость обоих продуктов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FE11C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13,95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BD7A0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USD/ГДж</w:t>
            </w:r>
          </w:p>
        </w:tc>
        <w:tc>
          <w:tcPr>
            <w:tcW w:w="3742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BDEEF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ПРОВЕРЕНО; cost residual = 0</w:t>
            </w:r>
          </w:p>
        </w:tc>
      </w:tr>
      <w:tr w:rsidR="00806B04" w14:paraId="1F634D43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C0335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Эксергоэкономический фактор f_k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3D307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0,6757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3BE62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доля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BA5C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сбалансированная зона</w:t>
            </w:r>
          </w:p>
        </w:tc>
      </w:tr>
      <w:tr w:rsidR="00806B04" w14:paraId="0942CB38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7BCE3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Полная эксергия технологических потоков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6171F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Н/Д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1E51E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—</w:t>
            </w:r>
          </w:p>
        </w:tc>
        <w:tc>
          <w:tcPr>
            <w:tcW w:w="374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F761C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SKIPPED_MISSING_INPUT</w:t>
            </w:r>
          </w:p>
        </w:tc>
      </w:tr>
    </w:tbl>
    <w:p w14:paraId="627ADBEA" w14:textId="77777777" w:rsidR="00806B04" w:rsidRDefault="00806B04"/>
    <w:p w14:paraId="1E537F2B" w14:textId="77777777" w:rsidR="00806B04" w:rsidRPr="00CB3A69" w:rsidRDefault="00BE6310">
      <w:pPr>
        <w:rPr>
          <w:lang w:val="ru-RU"/>
        </w:rPr>
      </w:pPr>
      <w:proofErr w:type="spellStart"/>
      <w:r w:rsidRPr="00CB3A69">
        <w:rPr>
          <w:lang w:val="ru-RU"/>
        </w:rPr>
        <w:t>Когенерационная</w:t>
      </w:r>
      <w:proofErr w:type="spellEnd"/>
      <w:r w:rsidRPr="00CB3A69">
        <w:rPr>
          <w:lang w:val="ru-RU"/>
        </w:rPr>
        <w:t xml:space="preserve"> турбина имеет </w:t>
      </w:r>
      <w:proofErr w:type="spellStart"/>
      <w:r w:rsidRPr="00CB3A69">
        <w:rPr>
          <w:lang w:val="ru-RU"/>
        </w:rPr>
        <w:t>эксергетический</w:t>
      </w:r>
      <w:proofErr w:type="spellEnd"/>
      <w:r w:rsidRPr="00CB3A69">
        <w:rPr>
          <w:lang w:val="ru-RU"/>
        </w:rPr>
        <w:t xml:space="preserve"> КПД 95% при деструкции 2 МВт. Выбор правила распределения стоимости существенно меняет цену электрической эксергии: по </w:t>
      </w:r>
      <w:r>
        <w:t>F</w:t>
      </w:r>
      <w:r w:rsidRPr="00CB3A69">
        <w:rPr>
          <w:lang w:val="ru-RU"/>
        </w:rPr>
        <w:t>-</w:t>
      </w:r>
      <w:r>
        <w:t>rule</w:t>
      </w:r>
      <w:r w:rsidRPr="00CB3A69">
        <w:rPr>
          <w:lang w:val="ru-RU"/>
        </w:rPr>
        <w:t xml:space="preserve"> она составляет 19,40 </w:t>
      </w:r>
      <w:r>
        <w:t>USD</w:t>
      </w:r>
      <w:r w:rsidRPr="00CB3A69">
        <w:rPr>
          <w:lang w:val="ru-RU"/>
        </w:rPr>
        <w:t xml:space="preserve">/ГДж, тогда как по </w:t>
      </w:r>
      <w:r>
        <w:t>P</w:t>
      </w:r>
      <w:r w:rsidRPr="00CB3A69">
        <w:rPr>
          <w:lang w:val="ru-RU"/>
        </w:rPr>
        <w:t>-</w:t>
      </w:r>
      <w:r>
        <w:t>rule</w:t>
      </w:r>
      <w:r w:rsidRPr="00CB3A69">
        <w:rPr>
          <w:lang w:val="ru-RU"/>
        </w:rPr>
        <w:t xml:space="preserve"> оба товарных продукта получают 13,</w:t>
      </w:r>
      <w:r w:rsidRPr="00CB3A69">
        <w:rPr>
          <w:lang w:val="ru-RU"/>
        </w:rPr>
        <w:t xml:space="preserve">95 </w:t>
      </w:r>
      <w:r>
        <w:t>USD</w:t>
      </w:r>
      <w:r w:rsidRPr="00CB3A69">
        <w:rPr>
          <w:lang w:val="ru-RU"/>
        </w:rPr>
        <w:t xml:space="preserve">/ГДж. Таким образом, </w:t>
      </w:r>
      <w:r>
        <w:t>F</w:t>
      </w:r>
      <w:r w:rsidRPr="00CB3A69">
        <w:rPr>
          <w:lang w:val="ru-RU"/>
        </w:rPr>
        <w:t>-</w:t>
      </w:r>
      <w:r>
        <w:t>rule</w:t>
      </w:r>
      <w:r w:rsidRPr="00CB3A69">
        <w:rPr>
          <w:lang w:val="ru-RU"/>
        </w:rPr>
        <w:t xml:space="preserve"> назначает электроэнергии стоимость на 5,45 </w:t>
      </w:r>
      <w:r>
        <w:t>USD</w:t>
      </w:r>
      <w:r w:rsidRPr="00CB3A69">
        <w:rPr>
          <w:lang w:val="ru-RU"/>
        </w:rPr>
        <w:t xml:space="preserve">/ГДж, или примерно на 39,1% выше относительно </w:t>
      </w:r>
      <w:r>
        <w:t>P</w:t>
      </w:r>
      <w:r w:rsidRPr="00CB3A69">
        <w:rPr>
          <w:lang w:val="ru-RU"/>
        </w:rPr>
        <w:t>-</w:t>
      </w:r>
      <w:r>
        <w:t>rule</w:t>
      </w:r>
      <w:r w:rsidRPr="00CB3A69">
        <w:rPr>
          <w:lang w:val="ru-RU"/>
        </w:rPr>
        <w:t xml:space="preserve">. Это не физическое изменение эффективности, а результат выбранной модели </w:t>
      </w:r>
      <w:proofErr w:type="spellStart"/>
      <w:r w:rsidRPr="00CB3A69">
        <w:rPr>
          <w:lang w:val="ru-RU"/>
        </w:rPr>
        <w:t>аллокации</w:t>
      </w:r>
      <w:proofErr w:type="spellEnd"/>
      <w:r w:rsidRPr="00CB3A69">
        <w:rPr>
          <w:lang w:val="ru-RU"/>
        </w:rPr>
        <w:t xml:space="preserve"> затрат.</w:t>
      </w:r>
    </w:p>
    <w:p w14:paraId="04426253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Матричные </w:t>
      </w:r>
      <w:r>
        <w:t>SPECO</w:t>
      </w:r>
      <w:r w:rsidRPr="00CB3A69">
        <w:rPr>
          <w:lang w:val="ru-RU"/>
        </w:rPr>
        <w:t>-системы имеют по</w:t>
      </w:r>
      <w:r w:rsidRPr="00CB3A69">
        <w:rPr>
          <w:lang w:val="ru-RU"/>
        </w:rPr>
        <w:t xml:space="preserve">лный ранг и ненулевой определитель. </w:t>
      </w:r>
      <w:proofErr w:type="spellStart"/>
      <w:r>
        <w:t>Для</w:t>
      </w:r>
      <w:proofErr w:type="spellEnd"/>
      <w:r>
        <w:t xml:space="preserve"> F-rule det(A) = -36,0, cond(A) = 318,3; для P-rule det(A) = -136,8, cond(A) = 83,8. </w:t>
      </w:r>
      <w:r w:rsidRPr="00CB3A69">
        <w:rPr>
          <w:lang w:val="ru-RU"/>
        </w:rPr>
        <w:t xml:space="preserve">Обе системы получили статус </w:t>
      </w:r>
      <w:r>
        <w:t>PASS</w:t>
      </w:r>
      <w:r w:rsidRPr="00CB3A69">
        <w:rPr>
          <w:lang w:val="ru-RU"/>
        </w:rPr>
        <w:t xml:space="preserve">; </w:t>
      </w:r>
      <w:r>
        <w:t>F</w:t>
      </w:r>
      <w:r w:rsidRPr="00CB3A69">
        <w:rPr>
          <w:lang w:val="ru-RU"/>
        </w:rPr>
        <w:t>-</w:t>
      </w:r>
      <w:r>
        <w:t>rule</w:t>
      </w:r>
      <w:r w:rsidRPr="00CB3A69">
        <w:rPr>
          <w:lang w:val="ru-RU"/>
        </w:rPr>
        <w:t>-система численно чувствительнее, но решение остаётся однозначным для данного набора данных.</w:t>
      </w:r>
    </w:p>
    <w:p w14:paraId="01C2CB7E" w14:textId="77777777" w:rsidR="00806B04" w:rsidRDefault="00BE6310">
      <w:pPr>
        <w:pStyle w:val="21"/>
      </w:pPr>
      <w:r>
        <w:t xml:space="preserve">6.6. </w:t>
      </w:r>
      <w:proofErr w:type="spellStart"/>
      <w:r>
        <w:t>Последовательная</w:t>
      </w:r>
      <w:proofErr w:type="spellEnd"/>
      <w:r>
        <w:t xml:space="preserve"> </w:t>
      </w:r>
      <w:proofErr w:type="spellStart"/>
      <w:r>
        <w:t>цепочка</w:t>
      </w:r>
      <w:proofErr w:type="spellEnd"/>
      <w:r>
        <w:t xml:space="preserve"> и </w:t>
      </w:r>
      <w:proofErr w:type="spellStart"/>
      <w:r>
        <w:t>эскалация</w:t>
      </w:r>
      <w:proofErr w:type="spellEnd"/>
      <w:r>
        <w:t xml:space="preserve"> стоимости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1417"/>
        <w:gridCol w:w="1701"/>
        <w:gridCol w:w="1587"/>
        <w:gridCol w:w="1587"/>
        <w:gridCol w:w="1984"/>
      </w:tblGrid>
      <w:tr w:rsidR="00806B04" w14:paraId="6224A7AB" w14:textId="77777777">
        <w:trPr>
          <w:tblHeader/>
          <w:jc w:val="center"/>
        </w:trPr>
        <w:tc>
          <w:tcPr>
            <w:tcW w:w="300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5633D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Сценарий</w:t>
            </w:r>
          </w:p>
        </w:tc>
        <w:tc>
          <w:tcPr>
            <w:tcW w:w="141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CD30F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A = Π(1/η)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9C443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B, USD/ГДж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B01B3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Ex_P,N, МВт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D152E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Изменение A к базе</w:t>
            </w:r>
          </w:p>
        </w:tc>
        <w:tc>
          <w:tcPr>
            <w:tcW w:w="198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267CB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Статус</w:t>
            </w:r>
          </w:p>
        </w:tc>
      </w:tr>
      <w:tr w:rsidR="00806B04" w14:paraId="262791DD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12B8E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База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0B7A8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3,0518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2966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10,6812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0B63F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16,3840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C7E02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—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AD484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PARTIALLY_CALCULATED</w:t>
            </w:r>
          </w:p>
        </w:tc>
      </w:tr>
      <w:tr w:rsidR="00806B04" w14:paraId="2190BE84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390D1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7"/>
                <w:lang w:val="ru-RU"/>
              </w:rPr>
              <w:t xml:space="preserve">Снижение </w:t>
            </w:r>
            <w:r>
              <w:rPr>
                <w:sz w:val="17"/>
              </w:rPr>
              <w:t>η</w:t>
            </w:r>
            <w:r w:rsidRPr="00CB3A69">
              <w:rPr>
                <w:sz w:val="17"/>
                <w:lang w:val="ru-RU"/>
              </w:rPr>
              <w:t xml:space="preserve"> 1-го аппарата на 5%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7915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3,2124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FBAA1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11,2433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78E4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15,5648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A00D3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+5,26%</w:t>
            </w:r>
          </w:p>
        </w:tc>
        <w:tc>
          <w:tcPr>
            <w:tcW w:w="198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E7FFD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РАССЧИТАНО</w:t>
            </w:r>
          </w:p>
        </w:tc>
      </w:tr>
      <w:tr w:rsidR="00806B04" w14:paraId="5AB3733B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98ADF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7"/>
                <w:lang w:val="ru-RU"/>
              </w:rPr>
              <w:t xml:space="preserve">Снижение </w:t>
            </w:r>
            <w:r>
              <w:rPr>
                <w:sz w:val="17"/>
              </w:rPr>
              <w:t>η</w:t>
            </w:r>
            <w:r w:rsidRPr="00CB3A69">
              <w:rPr>
                <w:sz w:val="17"/>
                <w:lang w:val="ru-RU"/>
              </w:rPr>
              <w:t xml:space="preserve"> 5-го аппарата на 5%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15A5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3,2124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3807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11,2433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42C4D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15,5648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43C2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+5,26%</w:t>
            </w:r>
          </w:p>
        </w:tc>
        <w:tc>
          <w:tcPr>
            <w:tcW w:w="198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43DC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РАССЧИТАНО</w:t>
            </w:r>
          </w:p>
        </w:tc>
      </w:tr>
    </w:tbl>
    <w:p w14:paraId="31587A26" w14:textId="77777777" w:rsidR="00806B04" w:rsidRDefault="00806B04"/>
    <w:p w14:paraId="2A52C3DF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При пяти аппаратах с </w:t>
      </w:r>
      <w:r>
        <w:t>η</w:t>
      </w:r>
      <w:r w:rsidRPr="00CB3A69">
        <w:rPr>
          <w:lang w:val="ru-RU"/>
        </w:rPr>
        <w:t xml:space="preserve"> = 0,8 сырьевая составляющая конечной стоимости усиливается в 3,0518 раза. Снижение КПД одной ступени на 5% относительно её исходного значения увеличивает коэфф</w:t>
      </w:r>
      <w:r w:rsidRPr="00CB3A69">
        <w:rPr>
          <w:lang w:val="ru-RU"/>
        </w:rPr>
        <w:t xml:space="preserve">ициент </w:t>
      </w:r>
      <w:r>
        <w:t>A</w:t>
      </w:r>
      <w:r w:rsidRPr="00CB3A69">
        <w:rPr>
          <w:lang w:val="ru-RU"/>
        </w:rPr>
        <w:t xml:space="preserve"> и капитально-эксплуатационную добавку </w:t>
      </w:r>
      <w:r>
        <w:t>B</w:t>
      </w:r>
      <w:r w:rsidRPr="00CB3A69">
        <w:rPr>
          <w:lang w:val="ru-RU"/>
        </w:rPr>
        <w:t xml:space="preserve"> на 5,26%, одновременно уменьшая конечный </w:t>
      </w:r>
      <w:proofErr w:type="spellStart"/>
      <w:r w:rsidRPr="00CB3A69">
        <w:rPr>
          <w:lang w:val="ru-RU"/>
        </w:rPr>
        <w:t>эксергетический</w:t>
      </w:r>
      <w:proofErr w:type="spellEnd"/>
      <w:r w:rsidRPr="00CB3A69">
        <w:rPr>
          <w:lang w:val="ru-RU"/>
        </w:rPr>
        <w:t xml:space="preserve"> поток на 5%. Однако сценарии ухудшения первой и пятой ступеней в принятой последовательной модели дают одинаковые </w:t>
      </w:r>
      <w:r>
        <w:t>A</w:t>
      </w:r>
      <w:r w:rsidRPr="00CB3A69">
        <w:rPr>
          <w:lang w:val="ru-RU"/>
        </w:rPr>
        <w:t xml:space="preserve"> и </w:t>
      </w:r>
      <w:r>
        <w:t>B</w:t>
      </w:r>
      <w:r w:rsidRPr="00CB3A69">
        <w:rPr>
          <w:lang w:val="ru-RU"/>
        </w:rPr>
        <w:t>. Это связано с коммутативность</w:t>
      </w:r>
      <w:r w:rsidRPr="00CB3A69">
        <w:rPr>
          <w:lang w:val="ru-RU"/>
        </w:rPr>
        <w:t>ю произведения КПД и способом пересчёта потоков. Следовательно, качественный тезис о большем ущербе последней стадии не может быть подтверждён именно этой упрощённой постановкой без дополнительных ограничений/связей между мощностями и затратами.</w:t>
      </w:r>
    </w:p>
    <w:p w14:paraId="4431011A" w14:textId="77777777" w:rsidR="00806B04" w:rsidRDefault="00BE6310">
      <w:pPr>
        <w:pStyle w:val="21"/>
      </w:pPr>
      <w:r>
        <w:t>6.7. Оптим</w:t>
      </w:r>
      <w:r>
        <w:t>изация нагрузки компрессоров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247"/>
        <w:gridCol w:w="1247"/>
        <w:gridCol w:w="1757"/>
        <w:gridCol w:w="1701"/>
        <w:gridCol w:w="1984"/>
      </w:tblGrid>
      <w:tr w:rsidR="00806B04" w14:paraId="43B396BE" w14:textId="77777777">
        <w:trPr>
          <w:tblHeader/>
          <w:jc w:val="center"/>
        </w:trPr>
        <w:tc>
          <w:tcPr>
            <w:tcW w:w="249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41A0A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Сценарий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7B212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m₁, кг/с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73E79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m₂, кг/с</w:t>
            </w:r>
          </w:p>
        </w:tc>
        <w:tc>
          <w:tcPr>
            <w:tcW w:w="175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46AF2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Мощность, кВт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78839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OPEX, USD/ч</w:t>
            </w:r>
          </w:p>
        </w:tc>
        <w:tc>
          <w:tcPr>
            <w:tcW w:w="198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1E965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Экономия, USD/год</w:t>
            </w:r>
          </w:p>
        </w:tc>
      </w:tr>
      <w:tr w:rsidR="00806B04" w14:paraId="29B420A3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AC2B3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Равное распределение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C3866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1,50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C860F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1,50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FC198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930,00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2BD63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90,90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83849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—</w:t>
            </w:r>
          </w:p>
        </w:tc>
      </w:tr>
      <w:tr w:rsidR="00806B04" w14:paraId="152A8876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4D811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Оптимум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1EFA0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0,75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292E2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2,25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9C610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896,25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0251C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88,20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C8015" w14:textId="77777777" w:rsidR="00806B04" w:rsidRDefault="00BE6310">
            <w:pPr>
              <w:pStyle w:val="TableText"/>
              <w:keepLines/>
            </w:pPr>
            <w:r>
              <w:rPr>
                <w:sz w:val="18"/>
              </w:rPr>
              <w:t>21 600</w:t>
            </w:r>
          </w:p>
        </w:tc>
      </w:tr>
    </w:tbl>
    <w:p w14:paraId="1BC1E0C0" w14:textId="77777777" w:rsidR="00806B04" w:rsidRDefault="00806B04"/>
    <w:p w14:paraId="77D7DCF8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Оптимальное распределение 0,75/2,25 кг/с снижает </w:t>
      </w:r>
      <w:r w:rsidRPr="00CB3A69">
        <w:rPr>
          <w:lang w:val="ru-RU"/>
        </w:rPr>
        <w:t xml:space="preserve">электрическую мощность с 930,00 до 896,25 кВт (−3,63%) и полный часовой </w:t>
      </w:r>
      <w:r>
        <w:t>OPEX</w:t>
      </w:r>
      <w:r w:rsidRPr="00CB3A69">
        <w:rPr>
          <w:lang w:val="ru-RU"/>
        </w:rPr>
        <w:t xml:space="preserve"> с 90,90 до 88,20 </w:t>
      </w:r>
      <w:r>
        <w:t>USD</w:t>
      </w:r>
      <w:r w:rsidRPr="00CB3A69">
        <w:rPr>
          <w:lang w:val="ru-RU"/>
        </w:rPr>
        <w:t xml:space="preserve">/ч (−2,97%). При 8 000 ч/год годовая экономия составляет 21 600 </w:t>
      </w:r>
      <w:r>
        <w:t>USD</w:t>
      </w:r>
      <w:r w:rsidRPr="00CB3A69">
        <w:rPr>
          <w:lang w:val="ru-RU"/>
        </w:rPr>
        <w:t>. Аналитический и численный оптимумы совпали в пределах вычислительной точности, поэтому дан</w:t>
      </w:r>
      <w:r w:rsidRPr="00CB3A69">
        <w:rPr>
          <w:lang w:val="ru-RU"/>
        </w:rPr>
        <w:t xml:space="preserve">ная мера может рассматриваться как операционная оптимизация без дополнительного </w:t>
      </w:r>
      <w:r>
        <w:t>CAPEX</w:t>
      </w:r>
      <w:r w:rsidRPr="00CB3A69">
        <w:rPr>
          <w:lang w:val="ru-RU"/>
        </w:rPr>
        <w:t xml:space="preserve"> в рамках принятой модели.</w:t>
      </w:r>
    </w:p>
    <w:p w14:paraId="2F451147" w14:textId="77777777" w:rsidR="00806B04" w:rsidRPr="00CB3A69" w:rsidRDefault="00BE6310">
      <w:pPr>
        <w:pStyle w:val="21"/>
        <w:rPr>
          <w:lang w:val="ru-RU"/>
        </w:rPr>
      </w:pPr>
      <w:r w:rsidRPr="00CB3A69">
        <w:rPr>
          <w:lang w:val="ru-RU"/>
        </w:rPr>
        <w:lastRenderedPageBreak/>
        <w:t>6.8. Чувствительность к тарифам и оптимизация теплообменника</w:t>
      </w:r>
    </w:p>
    <w:tbl>
      <w:tblPr>
        <w:tblStyle w:val="aff0"/>
        <w:tblW w:w="10887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381"/>
        <w:gridCol w:w="2381"/>
        <w:gridCol w:w="2014"/>
        <w:gridCol w:w="1617"/>
      </w:tblGrid>
      <w:tr w:rsidR="00806B04" w:rsidRPr="00CB3A69" w14:paraId="5ABDAB51" w14:textId="77777777" w:rsidTr="0020228F">
        <w:trPr>
          <w:tblHeader/>
          <w:jc w:val="center"/>
        </w:trPr>
        <w:tc>
          <w:tcPr>
            <w:tcW w:w="249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49BF3" w14:textId="77777777" w:rsidR="00806B04" w:rsidRDefault="00BE6310">
            <w:pPr>
              <w:pStyle w:val="TableText"/>
              <w:keepLines/>
              <w:jc w:val="center"/>
            </w:pPr>
            <w:proofErr w:type="spellStart"/>
            <w:r>
              <w:rPr>
                <w:b/>
                <w:color w:val="FFFFFF"/>
              </w:rPr>
              <w:t>Фактор</w:t>
            </w:r>
            <w:proofErr w:type="spellEnd"/>
          </w:p>
        </w:tc>
        <w:tc>
          <w:tcPr>
            <w:tcW w:w="238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F73DF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Нижний сценарий</w:t>
            </w:r>
          </w:p>
        </w:tc>
        <w:tc>
          <w:tcPr>
            <w:tcW w:w="238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D0D80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База</w:t>
            </w:r>
          </w:p>
        </w:tc>
        <w:tc>
          <w:tcPr>
            <w:tcW w:w="20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BB905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Верхний сценарий</w:t>
            </w:r>
          </w:p>
        </w:tc>
        <w:tc>
          <w:tcPr>
            <w:tcW w:w="161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5E6A2" w14:textId="77777777" w:rsidR="00806B04" w:rsidRPr="00CB3A69" w:rsidRDefault="00BE6310">
            <w:pPr>
              <w:pStyle w:val="TableText"/>
              <w:keepLines/>
              <w:jc w:val="center"/>
              <w:rPr>
                <w:lang w:val="ru-RU"/>
              </w:rPr>
            </w:pPr>
            <w:r w:rsidRPr="00CB3A69">
              <w:rPr>
                <w:b/>
                <w:color w:val="FFFFFF"/>
                <w:lang w:val="ru-RU"/>
              </w:rPr>
              <w:t xml:space="preserve">Изменение </w:t>
            </w:r>
            <w:r>
              <w:rPr>
                <w:b/>
                <w:color w:val="FFFFFF"/>
              </w:rPr>
              <w:t>c</w:t>
            </w:r>
            <w:r w:rsidRPr="00CB3A69">
              <w:rPr>
                <w:b/>
                <w:color w:val="FFFFFF"/>
                <w:lang w:val="ru-RU"/>
              </w:rPr>
              <w:t>_</w:t>
            </w:r>
            <w:r>
              <w:rPr>
                <w:b/>
                <w:color w:val="FFFFFF"/>
              </w:rPr>
              <w:t>unit</w:t>
            </w:r>
            <w:r w:rsidRPr="00CB3A69">
              <w:rPr>
                <w:b/>
                <w:color w:val="FFFFFF"/>
                <w:lang w:val="ru-RU"/>
              </w:rPr>
              <w:t xml:space="preserve"> относительно базы</w:t>
            </w:r>
          </w:p>
        </w:tc>
      </w:tr>
      <w:tr w:rsidR="00806B04" w14:paraId="519DE052" w14:textId="77777777" w:rsidTr="0020228F">
        <w:trPr>
          <w:cantSplit/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233CB" w14:textId="77777777" w:rsidR="00806B04" w:rsidRDefault="00BE6310">
            <w:pPr>
              <w:pStyle w:val="TableText"/>
              <w:keepLines/>
            </w:pPr>
            <w:proofErr w:type="spellStart"/>
            <w:r>
              <w:rPr>
                <w:sz w:val="17"/>
              </w:rPr>
              <w:t>Газ</w:t>
            </w:r>
            <w:proofErr w:type="spellEnd"/>
            <w:r>
              <w:rPr>
                <w:sz w:val="17"/>
              </w:rPr>
              <w:t>, USD/</w:t>
            </w:r>
            <w:proofErr w:type="spellStart"/>
            <w:r>
              <w:rPr>
                <w:sz w:val="17"/>
              </w:rPr>
              <w:t>ГДж</w:t>
            </w:r>
            <w:proofErr w:type="spellEnd"/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9C5C5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4 → 235,60 USD/т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4D3EE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8 → 347,60 USD/т</w:t>
            </w:r>
          </w:p>
        </w:tc>
        <w:tc>
          <w:tcPr>
            <w:tcW w:w="20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3489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16 → 571,60 USD/т</w:t>
            </w:r>
          </w:p>
        </w:tc>
        <w:tc>
          <w:tcPr>
            <w:tcW w:w="16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4E83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−32,22% / +64,44%</w:t>
            </w:r>
          </w:p>
        </w:tc>
      </w:tr>
      <w:tr w:rsidR="00806B04" w14:paraId="1C6FB68A" w14:textId="77777777" w:rsidTr="0020228F">
        <w:trPr>
          <w:cantSplit/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38F2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Электроэнергия, USD/(кВт·ч)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8353E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0,035 → 342,35 USD/т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F7672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0,070 → 347,60 USD/т</w:t>
            </w:r>
          </w:p>
        </w:tc>
        <w:tc>
          <w:tcPr>
            <w:tcW w:w="20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FD50D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0,105 → 352,85 USD/т</w:t>
            </w:r>
          </w:p>
        </w:tc>
        <w:tc>
          <w:tcPr>
            <w:tcW w:w="16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CFAD5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−1,51% / +1,51%</w:t>
            </w:r>
          </w:p>
        </w:tc>
      </w:tr>
    </w:tbl>
    <w:p w14:paraId="04BA9B09" w14:textId="77777777" w:rsidR="00806B04" w:rsidRDefault="00806B04"/>
    <w:p w14:paraId="05DA6604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Наиболее чувствительный фактор аммиачного </w:t>
      </w:r>
      <w:r w:rsidRPr="00CB3A69">
        <w:rPr>
          <w:lang w:val="ru-RU"/>
        </w:rPr>
        <w:t xml:space="preserve">производства — природный газ. При норме 28 ГДж/т каждый рост тарифа на 1 </w:t>
      </w:r>
      <w:r>
        <w:t>USD</w:t>
      </w:r>
      <w:r w:rsidRPr="00CB3A69">
        <w:rPr>
          <w:lang w:val="ru-RU"/>
        </w:rPr>
        <w:t xml:space="preserve">/ГДж увеличивает себестоимость на 28 </w:t>
      </w:r>
      <w:r>
        <w:t>USD</w:t>
      </w:r>
      <w:r w:rsidRPr="00CB3A69">
        <w:rPr>
          <w:lang w:val="ru-RU"/>
        </w:rPr>
        <w:t xml:space="preserve">/т и годовой </w:t>
      </w:r>
      <w:r>
        <w:t>OPEX</w:t>
      </w:r>
      <w:r w:rsidRPr="00CB3A69">
        <w:rPr>
          <w:lang w:val="ru-RU"/>
        </w:rPr>
        <w:t xml:space="preserve"> на 14 млн </w:t>
      </w:r>
      <w:r>
        <w:t>USD</w:t>
      </w:r>
      <w:r w:rsidRPr="00CB3A69">
        <w:rPr>
          <w:lang w:val="ru-RU"/>
        </w:rPr>
        <w:t xml:space="preserve"> при выпуске 500 000 т. Для сравнения, изменение тарифа электроэнергии на ±50% от базы меняет себестоимость в</w:t>
      </w:r>
      <w:r w:rsidRPr="00CB3A69">
        <w:rPr>
          <w:lang w:val="ru-RU"/>
        </w:rPr>
        <w:t xml:space="preserve">сего на ±5,25 </w:t>
      </w:r>
      <w:r>
        <w:t>USD</w:t>
      </w:r>
      <w:r w:rsidRPr="00CB3A69">
        <w:rPr>
          <w:lang w:val="ru-RU"/>
        </w:rPr>
        <w:t>/т (±1,51%). Следовательно, управление сырьевой и газовой эффективностью имеет существенно больший экономический приоритет, чем сопоставимые относительные изменения тарифа электроэнергии.</w:t>
      </w:r>
    </w:p>
    <w:p w14:paraId="26884E58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Оптимизация </w:t>
      </w:r>
      <w:r>
        <w:t>ΔT</w:t>
      </w:r>
      <w:r w:rsidRPr="00CB3A69">
        <w:rPr>
          <w:lang w:val="ru-RU"/>
        </w:rPr>
        <w:t>_</w:t>
      </w:r>
      <w:r>
        <w:t>min</w:t>
      </w:r>
      <w:r w:rsidRPr="00CB3A69">
        <w:rPr>
          <w:lang w:val="ru-RU"/>
        </w:rPr>
        <w:t xml:space="preserve"> теплообменника в проектном режим</w:t>
      </w:r>
      <w:r w:rsidRPr="00CB3A69">
        <w:rPr>
          <w:lang w:val="ru-RU"/>
        </w:rPr>
        <w:t xml:space="preserve">е не выполнена: коэффициент </w:t>
      </w:r>
      <w:r>
        <w:t>k</w:t>
      </w:r>
      <w:r w:rsidRPr="00CB3A69">
        <w:rPr>
          <w:lang w:val="ru-RU"/>
        </w:rPr>
        <w:t xml:space="preserve">, связывающий </w:t>
      </w:r>
      <w:r>
        <w:t>Ex</w:t>
      </w:r>
      <w:r w:rsidRPr="00CB3A69">
        <w:rPr>
          <w:lang w:val="ru-RU"/>
        </w:rPr>
        <w:t>_</w:t>
      </w:r>
      <w:proofErr w:type="spellStart"/>
      <w:r>
        <w:t>dest</w:t>
      </w:r>
      <w:proofErr w:type="spellEnd"/>
      <w:r w:rsidRPr="00CB3A69">
        <w:rPr>
          <w:lang w:val="ru-RU"/>
        </w:rPr>
        <w:t xml:space="preserve"> с </w:t>
      </w:r>
      <w:r>
        <w:t>ΔT</w:t>
      </w:r>
      <w:r w:rsidRPr="00CB3A69">
        <w:rPr>
          <w:lang w:val="ru-RU"/>
        </w:rPr>
        <w:t>_</w:t>
      </w:r>
      <w:r>
        <w:t>min</w:t>
      </w:r>
      <w:r w:rsidRPr="00CB3A69">
        <w:rPr>
          <w:lang w:val="ru-RU"/>
        </w:rPr>
        <w:t>, отсутствует. Формула и алгоритм оптимизации реализованы, но публикация синтетического оптимума была бы методически некорректной.</w:t>
      </w:r>
    </w:p>
    <w:p w14:paraId="563243DC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br w:type="page"/>
      </w:r>
    </w:p>
    <w:p w14:paraId="61622A1C" w14:textId="77777777" w:rsidR="00806B04" w:rsidRPr="00CB3A69" w:rsidRDefault="00BE6310">
      <w:pPr>
        <w:pStyle w:val="1"/>
        <w:rPr>
          <w:lang w:val="ru-RU"/>
        </w:rPr>
      </w:pPr>
      <w:r w:rsidRPr="00CB3A69">
        <w:rPr>
          <w:lang w:val="ru-RU"/>
        </w:rPr>
        <w:lastRenderedPageBreak/>
        <w:t xml:space="preserve">7. </w:t>
      </w:r>
      <w:r>
        <w:t>Harness</w:t>
      </w:r>
      <w:r w:rsidRPr="00CB3A69">
        <w:rPr>
          <w:lang w:val="ru-RU"/>
        </w:rPr>
        <w:t xml:space="preserve"> </w:t>
      </w:r>
      <w:r>
        <w:t>Log</w:t>
      </w:r>
    </w:p>
    <w:p w14:paraId="0DF65030" w14:textId="77777777" w:rsidR="00806B04" w:rsidRDefault="00BE6310">
      <w:pPr>
        <w:ind w:firstLine="0"/>
      </w:pPr>
      <w:r>
        <w:t>Harness</w:t>
      </w:r>
      <w:r w:rsidRPr="00CB3A69">
        <w:rPr>
          <w:lang w:val="ru-RU"/>
        </w:rPr>
        <w:t xml:space="preserve"> </w:t>
      </w:r>
      <w:r>
        <w:t>Log</w:t>
      </w:r>
      <w:r w:rsidRPr="00CB3A69">
        <w:rPr>
          <w:lang w:val="ru-RU"/>
        </w:rPr>
        <w:t xml:space="preserve"> фиксирует только фактически обнаружен</w:t>
      </w:r>
      <w:r w:rsidRPr="00CB3A69">
        <w:rPr>
          <w:lang w:val="ru-RU"/>
        </w:rPr>
        <w:t xml:space="preserve">ные расхождения и ограничения. </w:t>
      </w:r>
      <w:proofErr w:type="spellStart"/>
      <w:r>
        <w:t>Ошибки</w:t>
      </w:r>
      <w:proofErr w:type="spellEnd"/>
      <w:r>
        <w:t xml:space="preserve">, </w:t>
      </w:r>
      <w:proofErr w:type="spellStart"/>
      <w:r>
        <w:t>которых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>, в отчёт не добавлялись.</w:t>
      </w:r>
    </w:p>
    <w:tbl>
      <w:tblPr>
        <w:tblStyle w:val="aff0"/>
        <w:tblW w:w="11396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494"/>
        <w:gridCol w:w="2438"/>
        <w:gridCol w:w="2835"/>
        <w:gridCol w:w="1248"/>
      </w:tblGrid>
      <w:tr w:rsidR="00806B04" w14:paraId="052BDB06" w14:textId="77777777" w:rsidTr="00CB3A69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EF703" w14:textId="77777777" w:rsidR="00806B04" w:rsidRDefault="00BE6310">
            <w:pPr>
              <w:pStyle w:val="TableText"/>
              <w:keepLines/>
              <w:jc w:val="center"/>
            </w:pPr>
            <w:proofErr w:type="spellStart"/>
            <w:r>
              <w:rPr>
                <w:b/>
                <w:color w:val="FFFFFF"/>
              </w:rPr>
              <w:t>Контрольная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точка</w:t>
            </w:r>
            <w:proofErr w:type="spellEnd"/>
          </w:p>
        </w:tc>
        <w:tc>
          <w:tcPr>
            <w:tcW w:w="249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7030E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Обнаружено</w:t>
            </w:r>
          </w:p>
        </w:tc>
        <w:tc>
          <w:tcPr>
            <w:tcW w:w="243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D2F8A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Причина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599D8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Принятое действие</w:t>
            </w:r>
          </w:p>
        </w:tc>
        <w:tc>
          <w:tcPr>
            <w:tcW w:w="12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BF612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Результат</w:t>
            </w:r>
          </w:p>
        </w:tc>
      </w:tr>
      <w:tr w:rsidR="00806B04" w14:paraId="5C52DC0E" w14:textId="77777777" w:rsidTr="00CB3A69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E176B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Баланс котла-утилизатора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56473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Невязка 5 600 кВт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B5DED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6"/>
                <w:lang w:val="ru-RU"/>
              </w:rPr>
              <w:t>Нет отдельного потока потерь/отбора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F383F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6"/>
                <w:lang w:val="ru-RU"/>
              </w:rPr>
              <w:t xml:space="preserve">Не трактовать как </w:t>
            </w:r>
            <w:r w:rsidRPr="00CB3A69">
              <w:rPr>
                <w:sz w:val="16"/>
                <w:lang w:val="ru-RU"/>
              </w:rPr>
              <w:t>доказанную потерю; сохранить невязку</w:t>
            </w:r>
          </w:p>
        </w:tc>
        <w:tc>
          <w:tcPr>
            <w:tcW w:w="1248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D98FC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WARNING</w:t>
            </w:r>
          </w:p>
        </w:tc>
      </w:tr>
      <w:tr w:rsidR="00806B04" w14:paraId="7CCF26F4" w14:textId="77777777" w:rsidTr="00CB3A69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0DD20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Полный OPEX утилит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FFEDF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6"/>
                <w:lang w:val="ru-RU"/>
              </w:rPr>
              <w:t xml:space="preserve">Нет </w:t>
            </w:r>
            <w:r>
              <w:rPr>
                <w:sz w:val="16"/>
              </w:rPr>
              <w:t>W</w:t>
            </w:r>
            <w:r w:rsidRPr="00CB3A69">
              <w:rPr>
                <w:sz w:val="16"/>
                <w:lang w:val="ru-RU"/>
              </w:rPr>
              <w:t>_</w:t>
            </w:r>
            <w:proofErr w:type="spellStart"/>
            <w:r>
              <w:rPr>
                <w:sz w:val="16"/>
              </w:rPr>
              <w:t>el</w:t>
            </w:r>
            <w:proofErr w:type="spellEnd"/>
            <w:r w:rsidRPr="00CB3A69">
              <w:rPr>
                <w:sz w:val="16"/>
                <w:lang w:val="ru-RU"/>
              </w:rPr>
              <w:t>, покупного пара и подтверждения экспорта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1A0BC" w14:textId="77777777" w:rsidR="00806B04" w:rsidRDefault="00BE6310">
            <w:pPr>
              <w:pStyle w:val="TableText"/>
              <w:keepLines/>
            </w:pPr>
            <w:proofErr w:type="spellStart"/>
            <w:r>
              <w:rPr>
                <w:sz w:val="16"/>
              </w:rPr>
              <w:t>Неполный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граничный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набор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утилит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FF92E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Не достраивать отсутствующие данные</w:t>
            </w:r>
          </w:p>
        </w:tc>
        <w:tc>
          <w:tcPr>
            <w:tcW w:w="124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72BFB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SKIPPED_MISSING_INPUT</w:t>
            </w:r>
          </w:p>
        </w:tc>
      </w:tr>
      <w:tr w:rsidR="00806B04" w14:paraId="7F60B1BC" w14:textId="77777777" w:rsidTr="00CB3A69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658A0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Физическая/химическая эксергия потоков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2C0E1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6"/>
                <w:lang w:val="ru-RU"/>
              </w:rPr>
              <w:t xml:space="preserve">Нет </w:t>
            </w:r>
            <w:r>
              <w:rPr>
                <w:sz w:val="16"/>
              </w:rPr>
              <w:t>h</w:t>
            </w:r>
            <w:r w:rsidRPr="00CB3A69">
              <w:rPr>
                <w:sz w:val="16"/>
                <w:lang w:val="ru-RU"/>
              </w:rPr>
              <w:t>₀/</w:t>
            </w:r>
            <w:r>
              <w:rPr>
                <w:sz w:val="16"/>
              </w:rPr>
              <w:t>s</w:t>
            </w:r>
            <w:r w:rsidRPr="00CB3A69">
              <w:rPr>
                <w:sz w:val="16"/>
                <w:lang w:val="ru-RU"/>
              </w:rPr>
              <w:t xml:space="preserve">₀, </w:t>
            </w:r>
            <w:r>
              <w:rPr>
                <w:sz w:val="16"/>
              </w:rPr>
              <w:t>x</w:t>
            </w:r>
            <w:r w:rsidRPr="00CB3A69">
              <w:rPr>
                <w:sz w:val="16"/>
                <w:lang w:val="ru-RU"/>
              </w:rPr>
              <w:t>_</w:t>
            </w:r>
            <w:proofErr w:type="spellStart"/>
            <w:r>
              <w:rPr>
                <w:sz w:val="16"/>
              </w:rPr>
              <w:t>i</w:t>
            </w:r>
            <w:proofErr w:type="spellEnd"/>
            <w:r w:rsidRPr="00CB3A69">
              <w:rPr>
                <w:sz w:val="16"/>
                <w:lang w:val="ru-RU"/>
              </w:rPr>
              <w:t xml:space="preserve"> и стандартных </w:t>
            </w:r>
            <w:r>
              <w:rPr>
                <w:sz w:val="16"/>
              </w:rPr>
              <w:t>ex</w:t>
            </w:r>
            <w:r w:rsidRPr="00CB3A69">
              <w:rPr>
                <w:sz w:val="16"/>
                <w:lang w:val="ru-RU"/>
              </w:rPr>
              <w:t>_</w:t>
            </w:r>
            <w:proofErr w:type="spellStart"/>
            <w:r>
              <w:rPr>
                <w:sz w:val="16"/>
              </w:rPr>
              <w:t>ch</w:t>
            </w:r>
            <w:proofErr w:type="spellEnd"/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E278A" w14:textId="77777777" w:rsidR="00806B04" w:rsidRDefault="00BE6310">
            <w:pPr>
              <w:pStyle w:val="TableText"/>
              <w:keepLines/>
            </w:pPr>
            <w:proofErr w:type="spellStart"/>
            <w:r>
              <w:rPr>
                <w:sz w:val="16"/>
              </w:rPr>
              <w:t>Недостаточно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термодинамических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данных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FD4FE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Ограничить анализ когенерационным узлом</w:t>
            </w:r>
          </w:p>
        </w:tc>
        <w:tc>
          <w:tcPr>
            <w:tcW w:w="124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AD16A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SKIPPED_MISSING_INPUT</w:t>
            </w:r>
          </w:p>
        </w:tc>
      </w:tr>
      <w:tr w:rsidR="00806B04" w14:paraId="736EA1F9" w14:textId="77777777" w:rsidTr="00CB3A69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F7E85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Эскалация 5 аппаратов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58CA9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В задании встречается 1/0.85 ≈ 3,05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1E8CB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Опечатка в записи степени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C6C77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Использовать 1/(0,8^5) = 3,05176</w:t>
            </w:r>
          </w:p>
        </w:tc>
        <w:tc>
          <w:tcPr>
            <w:tcW w:w="124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FE54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PASS</w:t>
            </w:r>
          </w:p>
        </w:tc>
      </w:tr>
      <w:tr w:rsidR="00806B04" w14:paraId="71959C0F" w14:textId="77777777" w:rsidTr="00CB3A69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8B5E7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6"/>
                <w:lang w:val="ru-RU"/>
              </w:rPr>
              <w:t xml:space="preserve">Сценарий «1-я </w:t>
            </w:r>
            <w:r>
              <w:rPr>
                <w:sz w:val="16"/>
              </w:rPr>
              <w:t>vs</w:t>
            </w:r>
            <w:r w:rsidRPr="00CB3A69">
              <w:rPr>
                <w:sz w:val="16"/>
                <w:lang w:val="ru-RU"/>
              </w:rPr>
              <w:t xml:space="preserve"> 5-я ступень»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76736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6"/>
                <w:lang w:val="ru-RU"/>
              </w:rPr>
              <w:t xml:space="preserve">Получены одинаковые итоговые </w:t>
            </w:r>
            <w:r>
              <w:rPr>
                <w:sz w:val="16"/>
              </w:rPr>
              <w:t>A</w:t>
            </w:r>
            <w:r w:rsidRPr="00CB3A69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B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F6C0B" w14:textId="77777777" w:rsidR="00806B04" w:rsidRDefault="00BE6310">
            <w:pPr>
              <w:pStyle w:val="TableText"/>
              <w:keepLines/>
            </w:pPr>
            <w:proofErr w:type="spellStart"/>
            <w:r>
              <w:rPr>
                <w:sz w:val="16"/>
              </w:rPr>
              <w:t>Симметрия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упрощённой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последовательной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модели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0AB47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6"/>
                <w:lang w:val="ru-RU"/>
              </w:rPr>
              <w:t>Зафиксировать ограничение, не подгонять результат</w:t>
            </w:r>
          </w:p>
        </w:tc>
        <w:tc>
          <w:tcPr>
            <w:tcW w:w="1248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78EFF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WARNING</w:t>
            </w:r>
          </w:p>
        </w:tc>
      </w:tr>
      <w:tr w:rsidR="00806B04" w14:paraId="4271EC0F" w14:textId="77777777" w:rsidTr="00CB3A69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0D9F9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Оптимум теплообменника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6D5F0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Нет коэффициента k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A1FAC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 xml:space="preserve">Исходники задают только </w:t>
            </w:r>
            <w:r>
              <w:rPr>
                <w:sz w:val="16"/>
              </w:rPr>
              <w:t>пропорциональность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DC7E6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Не публиковать проектный optimum</w:t>
            </w:r>
          </w:p>
        </w:tc>
        <w:tc>
          <w:tcPr>
            <w:tcW w:w="124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AA828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SKIPPED_MISSING_INPUT</w:t>
            </w:r>
          </w:p>
        </w:tc>
      </w:tr>
    </w:tbl>
    <w:p w14:paraId="2779DA03" w14:textId="77777777" w:rsidR="00806B04" w:rsidRDefault="00806B04"/>
    <w:p w14:paraId="08AD6169" w14:textId="77777777" w:rsidR="00806B04" w:rsidRDefault="00BE6310">
      <w:pPr>
        <w:pStyle w:val="1"/>
      </w:pPr>
      <w:r>
        <w:t>8. Тестирование и сценарный анализ</w:t>
      </w:r>
    </w:p>
    <w:p w14:paraId="7E7EB515" w14:textId="77777777" w:rsidR="00806B04" w:rsidRPr="00CB3A69" w:rsidRDefault="00BE6310">
      <w:pPr>
        <w:ind w:firstLine="0"/>
        <w:rPr>
          <w:lang w:val="ru-RU"/>
        </w:rPr>
      </w:pPr>
      <w:r w:rsidRPr="00CB3A69">
        <w:rPr>
          <w:lang w:val="ru-RU"/>
        </w:rPr>
        <w:t xml:space="preserve">Результат автоматизированного тестирования предварительного расчётного проекта: 10 </w:t>
      </w:r>
      <w:r>
        <w:t>passed</w:t>
      </w:r>
      <w:r w:rsidRPr="00CB3A69">
        <w:rPr>
          <w:lang w:val="ru-RU"/>
        </w:rPr>
        <w:t xml:space="preserve"> </w:t>
      </w:r>
      <w:r>
        <w:t>in</w:t>
      </w:r>
      <w:r w:rsidRPr="00CB3A69">
        <w:rPr>
          <w:lang w:val="ru-RU"/>
        </w:rPr>
        <w:t xml:space="preserve"> 0.66 </w:t>
      </w:r>
      <w:r>
        <w:t>s</w:t>
      </w:r>
      <w:r w:rsidRPr="00CB3A69">
        <w:rPr>
          <w:lang w:val="ru-RU"/>
        </w:rPr>
        <w:t>. Дополнительно выполнены независимые сверки к</w:t>
      </w:r>
      <w:r w:rsidRPr="00CB3A69">
        <w:rPr>
          <w:lang w:val="ru-RU"/>
        </w:rPr>
        <w:t>онтрольных значений, стоимостных балансов и матричных решений.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4535"/>
        <w:gridCol w:w="1701"/>
      </w:tblGrid>
      <w:tr w:rsidR="00806B04" w14:paraId="03D8B019" w14:textId="77777777">
        <w:trPr>
          <w:tblHeader/>
          <w:jc w:val="center"/>
        </w:trPr>
        <w:tc>
          <w:tcPr>
            <w:tcW w:w="396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5F2D1" w14:textId="77777777" w:rsidR="00806B04" w:rsidRDefault="00BE6310">
            <w:pPr>
              <w:pStyle w:val="TableText"/>
              <w:keepLines/>
              <w:jc w:val="center"/>
            </w:pPr>
            <w:proofErr w:type="spellStart"/>
            <w:r>
              <w:rPr>
                <w:b/>
                <w:color w:val="FFFFFF"/>
              </w:rPr>
              <w:t>Проверка</w:t>
            </w:r>
            <w:proofErr w:type="spellEnd"/>
          </w:p>
        </w:tc>
        <w:tc>
          <w:tcPr>
            <w:tcW w:w="45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1366F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Фактический результат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2197C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Статус</w:t>
            </w:r>
          </w:p>
        </w:tc>
      </w:tr>
      <w:tr w:rsidR="00806B04" w14:paraId="6104FBEE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860E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Аммиак: переменная себестоимость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A9C78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253,40 USD/т</w:t>
            </w:r>
          </w:p>
        </w:tc>
        <w:tc>
          <w:tcPr>
            <w:tcW w:w="1701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1688E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PASS</w:t>
            </w:r>
          </w:p>
        </w:tc>
      </w:tr>
      <w:tr w:rsidR="00806B04" w14:paraId="572A283C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1CC7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Аммиак: c_unit, база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E3731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347,60 USD/т</w:t>
            </w:r>
          </w:p>
        </w:tc>
        <w:tc>
          <w:tcPr>
            <w:tcW w:w="1701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8289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PASS</w:t>
            </w:r>
          </w:p>
        </w:tc>
      </w:tr>
      <w:tr w:rsidR="00806B04" w14:paraId="08BB9BE3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6578C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Аммиак: c_unit, недогруз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94FD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371,15 USD/т</w:t>
            </w:r>
          </w:p>
        </w:tc>
        <w:tc>
          <w:tcPr>
            <w:tcW w:w="1701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94EA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PASS</w:t>
            </w:r>
          </w:p>
        </w:tc>
      </w:tr>
      <w:tr w:rsidR="00806B04" w14:paraId="5D6C5F28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81BEC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 xml:space="preserve">ХимМаш: </w:t>
            </w:r>
            <w:r>
              <w:rPr>
                <w:sz w:val="17"/>
              </w:rPr>
              <w:t>c_unit, база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3F902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5,996 MUSD/шт</w:t>
            </w:r>
          </w:p>
        </w:tc>
        <w:tc>
          <w:tcPr>
            <w:tcW w:w="1701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4BE7C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PASS</w:t>
            </w:r>
          </w:p>
        </w:tc>
      </w:tr>
      <w:tr w:rsidR="00806B04" w14:paraId="5C931829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B5FA5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ХимМаш: c_unit, недогруз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0F5CF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8,396 MUSD/шт</w:t>
            </w:r>
          </w:p>
        </w:tc>
        <w:tc>
          <w:tcPr>
            <w:tcW w:w="1701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3013C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PASS</w:t>
            </w:r>
          </w:p>
        </w:tc>
      </w:tr>
      <w:tr w:rsidR="00806B04" w14:paraId="45D02C8E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2D40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ХимМаш: step-fixed mitigation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D096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7,596 MUSD/шт</w:t>
            </w:r>
          </w:p>
        </w:tc>
        <w:tc>
          <w:tcPr>
            <w:tcW w:w="1701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E8DB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PASS</w:t>
            </w:r>
          </w:p>
        </w:tc>
      </w:tr>
      <w:tr w:rsidR="00806B04" w14:paraId="3ACE4BC3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A1375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SPECO F-rule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96178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19,40 USD/ГДж; residual = 0</w:t>
            </w:r>
          </w:p>
        </w:tc>
        <w:tc>
          <w:tcPr>
            <w:tcW w:w="1701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D1CFF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PASS</w:t>
            </w:r>
          </w:p>
        </w:tc>
      </w:tr>
      <w:tr w:rsidR="00806B04" w14:paraId="21746394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D4B9D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SPECO P-rule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A7C5C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13,95 USD/ГДж; residual = 0</w:t>
            </w:r>
          </w:p>
        </w:tc>
        <w:tc>
          <w:tcPr>
            <w:tcW w:w="1701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1A35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PASS</w:t>
            </w:r>
          </w:p>
        </w:tc>
      </w:tr>
      <w:tr w:rsidR="00806B04" w14:paraId="2336DBE9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CDADE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SPECO matrix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52FAC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>
              <w:rPr>
                <w:sz w:val="17"/>
              </w:rPr>
              <w:t>rank</w:t>
            </w:r>
            <w:r w:rsidRPr="00CB3A69">
              <w:rPr>
                <w:sz w:val="17"/>
                <w:lang w:val="ru-RU"/>
              </w:rPr>
              <w:t xml:space="preserve"> = 2; </w:t>
            </w:r>
            <w:r>
              <w:rPr>
                <w:sz w:val="17"/>
              </w:rPr>
              <w:t>det</w:t>
            </w:r>
            <w:r w:rsidRPr="00CB3A69">
              <w:rPr>
                <w:sz w:val="17"/>
                <w:lang w:val="ru-RU"/>
              </w:rPr>
              <w:t xml:space="preserve"> ≠ 0 </w:t>
            </w:r>
            <w:r w:rsidRPr="00CB3A69">
              <w:rPr>
                <w:sz w:val="17"/>
                <w:lang w:val="ru-RU"/>
              </w:rPr>
              <w:t>для обеих моделей</w:t>
            </w:r>
          </w:p>
        </w:tc>
        <w:tc>
          <w:tcPr>
            <w:tcW w:w="1701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295B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PASS</w:t>
            </w:r>
          </w:p>
        </w:tc>
      </w:tr>
      <w:tr w:rsidR="00806B04" w14:paraId="502DB0CD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F3D3C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Компрессоры: аналитика vs scipy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CD422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>
              <w:rPr>
                <w:sz w:val="17"/>
              </w:rPr>
              <w:t>m</w:t>
            </w:r>
            <w:r w:rsidRPr="00CB3A69">
              <w:rPr>
                <w:sz w:val="17"/>
                <w:lang w:val="ru-RU"/>
              </w:rPr>
              <w:t>₁ = 0,75 кг/с; мощности совпадают</w:t>
            </w:r>
          </w:p>
        </w:tc>
        <w:tc>
          <w:tcPr>
            <w:tcW w:w="1701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2CBB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PASS</w:t>
            </w:r>
          </w:p>
        </w:tc>
      </w:tr>
      <w:tr w:rsidR="00806B04" w14:paraId="6895AC6A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47E58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Когенерационный эксергетический баланс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FAF9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40 − 38 − 2 = 0 МВт</w:t>
            </w:r>
          </w:p>
        </w:tc>
        <w:tc>
          <w:tcPr>
            <w:tcW w:w="1701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0017C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PASS</w:t>
            </w:r>
          </w:p>
        </w:tc>
      </w:tr>
    </w:tbl>
    <w:p w14:paraId="51044B74" w14:textId="77777777" w:rsidR="00806B04" w:rsidRDefault="00806B04"/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17"/>
        <w:gridCol w:w="1417"/>
        <w:gridCol w:w="1531"/>
        <w:gridCol w:w="1531"/>
        <w:gridCol w:w="3288"/>
      </w:tblGrid>
      <w:tr w:rsidR="00806B04" w14:paraId="7EC98318" w14:textId="77777777">
        <w:trPr>
          <w:tblHeader/>
          <w:jc w:val="center"/>
        </w:trPr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F7F07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Метрика</w:t>
            </w:r>
          </w:p>
        </w:tc>
        <w:tc>
          <w:tcPr>
            <w:tcW w:w="141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8F9E0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База</w:t>
            </w:r>
          </w:p>
        </w:tc>
        <w:tc>
          <w:tcPr>
            <w:tcW w:w="141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6C10C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Сценарий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8A574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Абс. изменение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0208A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Отн. изменение</w:t>
            </w:r>
          </w:p>
        </w:tc>
        <w:tc>
          <w:tcPr>
            <w:tcW w:w="328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D4053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Интерпретация</w:t>
            </w:r>
          </w:p>
        </w:tc>
      </w:tr>
      <w:tr w:rsidR="00806B04" w:rsidRPr="00CB3A69" w14:paraId="3CD0E28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732D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Аммиак, USD/т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65D82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347,60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E4AA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371,15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2970C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+23,55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991E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+6,78%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F565D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>
              <w:rPr>
                <w:sz w:val="17"/>
              </w:rPr>
              <w:t>fixed</w:t>
            </w:r>
            <w:r w:rsidRPr="00CB3A69">
              <w:rPr>
                <w:sz w:val="17"/>
                <w:lang w:val="ru-RU"/>
              </w:rPr>
              <w:t xml:space="preserve"> распределён на меньший выпуск</w:t>
            </w:r>
          </w:p>
        </w:tc>
      </w:tr>
      <w:tr w:rsidR="00806B04" w14:paraId="286D20E0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F76D0" w14:textId="77777777" w:rsidR="00806B04" w:rsidRDefault="00BE6310">
            <w:pPr>
              <w:pStyle w:val="TableText"/>
              <w:keepLines/>
            </w:pPr>
            <w:proofErr w:type="spellStart"/>
            <w:r>
              <w:rPr>
                <w:sz w:val="17"/>
              </w:rPr>
              <w:t>ХимМаш</w:t>
            </w:r>
            <w:proofErr w:type="spellEnd"/>
            <w:r>
              <w:rPr>
                <w:sz w:val="17"/>
              </w:rPr>
              <w:t>, MUSD/</w:t>
            </w:r>
            <w:proofErr w:type="spellStart"/>
            <w:r>
              <w:rPr>
                <w:sz w:val="17"/>
              </w:rPr>
              <w:t>шт</w:t>
            </w:r>
            <w:proofErr w:type="spellEnd"/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DE99E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5,996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84D5B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8,396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C78BE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+2,400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1054F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+40,03%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5A44E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сильный эффект загрузки мощностей</w:t>
            </w:r>
          </w:p>
        </w:tc>
      </w:tr>
      <w:tr w:rsidR="00806B04" w:rsidRPr="00CB3A69" w14:paraId="3788B2D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2F15C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ХимМаш после mitigation, MUSD/шт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25B46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8,396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441DA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7,596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F3598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−0,800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7C32F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−9,53%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7E068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7"/>
                <w:lang w:val="ru-RU"/>
              </w:rPr>
              <w:t xml:space="preserve">снижение </w:t>
            </w:r>
            <w:r>
              <w:rPr>
                <w:sz w:val="17"/>
              </w:rPr>
              <w:t>fixed</w:t>
            </w:r>
            <w:r w:rsidRPr="00CB3A69">
              <w:rPr>
                <w:sz w:val="17"/>
                <w:lang w:val="ru-RU"/>
              </w:rPr>
              <w:t xml:space="preserve"> на 4,8 </w:t>
            </w:r>
            <w:r>
              <w:rPr>
                <w:sz w:val="17"/>
              </w:rPr>
              <w:t>MUSD</w:t>
            </w:r>
            <w:r w:rsidRPr="00CB3A69">
              <w:rPr>
                <w:sz w:val="17"/>
                <w:lang w:val="ru-RU"/>
              </w:rPr>
              <w:t>/год</w:t>
            </w:r>
          </w:p>
        </w:tc>
      </w:tr>
      <w:tr w:rsidR="00806B04" w14:paraId="3D7E4DDE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20A19" w14:textId="77777777" w:rsidR="00806B04" w:rsidRDefault="00BE6310">
            <w:pPr>
              <w:pStyle w:val="TableText"/>
              <w:keepLines/>
            </w:pPr>
            <w:proofErr w:type="spellStart"/>
            <w:r>
              <w:rPr>
                <w:sz w:val="17"/>
              </w:rPr>
              <w:t>Компрессоры</w:t>
            </w:r>
            <w:proofErr w:type="spellEnd"/>
            <w:r>
              <w:rPr>
                <w:sz w:val="17"/>
              </w:rPr>
              <w:t>, USD/ч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A1DB4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90,90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233D7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88,20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BBAD0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−2,70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A9335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−2,97%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E2355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балансировка нагрузки</w:t>
            </w:r>
          </w:p>
        </w:tc>
      </w:tr>
      <w:tr w:rsidR="00806B04" w:rsidRPr="00CB3A69" w14:paraId="37AE193D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E1D42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Цепочка A, раз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53E20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3,0518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D209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3,2124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878A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+0,1606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98E3D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+5,26%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7F65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7"/>
                <w:lang w:val="ru-RU"/>
              </w:rPr>
              <w:t xml:space="preserve">снижение </w:t>
            </w:r>
            <w:r>
              <w:rPr>
                <w:sz w:val="17"/>
              </w:rPr>
              <w:t>η</w:t>
            </w:r>
            <w:r w:rsidRPr="00CB3A69">
              <w:rPr>
                <w:sz w:val="17"/>
                <w:lang w:val="ru-RU"/>
              </w:rPr>
              <w:t xml:space="preserve"> одной ступени на 5%</w:t>
            </w:r>
          </w:p>
        </w:tc>
      </w:tr>
    </w:tbl>
    <w:p w14:paraId="2D0B00F1" w14:textId="77777777" w:rsidR="00806B04" w:rsidRPr="00CB3A69" w:rsidRDefault="00806B04">
      <w:pPr>
        <w:rPr>
          <w:lang w:val="ru-RU"/>
        </w:rPr>
      </w:pPr>
    </w:p>
    <w:p w14:paraId="1A2FF7D8" w14:textId="77777777" w:rsidR="00806B04" w:rsidRPr="00CB3A69" w:rsidRDefault="00BE6310">
      <w:pPr>
        <w:pStyle w:val="1"/>
        <w:rPr>
          <w:lang w:val="ru-RU"/>
        </w:rPr>
      </w:pPr>
      <w:r w:rsidRPr="00CB3A69">
        <w:rPr>
          <w:lang w:val="ru-RU"/>
        </w:rPr>
        <w:lastRenderedPageBreak/>
        <w:t>9. Визуализация результатов</w:t>
      </w:r>
    </w:p>
    <w:p w14:paraId="3D43C839" w14:textId="77777777" w:rsidR="00806B04" w:rsidRPr="00CB3A69" w:rsidRDefault="00BE6310">
      <w:pPr>
        <w:ind w:firstLine="0"/>
        <w:rPr>
          <w:lang w:val="ru-RU"/>
        </w:rPr>
      </w:pPr>
      <w:r w:rsidRPr="00CB3A69">
        <w:rPr>
          <w:lang w:val="ru-RU"/>
        </w:rPr>
        <w:t xml:space="preserve">Графики иллюстрируют четыре наиболее значимых эффекта: влияние масштаба на удельный </w:t>
      </w:r>
      <w:r>
        <w:t>OPEX</w:t>
      </w:r>
      <w:r w:rsidRPr="00CB3A69">
        <w:rPr>
          <w:lang w:val="ru-RU"/>
        </w:rPr>
        <w:t xml:space="preserve">, различие </w:t>
      </w:r>
      <w:r w:rsidRPr="00CB3A69">
        <w:rPr>
          <w:lang w:val="ru-RU"/>
        </w:rPr>
        <w:t>структуры затрат двух производств, эффект оптимизации параллельных компрессоров и чувствительность аммиачной себестоимости к цене природного газа.</w:t>
      </w:r>
    </w:p>
    <w:p w14:paraId="6C6519BB" w14:textId="77777777" w:rsidR="00806B04" w:rsidRDefault="00BE6310">
      <w:pPr>
        <w:ind w:firstLine="0"/>
        <w:jc w:val="center"/>
      </w:pPr>
      <w:r>
        <w:rPr>
          <w:noProof/>
        </w:rPr>
        <w:drawing>
          <wp:inline distT="0" distB="0" distL="0" distR="0" wp14:anchorId="36979CF5" wp14:editId="716D3D97">
            <wp:extent cx="5328000" cy="2906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nit_co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0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11C4" w14:textId="77777777" w:rsidR="00806B04" w:rsidRPr="00CB3A69" w:rsidRDefault="00BE6310">
      <w:pPr>
        <w:spacing w:before="40" w:after="100"/>
        <w:ind w:firstLine="0"/>
        <w:jc w:val="center"/>
        <w:rPr>
          <w:lang w:val="ru-RU"/>
        </w:rPr>
      </w:pPr>
      <w:r w:rsidRPr="00CB3A69">
        <w:rPr>
          <w:sz w:val="21"/>
          <w:lang w:val="ru-RU"/>
        </w:rPr>
        <w:t>Рисунок 1 — Зависимость удельной себестоимости аммиака от годового выпуска</w:t>
      </w:r>
    </w:p>
    <w:p w14:paraId="744B8FB3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>Кривая имеет гиперболический хар</w:t>
      </w:r>
      <w:r w:rsidRPr="00CB3A69">
        <w:rPr>
          <w:lang w:val="ru-RU"/>
        </w:rPr>
        <w:t xml:space="preserve">актер из-за постоянной составляющей </w:t>
      </w:r>
      <w:r>
        <w:t>OPEX</w:t>
      </w:r>
      <w:r w:rsidRPr="00CB3A69">
        <w:rPr>
          <w:lang w:val="ru-RU"/>
        </w:rPr>
        <w:t xml:space="preserve">: при увеличении выпуска фиксированная сумма распределяется на большее количество тонн. В рассматриваемом диапазоне переменная часть на тонну остаётся неизменной, поэтому форма кривой определяется именно </w:t>
      </w:r>
      <w:r>
        <w:t>ΣF</w:t>
      </w:r>
      <w:r w:rsidRPr="00CB3A69">
        <w:rPr>
          <w:lang w:val="ru-RU"/>
        </w:rPr>
        <w:t>/</w:t>
      </w:r>
      <w:r>
        <w:t>Q</w:t>
      </w:r>
      <w:r w:rsidRPr="00CB3A69">
        <w:rPr>
          <w:lang w:val="ru-RU"/>
        </w:rPr>
        <w:t>.</w:t>
      </w:r>
    </w:p>
    <w:p w14:paraId="11D4BDD7" w14:textId="77777777" w:rsidR="00806B04" w:rsidRDefault="00BE6310">
      <w:pPr>
        <w:ind w:firstLine="0"/>
        <w:jc w:val="center"/>
      </w:pPr>
      <w:r>
        <w:rPr>
          <w:noProof/>
        </w:rPr>
        <w:drawing>
          <wp:inline distT="0" distB="0" distL="0" distR="0" wp14:anchorId="06E0BADA" wp14:editId="766CED5F">
            <wp:extent cx="5328000" cy="29061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opex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0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A5AB" w14:textId="77777777" w:rsidR="00806B04" w:rsidRPr="00CB3A69" w:rsidRDefault="00BE6310">
      <w:pPr>
        <w:spacing w:before="40" w:after="100"/>
        <w:ind w:firstLine="0"/>
        <w:jc w:val="center"/>
        <w:rPr>
          <w:lang w:val="ru-RU"/>
        </w:rPr>
      </w:pPr>
      <w:r w:rsidRPr="00CB3A69">
        <w:rPr>
          <w:sz w:val="21"/>
          <w:lang w:val="ru-RU"/>
        </w:rPr>
        <w:t>Рису</w:t>
      </w:r>
      <w:r w:rsidRPr="00CB3A69">
        <w:rPr>
          <w:sz w:val="21"/>
          <w:lang w:val="ru-RU"/>
        </w:rPr>
        <w:t xml:space="preserve">нок 2 — Структура годового </w:t>
      </w:r>
      <w:r>
        <w:rPr>
          <w:sz w:val="21"/>
        </w:rPr>
        <w:t>OPEX</w:t>
      </w:r>
      <w:r w:rsidRPr="00CB3A69">
        <w:rPr>
          <w:sz w:val="21"/>
          <w:lang w:val="ru-RU"/>
        </w:rPr>
        <w:t xml:space="preserve"> в базовом режиме</w:t>
      </w:r>
    </w:p>
    <w:p w14:paraId="3A774C51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В аммиачном производстве переменная составляющая достигает 72,90% </w:t>
      </w:r>
      <w:r>
        <w:t>OPEX</w:t>
      </w:r>
      <w:r w:rsidRPr="00CB3A69">
        <w:rPr>
          <w:lang w:val="ru-RU"/>
        </w:rPr>
        <w:t>, тогда как у «</w:t>
      </w:r>
      <w:proofErr w:type="spellStart"/>
      <w:r w:rsidRPr="00CB3A69">
        <w:rPr>
          <w:lang w:val="ru-RU"/>
        </w:rPr>
        <w:t>ХимМаш</w:t>
      </w:r>
      <w:proofErr w:type="spellEnd"/>
      <w:r w:rsidRPr="00CB3A69">
        <w:rPr>
          <w:lang w:val="ru-RU"/>
        </w:rPr>
        <w:t xml:space="preserve">» — 59,97%. При недогрузе машиностроительного предприятия доля </w:t>
      </w:r>
      <w:r>
        <w:t>fixed</w:t>
      </w:r>
      <w:r w:rsidRPr="00CB3A69">
        <w:rPr>
          <w:lang w:val="ru-RU"/>
        </w:rPr>
        <w:t xml:space="preserve"> возрастает до 57,17%, что объясняет более сильн</w:t>
      </w:r>
      <w:r w:rsidRPr="00CB3A69">
        <w:rPr>
          <w:lang w:val="ru-RU"/>
        </w:rPr>
        <w:t>ый рост удельной себестоимости.</w:t>
      </w:r>
    </w:p>
    <w:p w14:paraId="0DB785F0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br w:type="page"/>
      </w:r>
    </w:p>
    <w:p w14:paraId="5499F8BD" w14:textId="77777777" w:rsidR="00806B04" w:rsidRDefault="00BE631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DB4DD9" wp14:editId="37464CE2">
            <wp:extent cx="5328000" cy="29061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mpress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0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5F79" w14:textId="77777777" w:rsidR="00806B04" w:rsidRPr="00CB3A69" w:rsidRDefault="00BE6310">
      <w:pPr>
        <w:spacing w:before="40" w:after="100"/>
        <w:ind w:firstLine="0"/>
        <w:jc w:val="center"/>
        <w:rPr>
          <w:lang w:val="ru-RU"/>
        </w:rPr>
      </w:pPr>
      <w:r w:rsidRPr="00CB3A69">
        <w:rPr>
          <w:sz w:val="21"/>
          <w:lang w:val="ru-RU"/>
        </w:rPr>
        <w:t xml:space="preserve">Рисунок 3 — </w:t>
      </w:r>
      <w:r>
        <w:rPr>
          <w:sz w:val="21"/>
        </w:rPr>
        <w:t>OPEX</w:t>
      </w:r>
      <w:r w:rsidRPr="00CB3A69">
        <w:rPr>
          <w:sz w:val="21"/>
          <w:lang w:val="ru-RU"/>
        </w:rPr>
        <w:t xml:space="preserve"> компрессорной станции при равной и оптимальной загрузке</w:t>
      </w:r>
    </w:p>
    <w:p w14:paraId="3AA3859D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Экономия невелика в относительном выражении, но достигается без капитальных вложений: оптимальная загрузка снижает часовой </w:t>
      </w:r>
      <w:r>
        <w:t>OPEX</w:t>
      </w:r>
      <w:r w:rsidRPr="00CB3A69">
        <w:rPr>
          <w:lang w:val="ru-RU"/>
        </w:rPr>
        <w:t xml:space="preserve"> на 2,97%. Это </w:t>
      </w:r>
      <w:r w:rsidRPr="00CB3A69">
        <w:rPr>
          <w:lang w:val="ru-RU"/>
        </w:rPr>
        <w:t>пример управленческой оптимизации режима, которую целесообразно реализовывать на уровне АСУ ТП.</w:t>
      </w:r>
    </w:p>
    <w:p w14:paraId="2E49BE04" w14:textId="77777777" w:rsidR="00806B04" w:rsidRDefault="00BE6310">
      <w:pPr>
        <w:ind w:firstLine="0"/>
        <w:jc w:val="center"/>
      </w:pPr>
      <w:r>
        <w:rPr>
          <w:noProof/>
        </w:rPr>
        <w:drawing>
          <wp:inline distT="0" distB="0" distL="0" distR="0" wp14:anchorId="1F0045C8" wp14:editId="6881CEAA">
            <wp:extent cx="5328000" cy="29061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gas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0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5B18" w14:textId="77777777" w:rsidR="00806B04" w:rsidRPr="00CB3A69" w:rsidRDefault="00BE6310">
      <w:pPr>
        <w:spacing w:before="40" w:after="100"/>
        <w:ind w:firstLine="0"/>
        <w:jc w:val="center"/>
        <w:rPr>
          <w:lang w:val="ru-RU"/>
        </w:rPr>
      </w:pPr>
      <w:r w:rsidRPr="00CB3A69">
        <w:rPr>
          <w:sz w:val="21"/>
          <w:lang w:val="ru-RU"/>
        </w:rPr>
        <w:t>Рисунок 4 — Чувствительность себестоимости аммиака к цене природного газа</w:t>
      </w:r>
    </w:p>
    <w:p w14:paraId="74B29809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>Зависимость линейна, поскольку норма газа фиксирована на уровне 28 ГДж/т. Наклон гра</w:t>
      </w:r>
      <w:r w:rsidRPr="00CB3A69">
        <w:rPr>
          <w:lang w:val="ru-RU"/>
        </w:rPr>
        <w:t xml:space="preserve">фика равен 28 </w:t>
      </w:r>
      <w:r>
        <w:t>USD</w:t>
      </w:r>
      <w:r w:rsidRPr="00CB3A69">
        <w:rPr>
          <w:lang w:val="ru-RU"/>
        </w:rPr>
        <w:t xml:space="preserve">/т на каждый 1 </w:t>
      </w:r>
      <w:r>
        <w:t>USD</w:t>
      </w:r>
      <w:r w:rsidRPr="00CB3A69">
        <w:rPr>
          <w:lang w:val="ru-RU"/>
        </w:rPr>
        <w:t xml:space="preserve">/ГДж изменения тарифа, что делает газ главным ценовым риском рассмотренной структуры </w:t>
      </w:r>
      <w:r>
        <w:t>OPEX</w:t>
      </w:r>
      <w:r w:rsidRPr="00CB3A69">
        <w:rPr>
          <w:lang w:val="ru-RU"/>
        </w:rPr>
        <w:t>.</w:t>
      </w:r>
    </w:p>
    <w:p w14:paraId="027F75D4" w14:textId="77777777" w:rsidR="00806B04" w:rsidRPr="00CB3A69" w:rsidRDefault="00BE6310">
      <w:pPr>
        <w:pStyle w:val="1"/>
        <w:rPr>
          <w:lang w:val="ru-RU"/>
        </w:rPr>
      </w:pPr>
      <w:r w:rsidRPr="00CB3A69">
        <w:rPr>
          <w:lang w:val="ru-RU"/>
        </w:rPr>
        <w:t>10. Допущения и качество данных</w:t>
      </w:r>
    </w:p>
    <w:p w14:paraId="6ED7F07F" w14:textId="77777777" w:rsidR="00806B04" w:rsidRPr="00CB3A69" w:rsidRDefault="00BE6310">
      <w:pPr>
        <w:pStyle w:val="21"/>
        <w:rPr>
          <w:lang w:val="ru-RU"/>
        </w:rPr>
      </w:pPr>
      <w:r w:rsidRPr="00CB3A69">
        <w:rPr>
          <w:lang w:val="ru-RU"/>
        </w:rPr>
        <w:t>10.1. Допущения и выявленные расхождения</w:t>
      </w:r>
    </w:p>
    <w:tbl>
      <w:tblPr>
        <w:tblStyle w:val="aff0"/>
        <w:tblW w:w="10433" w:type="dxa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3628"/>
        <w:gridCol w:w="3402"/>
        <w:gridCol w:w="2666"/>
      </w:tblGrid>
      <w:tr w:rsidR="00806B04" w14:paraId="1E52023A" w14:textId="77777777" w:rsidTr="00CB3A69">
        <w:trPr>
          <w:tblHeader/>
          <w:jc w:val="center"/>
        </w:trPr>
        <w:tc>
          <w:tcPr>
            <w:tcW w:w="73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237F7" w14:textId="77777777" w:rsidR="00806B04" w:rsidRDefault="00BE6310">
            <w:pPr>
              <w:pStyle w:val="TableText"/>
              <w:keepLines/>
              <w:jc w:val="center"/>
            </w:pPr>
            <w:proofErr w:type="spellStart"/>
            <w:r>
              <w:rPr>
                <w:b/>
                <w:color w:val="FFFFFF"/>
              </w:rPr>
              <w:t>Код</w:t>
            </w:r>
            <w:proofErr w:type="spellEnd"/>
          </w:p>
        </w:tc>
        <w:tc>
          <w:tcPr>
            <w:tcW w:w="362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9EB01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Допущение / расхождение</w:t>
            </w:r>
          </w:p>
        </w:tc>
        <w:tc>
          <w:tcPr>
            <w:tcW w:w="340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94AF9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Обоснование</w:t>
            </w:r>
          </w:p>
        </w:tc>
        <w:tc>
          <w:tcPr>
            <w:tcW w:w="266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E027B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Влияние на резуль</w:t>
            </w:r>
            <w:r>
              <w:rPr>
                <w:b/>
                <w:color w:val="FFFFFF"/>
              </w:rPr>
              <w:t>тат</w:t>
            </w:r>
          </w:p>
        </w:tc>
      </w:tr>
      <w:tr w:rsidR="00806B04" w14:paraId="449DA76F" w14:textId="77777777" w:rsidTr="00CB3A69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C20DE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A01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5CE85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6"/>
                <w:lang w:val="ru-RU"/>
              </w:rPr>
              <w:t xml:space="preserve">Снижение КПД на 5% трактуется как </w:t>
            </w:r>
            <w:r>
              <w:rPr>
                <w:sz w:val="16"/>
              </w:rPr>
              <w:t>η</w:t>
            </w:r>
            <w:r w:rsidRPr="00CB3A69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new</w:t>
            </w:r>
            <w:r w:rsidRPr="00CB3A69">
              <w:rPr>
                <w:sz w:val="16"/>
                <w:lang w:val="ru-RU"/>
              </w:rPr>
              <w:t xml:space="preserve"> = 0,95</w:t>
            </w:r>
            <w:r>
              <w:rPr>
                <w:sz w:val="16"/>
              </w:rPr>
              <w:t>η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0B768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6"/>
                <w:lang w:val="ru-RU"/>
              </w:rPr>
              <w:t>В задании не указано, проценты или процентные пункты</w:t>
            </w:r>
          </w:p>
        </w:tc>
        <w:tc>
          <w:tcPr>
            <w:tcW w:w="2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8EA9E" w14:textId="77777777" w:rsidR="00806B04" w:rsidRDefault="00BE6310">
            <w:pPr>
              <w:pStyle w:val="TableText"/>
              <w:keepLines/>
            </w:pPr>
            <w:proofErr w:type="spellStart"/>
            <w:r>
              <w:rPr>
                <w:sz w:val="16"/>
              </w:rPr>
              <w:t>Сценарии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цепочки</w:t>
            </w:r>
            <w:proofErr w:type="spellEnd"/>
          </w:p>
        </w:tc>
      </w:tr>
      <w:tr w:rsidR="00806B04" w14:paraId="516E21EC" w14:textId="77777777" w:rsidTr="00CB3A69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D26B6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lastRenderedPageBreak/>
              <w:t>A02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308B5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6"/>
                <w:lang w:val="ru-RU"/>
              </w:rPr>
              <w:t>Тариф электроэнергии исследован в диапазоне 50–150% базы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1D381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6"/>
                <w:lang w:val="ru-RU"/>
              </w:rPr>
              <w:t>Точный диапазон чувствительности не задан</w:t>
            </w:r>
          </w:p>
        </w:tc>
        <w:tc>
          <w:tcPr>
            <w:tcW w:w="2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BEE33" w14:textId="77777777" w:rsidR="00806B04" w:rsidRDefault="00BE6310">
            <w:pPr>
              <w:pStyle w:val="TableText"/>
              <w:keepLines/>
            </w:pPr>
            <w:proofErr w:type="spellStart"/>
            <w:r>
              <w:rPr>
                <w:sz w:val="16"/>
              </w:rPr>
              <w:t>Только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сценарный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график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таблица</w:t>
            </w:r>
            <w:proofErr w:type="spellEnd"/>
          </w:p>
        </w:tc>
      </w:tr>
      <w:tr w:rsidR="00806B04" w14:paraId="6F000D83" w14:textId="77777777" w:rsidTr="00CB3A69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83D45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D01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32E14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Запись 1/0.85 ≈ 3,05 заменена на 1/(0,8^5)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B569B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Иначе математически не получается 3,05</w:t>
            </w:r>
          </w:p>
        </w:tc>
        <w:tc>
          <w:tcPr>
            <w:tcW w:w="2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671FF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Коэффициент эскалации A</w:t>
            </w:r>
          </w:p>
        </w:tc>
      </w:tr>
      <w:tr w:rsidR="00806B04" w14:paraId="6D85E5F8" w14:textId="77777777" w:rsidTr="00CB3A69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35E89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D02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EA907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Невязка котла-утилизатора 5,6 МВт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743BD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6"/>
                <w:lang w:val="ru-RU"/>
              </w:rPr>
              <w:t>Газ отдаёт 47,6 МВт, пар воспринимает 42,0 МВт</w:t>
            </w:r>
          </w:p>
        </w:tc>
        <w:tc>
          <w:tcPr>
            <w:tcW w:w="2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E8D78" w14:textId="77777777" w:rsidR="00806B04" w:rsidRDefault="00BE6310">
            <w:pPr>
              <w:pStyle w:val="TableText"/>
              <w:keepLines/>
            </w:pP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считается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доказанной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потерей</w:t>
            </w:r>
            <w:proofErr w:type="spellEnd"/>
          </w:p>
        </w:tc>
      </w:tr>
      <w:tr w:rsidR="00806B04" w14:paraId="026654B3" w14:textId="77777777" w:rsidTr="00CB3A69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44FD5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D03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77838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Последн</w:t>
            </w:r>
            <w:r>
              <w:rPr>
                <w:sz w:val="16"/>
              </w:rPr>
              <w:t>яя ступень цепочки округлена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BCE04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6"/>
                <w:lang w:val="ru-RU"/>
              </w:rPr>
              <w:t>Потоки заданы с ограниченной точностью</w:t>
            </w:r>
          </w:p>
        </w:tc>
        <w:tc>
          <w:tcPr>
            <w:tcW w:w="2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B48D8" w14:textId="77777777" w:rsidR="00806B04" w:rsidRDefault="00BE6310">
            <w:pPr>
              <w:pStyle w:val="TableText"/>
              <w:keepLines/>
            </w:pPr>
            <w:proofErr w:type="spellStart"/>
            <w:r>
              <w:rPr>
                <w:sz w:val="16"/>
              </w:rPr>
              <w:t>Допуск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проверки</w:t>
            </w:r>
            <w:proofErr w:type="spellEnd"/>
            <w:r>
              <w:rPr>
                <w:sz w:val="16"/>
              </w:rPr>
              <w:t xml:space="preserve"> η = 0,001</w:t>
            </w:r>
          </w:p>
        </w:tc>
      </w:tr>
      <w:tr w:rsidR="00806B04" w:rsidRPr="00CB3A69" w14:paraId="32159C27" w14:textId="77777777" w:rsidTr="00CB3A69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BFC6B" w14:textId="77777777" w:rsidR="00806B04" w:rsidRDefault="00BE6310">
            <w:pPr>
              <w:pStyle w:val="TableText"/>
              <w:keepLines/>
            </w:pPr>
            <w:r>
              <w:rPr>
                <w:sz w:val="16"/>
              </w:rPr>
              <w:t>D04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F60D9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6"/>
                <w:lang w:val="ru-RU"/>
              </w:rPr>
              <w:t xml:space="preserve">Положение ухудшенной ступени не меняет </w:t>
            </w:r>
            <w:r>
              <w:rPr>
                <w:sz w:val="16"/>
              </w:rPr>
              <w:t>A</w:t>
            </w:r>
            <w:r w:rsidRPr="00CB3A69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B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35CB7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6"/>
                <w:lang w:val="ru-RU"/>
              </w:rPr>
              <w:t>В текущей модели произведение КПД коммутативно</w:t>
            </w:r>
          </w:p>
        </w:tc>
        <w:tc>
          <w:tcPr>
            <w:tcW w:w="2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8CA4B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6"/>
                <w:lang w:val="ru-RU"/>
              </w:rPr>
              <w:t>Нельзя подтвердить асимметрию по позиции ступени</w:t>
            </w:r>
          </w:p>
        </w:tc>
      </w:tr>
    </w:tbl>
    <w:p w14:paraId="02145625" w14:textId="77777777" w:rsidR="00806B04" w:rsidRPr="00CB3A69" w:rsidRDefault="00806B04">
      <w:pPr>
        <w:rPr>
          <w:lang w:val="ru-RU"/>
        </w:rPr>
      </w:pPr>
    </w:p>
    <w:p w14:paraId="613971FA" w14:textId="77777777" w:rsidR="00806B04" w:rsidRDefault="00BE6310">
      <w:pPr>
        <w:pStyle w:val="21"/>
      </w:pPr>
      <w:r>
        <w:t xml:space="preserve">10.2. Data </w:t>
      </w:r>
      <w:r>
        <w:t>Quality Report</w:t>
      </w:r>
    </w:p>
    <w:tbl>
      <w:tblPr>
        <w:tblStyle w:val="aff0"/>
        <w:tblW w:w="10320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417"/>
        <w:gridCol w:w="3005"/>
        <w:gridCol w:w="1929"/>
      </w:tblGrid>
      <w:tr w:rsidR="00806B04" w14:paraId="30CA0841" w14:textId="77777777" w:rsidTr="00CB3A69">
        <w:trPr>
          <w:tblHeader/>
          <w:jc w:val="center"/>
        </w:trPr>
        <w:tc>
          <w:tcPr>
            <w:tcW w:w="396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667ED" w14:textId="77777777" w:rsidR="00806B04" w:rsidRDefault="00BE6310">
            <w:pPr>
              <w:pStyle w:val="TableText"/>
              <w:keepLines/>
              <w:jc w:val="center"/>
            </w:pPr>
            <w:proofErr w:type="spellStart"/>
            <w:r>
              <w:rPr>
                <w:b/>
                <w:color w:val="FFFFFF"/>
              </w:rPr>
              <w:t>Проблема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контроль</w:t>
            </w:r>
            <w:proofErr w:type="spellEnd"/>
          </w:p>
        </w:tc>
        <w:tc>
          <w:tcPr>
            <w:tcW w:w="141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DD35B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Критичность</w:t>
            </w:r>
          </w:p>
        </w:tc>
        <w:tc>
          <w:tcPr>
            <w:tcW w:w="300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1FF08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Влияние</w:t>
            </w:r>
          </w:p>
        </w:tc>
        <w:tc>
          <w:tcPr>
            <w:tcW w:w="192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1BFDB" w14:textId="77777777" w:rsidR="00806B04" w:rsidRDefault="00BE6310">
            <w:pPr>
              <w:pStyle w:val="TableText"/>
              <w:keepLines/>
              <w:jc w:val="center"/>
            </w:pPr>
            <w:r>
              <w:rPr>
                <w:b/>
                <w:color w:val="FFFFFF"/>
              </w:rPr>
              <w:t>Действие / статус</w:t>
            </w:r>
          </w:p>
        </w:tc>
      </w:tr>
      <w:tr w:rsidR="00806B04" w14:paraId="6990C31B" w14:textId="77777777" w:rsidTr="00CB3A69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B7B55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Структурная целостность 10 исходных файлов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73DED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НИЗКАЯ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F82F7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Расчётные входы доступны</w:t>
            </w:r>
          </w:p>
        </w:tc>
        <w:tc>
          <w:tcPr>
            <w:tcW w:w="1929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01DB7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PASS</w:t>
            </w:r>
          </w:p>
        </w:tc>
      </w:tr>
      <w:tr w:rsidR="00806B04" w14:paraId="6FD855F3" w14:textId="77777777" w:rsidTr="00CB3A69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9C38A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7"/>
                <w:lang w:val="ru-RU"/>
              </w:rPr>
              <w:t xml:space="preserve">9 перекрёстных сверок </w:t>
            </w:r>
            <w:r>
              <w:rPr>
                <w:sz w:val="17"/>
              </w:rPr>
              <w:t>CSV</w:t>
            </w:r>
            <w:r w:rsidRPr="00CB3A69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JSON</w:t>
            </w:r>
            <w:r w:rsidRPr="00CB3A69">
              <w:rPr>
                <w:sz w:val="17"/>
                <w:lang w:val="ru-RU"/>
              </w:rPr>
              <w:t xml:space="preserve"> с </w:t>
            </w:r>
            <w:r>
              <w:rPr>
                <w:sz w:val="17"/>
              </w:rPr>
              <w:t>XLSX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F7214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НИЗКАЯ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8474D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Подтверждена согласованность дубликатов</w:t>
            </w:r>
          </w:p>
        </w:tc>
        <w:tc>
          <w:tcPr>
            <w:tcW w:w="1929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42D3E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9/9 PASS</w:t>
            </w:r>
          </w:p>
        </w:tc>
      </w:tr>
      <w:tr w:rsidR="00806B04" w14:paraId="74F0D750" w14:textId="77777777" w:rsidTr="00CB3A69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62E7B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7"/>
                <w:lang w:val="ru-RU"/>
              </w:rPr>
              <w:t xml:space="preserve">Нет </w:t>
            </w:r>
            <w:r>
              <w:rPr>
                <w:sz w:val="17"/>
              </w:rPr>
              <w:t>m</w:t>
            </w:r>
            <w:r w:rsidRPr="00CB3A69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net</w:t>
            </w:r>
            <w:r w:rsidRPr="00CB3A69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f</w:t>
            </w:r>
            <w:r w:rsidRPr="00CB3A69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scrap</w:t>
            </w:r>
            <w:r w:rsidRPr="00CB3A69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p</w:t>
            </w:r>
            <w:r w:rsidRPr="00CB3A69">
              <w:rPr>
                <w:sz w:val="17"/>
                <w:lang w:val="ru-RU"/>
              </w:rPr>
              <w:t>_</w:t>
            </w:r>
            <w:proofErr w:type="spellStart"/>
            <w:r>
              <w:rPr>
                <w:sz w:val="17"/>
              </w:rPr>
              <w:t>i</w:t>
            </w:r>
            <w:proofErr w:type="spellEnd"/>
            <w:r w:rsidRPr="00CB3A69">
              <w:rPr>
                <w:sz w:val="17"/>
                <w:lang w:val="ru-RU"/>
              </w:rPr>
              <w:t xml:space="preserve"> по материалам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21168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СРЕДНЯЯ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28BC4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Недоступен детальный расчёт скрапа</w:t>
            </w:r>
          </w:p>
        </w:tc>
        <w:tc>
          <w:tcPr>
            <w:tcW w:w="19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88E87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Использовать агрегированный BOM</w:t>
            </w:r>
          </w:p>
        </w:tc>
      </w:tr>
      <w:tr w:rsidR="00806B04" w14:paraId="1D716BF5" w14:textId="77777777" w:rsidTr="00CB3A69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10515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7"/>
                <w:lang w:val="ru-RU"/>
              </w:rPr>
              <w:t xml:space="preserve">Нет </w:t>
            </w:r>
            <w:r>
              <w:rPr>
                <w:sz w:val="17"/>
              </w:rPr>
              <w:t>h</w:t>
            </w:r>
            <w:r w:rsidRPr="00CB3A69">
              <w:rPr>
                <w:sz w:val="17"/>
                <w:lang w:val="ru-RU"/>
              </w:rPr>
              <w:t>₀/</w:t>
            </w:r>
            <w:r>
              <w:rPr>
                <w:sz w:val="17"/>
              </w:rPr>
              <w:t>s</w:t>
            </w:r>
            <w:r w:rsidRPr="00CB3A69">
              <w:rPr>
                <w:sz w:val="17"/>
                <w:lang w:val="ru-RU"/>
              </w:rPr>
              <w:t>₀, состава и стандартных химических эксергий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CDB8F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ВЫСОКАЯ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FCA20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7"/>
                <w:lang w:val="ru-RU"/>
              </w:rPr>
              <w:t xml:space="preserve">Нет полного </w:t>
            </w:r>
            <w:r>
              <w:rPr>
                <w:sz w:val="17"/>
              </w:rPr>
              <w:t>ex</w:t>
            </w:r>
            <w:r w:rsidRPr="00CB3A69">
              <w:rPr>
                <w:sz w:val="17"/>
                <w:lang w:val="ru-RU"/>
              </w:rPr>
              <w:t>_</w:t>
            </w:r>
            <w:proofErr w:type="spellStart"/>
            <w:r>
              <w:rPr>
                <w:sz w:val="17"/>
              </w:rPr>
              <w:t>ph</w:t>
            </w:r>
            <w:proofErr w:type="spellEnd"/>
            <w:r w:rsidRPr="00CB3A69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ex</w:t>
            </w:r>
            <w:r w:rsidRPr="00CB3A69">
              <w:rPr>
                <w:sz w:val="17"/>
                <w:lang w:val="ru-RU"/>
              </w:rPr>
              <w:t>_</w:t>
            </w:r>
            <w:proofErr w:type="spellStart"/>
            <w:r>
              <w:rPr>
                <w:sz w:val="17"/>
              </w:rPr>
              <w:t>ch</w:t>
            </w:r>
            <w:proofErr w:type="spellEnd"/>
            <w:r w:rsidRPr="00CB3A69">
              <w:rPr>
                <w:sz w:val="17"/>
                <w:lang w:val="ru-RU"/>
              </w:rPr>
              <w:t xml:space="preserve"> по потокам</w:t>
            </w:r>
          </w:p>
        </w:tc>
        <w:tc>
          <w:tcPr>
            <w:tcW w:w="1929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A0AE9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SKIPPED_MISSING_INPUT</w:t>
            </w:r>
          </w:p>
        </w:tc>
      </w:tr>
      <w:tr w:rsidR="00806B04" w14:paraId="300C0570" w14:textId="77777777" w:rsidTr="00CB3A69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74B48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7"/>
                <w:lang w:val="ru-RU"/>
              </w:rPr>
              <w:t xml:space="preserve">Нет полного </w:t>
            </w:r>
            <w:r w:rsidRPr="00CB3A69">
              <w:rPr>
                <w:sz w:val="17"/>
                <w:lang w:val="ru-RU"/>
              </w:rPr>
              <w:t>граничного набора утилит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FC241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ВЫСОКАЯ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BFAD3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Нет полного utility OPEX</w:t>
            </w:r>
          </w:p>
        </w:tc>
        <w:tc>
          <w:tcPr>
            <w:tcW w:w="1929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247DE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SKIPPED_MISSING_INPUT</w:t>
            </w:r>
          </w:p>
        </w:tc>
      </w:tr>
      <w:tr w:rsidR="00806B04" w14:paraId="04D065D5" w14:textId="77777777" w:rsidTr="00CB3A69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961D8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7"/>
                <w:lang w:val="ru-RU"/>
              </w:rPr>
              <w:t xml:space="preserve">Нет </w:t>
            </w:r>
            <w:r>
              <w:rPr>
                <w:sz w:val="17"/>
              </w:rPr>
              <w:t>c</w:t>
            </w:r>
            <w:r w:rsidRPr="00CB3A69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F</w:t>
            </w:r>
            <w:r w:rsidRPr="00CB3A69">
              <w:rPr>
                <w:sz w:val="17"/>
                <w:lang w:val="ru-RU"/>
              </w:rPr>
              <w:t>,1 последовательной цепочки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B723D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СРЕДНЯЯ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A4EAD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7"/>
                <w:lang w:val="ru-RU"/>
              </w:rPr>
              <w:t xml:space="preserve">Нет абсолютного </w:t>
            </w:r>
            <w:r>
              <w:rPr>
                <w:sz w:val="17"/>
              </w:rPr>
              <w:t>c</w:t>
            </w:r>
            <w:r w:rsidRPr="00CB3A69">
              <w:rPr>
                <w:sz w:val="17"/>
                <w:lang w:val="ru-RU"/>
              </w:rPr>
              <w:t>_</w:t>
            </w:r>
            <w:proofErr w:type="gramStart"/>
            <w:r>
              <w:rPr>
                <w:sz w:val="17"/>
              </w:rPr>
              <w:t>P</w:t>
            </w:r>
            <w:r w:rsidRPr="00CB3A69">
              <w:rPr>
                <w:sz w:val="17"/>
                <w:lang w:val="ru-RU"/>
              </w:rPr>
              <w:t>,</w:t>
            </w:r>
            <w:r>
              <w:rPr>
                <w:sz w:val="17"/>
              </w:rPr>
              <w:t>N</w:t>
            </w:r>
            <w:proofErr w:type="gramEnd"/>
            <w:r w:rsidRPr="00CB3A69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f</w:t>
            </w:r>
            <w:r w:rsidRPr="00CB3A69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k</w:t>
            </w:r>
            <w:r w:rsidRPr="00CB3A69">
              <w:rPr>
                <w:sz w:val="17"/>
                <w:lang w:val="ru-RU"/>
              </w:rPr>
              <w:t xml:space="preserve"> по узлам цепочки</w:t>
            </w:r>
          </w:p>
        </w:tc>
        <w:tc>
          <w:tcPr>
            <w:tcW w:w="19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90562" w14:textId="77777777" w:rsidR="00806B04" w:rsidRDefault="00BE6310">
            <w:pPr>
              <w:pStyle w:val="TableText"/>
              <w:keepLines/>
            </w:pPr>
            <w:proofErr w:type="spellStart"/>
            <w:r>
              <w:rPr>
                <w:sz w:val="17"/>
              </w:rPr>
              <w:t>Анализ</w:t>
            </w:r>
            <w:proofErr w:type="spellEnd"/>
            <w:r>
              <w:rPr>
                <w:sz w:val="17"/>
              </w:rPr>
              <w:t xml:space="preserve"> A и B</w:t>
            </w:r>
          </w:p>
        </w:tc>
      </w:tr>
      <w:tr w:rsidR="00806B04" w14:paraId="01D13CC5" w14:textId="77777777" w:rsidTr="00CB3A69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5F24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Нет k для Ex_dest = k·ΔT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1BBDA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ВЫСОКАЯ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05084" w14:textId="77777777" w:rsidR="00806B04" w:rsidRPr="00CB3A69" w:rsidRDefault="00BE6310">
            <w:pPr>
              <w:pStyle w:val="TableText"/>
              <w:keepLines/>
              <w:rPr>
                <w:lang w:val="ru-RU"/>
              </w:rPr>
            </w:pPr>
            <w:r w:rsidRPr="00CB3A69">
              <w:rPr>
                <w:sz w:val="17"/>
                <w:lang w:val="ru-RU"/>
              </w:rPr>
              <w:t xml:space="preserve">Нет проектного </w:t>
            </w:r>
            <w:r>
              <w:rPr>
                <w:sz w:val="17"/>
              </w:rPr>
              <w:t>ΔT</w:t>
            </w:r>
            <w:r w:rsidRPr="00CB3A69">
              <w:rPr>
                <w:sz w:val="17"/>
                <w:lang w:val="ru-RU"/>
              </w:rPr>
              <w:t>_</w:t>
            </w:r>
            <w:proofErr w:type="gramStart"/>
            <w:r>
              <w:rPr>
                <w:sz w:val="17"/>
              </w:rPr>
              <w:t>min</w:t>
            </w:r>
            <w:r w:rsidRPr="00CB3A69">
              <w:rPr>
                <w:sz w:val="17"/>
                <w:lang w:val="ru-RU"/>
              </w:rPr>
              <w:t>,</w:t>
            </w:r>
            <w:r>
              <w:rPr>
                <w:sz w:val="17"/>
              </w:rPr>
              <w:t>opt</w:t>
            </w:r>
            <w:proofErr w:type="gramEnd"/>
          </w:p>
        </w:tc>
        <w:tc>
          <w:tcPr>
            <w:tcW w:w="1929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CC3D" w14:textId="77777777" w:rsidR="00806B04" w:rsidRDefault="00BE6310">
            <w:pPr>
              <w:pStyle w:val="TableText"/>
              <w:keepLines/>
            </w:pPr>
            <w:r>
              <w:rPr>
                <w:sz w:val="17"/>
              </w:rPr>
              <w:t>SKIPPED_MISSING_INPUT</w:t>
            </w:r>
          </w:p>
        </w:tc>
      </w:tr>
    </w:tbl>
    <w:p w14:paraId="531507BD" w14:textId="77777777" w:rsidR="00806B04" w:rsidRDefault="00806B04"/>
    <w:p w14:paraId="68D6C403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>Контроль качества показал, что ограничения связаны не с повреждением или противоречивостью файлов, а с отсутствием отдельных физических параметров. Эти пробелы сохранены как явные границы применимости модели, а не заполнены искусств</w:t>
      </w:r>
      <w:r w:rsidRPr="00CB3A69">
        <w:rPr>
          <w:lang w:val="ru-RU"/>
        </w:rPr>
        <w:t>енными значениями.</w:t>
      </w:r>
    </w:p>
    <w:p w14:paraId="122A9C95" w14:textId="77777777" w:rsidR="00806B04" w:rsidRPr="00CB3A69" w:rsidRDefault="00BE6310">
      <w:pPr>
        <w:pStyle w:val="1"/>
        <w:rPr>
          <w:lang w:val="ru-RU"/>
        </w:rPr>
      </w:pPr>
      <w:r w:rsidRPr="00CB3A69">
        <w:rPr>
          <w:lang w:val="ru-RU"/>
        </w:rPr>
        <w:t>11. Анализ результатов и ограничения</w:t>
      </w:r>
    </w:p>
    <w:p w14:paraId="07C5AC6A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>Сопоставление двух производств показывает различную природу операционного риска. Для аммиака переменные затраты доминируют, поэтому 20%-</w:t>
      </w:r>
      <w:proofErr w:type="spellStart"/>
      <w:r w:rsidRPr="00CB3A69">
        <w:rPr>
          <w:lang w:val="ru-RU"/>
        </w:rPr>
        <w:t>ное</w:t>
      </w:r>
      <w:proofErr w:type="spellEnd"/>
      <w:r w:rsidRPr="00CB3A69">
        <w:rPr>
          <w:lang w:val="ru-RU"/>
        </w:rPr>
        <w:t xml:space="preserve"> снижение выпуска повышает себестоимость только на 6,78%: бол</w:t>
      </w:r>
      <w:r w:rsidRPr="00CB3A69">
        <w:rPr>
          <w:lang w:val="ru-RU"/>
        </w:rPr>
        <w:t>ьшая часть расходов сокращается вместе с выпуском. Для «</w:t>
      </w:r>
      <w:proofErr w:type="spellStart"/>
      <w:r w:rsidRPr="00CB3A69">
        <w:rPr>
          <w:lang w:val="ru-RU"/>
        </w:rPr>
        <w:t>ХимМаш</w:t>
      </w:r>
      <w:proofErr w:type="spellEnd"/>
      <w:r w:rsidRPr="00CB3A69">
        <w:rPr>
          <w:lang w:val="ru-RU"/>
        </w:rPr>
        <w:t xml:space="preserve">» уменьшение серии вдвое повышает себестоимость на 40,03%, поскольку 28,8 </w:t>
      </w:r>
      <w:r>
        <w:t>MUSD</w:t>
      </w:r>
      <w:r w:rsidRPr="00CB3A69">
        <w:rPr>
          <w:lang w:val="ru-RU"/>
        </w:rPr>
        <w:t xml:space="preserve"> постоянных затрат остаются практически неизменными. Это подтверждает, что для дискретного машиностроения ключевой ф</w:t>
      </w:r>
      <w:r w:rsidRPr="00CB3A69">
        <w:rPr>
          <w:lang w:val="ru-RU"/>
        </w:rPr>
        <w:t>актор — загрузка мощностей и способность оперативно сокращать ступенчато-постоянные расходы.</w:t>
      </w:r>
    </w:p>
    <w:p w14:paraId="45741F65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В аммиачном производстве главным ценовым драйвером является природный газ. При базовом тарифе 8 </w:t>
      </w:r>
      <w:r>
        <w:t>USD</w:t>
      </w:r>
      <w:r w:rsidRPr="00CB3A69">
        <w:rPr>
          <w:lang w:val="ru-RU"/>
        </w:rPr>
        <w:t xml:space="preserve">/ГДж газовая составляющая равна 224 </w:t>
      </w:r>
      <w:r>
        <w:t>USD</w:t>
      </w:r>
      <w:r w:rsidRPr="00CB3A69">
        <w:rPr>
          <w:lang w:val="ru-RU"/>
        </w:rPr>
        <w:t>/т, то есть 88,40% переме</w:t>
      </w:r>
      <w:r w:rsidRPr="00CB3A69">
        <w:rPr>
          <w:lang w:val="ru-RU"/>
        </w:rPr>
        <w:t>нных затрат и 64,44% полной базовой себестоимости. Поэтому мероприятия по снижению удельного потребления газа или хеджированию тарифа оказывают существенно больший экономический эффект, чем сопоставимые относительные изменения тарифа электроэнергии.</w:t>
      </w:r>
    </w:p>
    <w:p w14:paraId="12E54B13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lastRenderedPageBreak/>
        <w:t>Энерге</w:t>
      </w:r>
      <w:r w:rsidRPr="00CB3A69">
        <w:rPr>
          <w:lang w:val="ru-RU"/>
        </w:rPr>
        <w:t xml:space="preserve">тический и </w:t>
      </w:r>
      <w:proofErr w:type="spellStart"/>
      <w:r w:rsidRPr="00CB3A69">
        <w:rPr>
          <w:lang w:val="ru-RU"/>
        </w:rPr>
        <w:t>эксергоэкономический</w:t>
      </w:r>
      <w:proofErr w:type="spellEnd"/>
      <w:r w:rsidRPr="00CB3A69">
        <w:rPr>
          <w:lang w:val="ru-RU"/>
        </w:rPr>
        <w:t xml:space="preserve"> блоки показывают, что простой энергетический баланс недостаточен для распределения стоимости между </w:t>
      </w:r>
      <w:proofErr w:type="spellStart"/>
      <w:r w:rsidRPr="00CB3A69">
        <w:rPr>
          <w:lang w:val="ru-RU"/>
        </w:rPr>
        <w:t>сопродуктами</w:t>
      </w:r>
      <w:proofErr w:type="spellEnd"/>
      <w:r w:rsidRPr="00CB3A69">
        <w:rPr>
          <w:lang w:val="ru-RU"/>
        </w:rPr>
        <w:t xml:space="preserve">. При одинаковой физической работе турбины </w:t>
      </w:r>
      <w:r>
        <w:t>F</w:t>
      </w:r>
      <w:r w:rsidRPr="00CB3A69">
        <w:rPr>
          <w:lang w:val="ru-RU"/>
        </w:rPr>
        <w:t>-</w:t>
      </w:r>
      <w:r>
        <w:t>rule</w:t>
      </w:r>
      <w:r w:rsidRPr="00CB3A69">
        <w:rPr>
          <w:lang w:val="ru-RU"/>
        </w:rPr>
        <w:t xml:space="preserve"> и </w:t>
      </w:r>
      <w:r>
        <w:t>P</w:t>
      </w:r>
      <w:r w:rsidRPr="00CB3A69">
        <w:rPr>
          <w:lang w:val="ru-RU"/>
        </w:rPr>
        <w:t>-</w:t>
      </w:r>
      <w:r>
        <w:t>rule</w:t>
      </w:r>
      <w:r w:rsidRPr="00CB3A69">
        <w:rPr>
          <w:lang w:val="ru-RU"/>
        </w:rPr>
        <w:t xml:space="preserve"> приводят к различной стоимости электрической эксергии,</w:t>
      </w:r>
      <w:r w:rsidRPr="00CB3A69">
        <w:rPr>
          <w:lang w:val="ru-RU"/>
        </w:rPr>
        <w:t xml:space="preserve"> поскольку по-разному распределяют стоимость топлива и оборудования. </w:t>
      </w:r>
      <w:proofErr w:type="spellStart"/>
      <w:r w:rsidRPr="00CB3A69">
        <w:rPr>
          <w:lang w:val="ru-RU"/>
        </w:rPr>
        <w:t>Эксергоэкономический</w:t>
      </w:r>
      <w:proofErr w:type="spellEnd"/>
      <w:r w:rsidRPr="00CB3A69">
        <w:rPr>
          <w:lang w:val="ru-RU"/>
        </w:rPr>
        <w:t xml:space="preserve"> фактор </w:t>
      </w:r>
      <w:r>
        <w:t>f</w:t>
      </w:r>
      <w:r w:rsidRPr="00CB3A69">
        <w:rPr>
          <w:lang w:val="ru-RU"/>
        </w:rPr>
        <w:t>_</w:t>
      </w:r>
      <w:r>
        <w:t>k</w:t>
      </w:r>
      <w:r w:rsidRPr="00CB3A69">
        <w:rPr>
          <w:lang w:val="ru-RU"/>
        </w:rPr>
        <w:t xml:space="preserve"> = 0,6757 находится между порогами 0,30 и 0,75, поэтому исходные данные не указывают на однозначный приоритет между капиталоёмкостью и снижением термодинами</w:t>
      </w:r>
      <w:r w:rsidRPr="00CB3A69">
        <w:rPr>
          <w:lang w:val="ru-RU"/>
        </w:rPr>
        <w:t>ческих потерь для турбины.</w:t>
      </w:r>
    </w:p>
    <w:p w14:paraId="017DC22B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Оптимизация компрессоров демонстрирует другой класс резервов: экономия достигается не модернизацией оборудования, а перераспределением нагрузки между уже установленными агрегатами. Годовой эффект 21,6 тыс. </w:t>
      </w:r>
      <w:r>
        <w:t>USD</w:t>
      </w:r>
      <w:r w:rsidRPr="00CB3A69">
        <w:rPr>
          <w:lang w:val="ru-RU"/>
        </w:rPr>
        <w:t xml:space="preserve"> меньше рисков, связ</w:t>
      </w:r>
      <w:r w:rsidRPr="00CB3A69">
        <w:rPr>
          <w:lang w:val="ru-RU"/>
        </w:rPr>
        <w:t>анных с газом или недогрузом «</w:t>
      </w:r>
      <w:proofErr w:type="spellStart"/>
      <w:r w:rsidRPr="00CB3A69">
        <w:rPr>
          <w:lang w:val="ru-RU"/>
        </w:rPr>
        <w:t>ХимМаш</w:t>
      </w:r>
      <w:proofErr w:type="spellEnd"/>
      <w:r w:rsidRPr="00CB3A69">
        <w:rPr>
          <w:lang w:val="ru-RU"/>
        </w:rPr>
        <w:t>», однако такая мера требует минимальных инвестиционных затрат и потому является практически привлекательной для автоматизированного управления.</w:t>
      </w:r>
    </w:p>
    <w:p w14:paraId="508E89D1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 xml:space="preserve">Главные ограничения итоговой модели: отсутствие детализированных данных по </w:t>
      </w:r>
      <w:r w:rsidRPr="00CB3A69">
        <w:rPr>
          <w:lang w:val="ru-RU"/>
        </w:rPr>
        <w:t xml:space="preserve">скрапу, </w:t>
      </w:r>
      <w:r>
        <w:t>h</w:t>
      </w:r>
      <w:r w:rsidRPr="00CB3A69">
        <w:rPr>
          <w:lang w:val="ru-RU"/>
        </w:rPr>
        <w:t>₀/</w:t>
      </w:r>
      <w:r>
        <w:t>s</w:t>
      </w:r>
      <w:r w:rsidRPr="00CB3A69">
        <w:rPr>
          <w:lang w:val="ru-RU"/>
        </w:rPr>
        <w:t xml:space="preserve">₀ и химическому составу потоков, полного граничного набора утилит, стоимости первичного топлива последовательной цепочки и коэффициента </w:t>
      </w:r>
      <w:proofErr w:type="spellStart"/>
      <w:r w:rsidRPr="00CB3A69">
        <w:rPr>
          <w:lang w:val="ru-RU"/>
        </w:rPr>
        <w:t>эксергетических</w:t>
      </w:r>
      <w:proofErr w:type="spellEnd"/>
      <w:r w:rsidRPr="00CB3A69">
        <w:rPr>
          <w:lang w:val="ru-RU"/>
        </w:rPr>
        <w:t xml:space="preserve"> потерь теплообменника. Кроме того, упрощённая модель последовательной цепочки не воспроизвод</w:t>
      </w:r>
      <w:r w:rsidRPr="00CB3A69">
        <w:rPr>
          <w:lang w:val="ru-RU"/>
        </w:rPr>
        <w:t xml:space="preserve">ит заявленную асимметрию влияния положения ухудшенной ступени: первая и последняя ступени дают одинаковое изменение </w:t>
      </w:r>
      <w:r>
        <w:t>A</w:t>
      </w:r>
      <w:r w:rsidRPr="00CB3A69">
        <w:rPr>
          <w:lang w:val="ru-RU"/>
        </w:rPr>
        <w:t xml:space="preserve"> и </w:t>
      </w:r>
      <w:r>
        <w:t>B</w:t>
      </w:r>
      <w:r w:rsidRPr="00CB3A69">
        <w:rPr>
          <w:lang w:val="ru-RU"/>
        </w:rPr>
        <w:t>. Поэтому этот вывод нельзя распространять на реальную технологическую схему без более детальной модели взаимосвязи мощностей, потерь и</w:t>
      </w:r>
      <w:r w:rsidRPr="00CB3A69">
        <w:rPr>
          <w:lang w:val="ru-RU"/>
        </w:rPr>
        <w:t xml:space="preserve"> затрат.</w:t>
      </w:r>
    </w:p>
    <w:p w14:paraId="0749F87D" w14:textId="77777777" w:rsidR="00806B04" w:rsidRPr="00CB3A69" w:rsidRDefault="00BE6310">
      <w:pPr>
        <w:pStyle w:val="1"/>
        <w:rPr>
          <w:lang w:val="ru-RU"/>
        </w:rPr>
      </w:pPr>
      <w:r w:rsidRPr="00CB3A69">
        <w:rPr>
          <w:lang w:val="ru-RU"/>
        </w:rPr>
        <w:t>12. Итоговые выводы</w:t>
      </w:r>
    </w:p>
    <w:p w14:paraId="3BCE7F05" w14:textId="77777777" w:rsidR="00806B04" w:rsidRDefault="00BE6310">
      <w:pPr>
        <w:ind w:firstLine="0"/>
      </w:pPr>
      <w:r w:rsidRPr="00CB3A69">
        <w:rPr>
          <w:lang w:val="ru-RU"/>
        </w:rPr>
        <w:t xml:space="preserve">По результатам расчёта цель работы достигнута в части, обеспеченной подтверждёнными исходными данными: построена связанная модель </w:t>
      </w:r>
      <w:r>
        <w:t>OPEX</w:t>
      </w:r>
      <w:r w:rsidRPr="00CB3A69">
        <w:rPr>
          <w:lang w:val="ru-RU"/>
        </w:rPr>
        <w:t>–энергия–эксергия–</w:t>
      </w:r>
      <w:r>
        <w:t>SPECO</w:t>
      </w:r>
      <w:r w:rsidRPr="00CB3A69">
        <w:rPr>
          <w:lang w:val="ru-RU"/>
        </w:rPr>
        <w:t>, выполнены сценарные расчёты и показаны экономические приоритеты двух</w:t>
      </w:r>
      <w:r w:rsidRPr="00CB3A69">
        <w:rPr>
          <w:lang w:val="ru-RU"/>
        </w:rPr>
        <w:t xml:space="preserve"> производств. </w:t>
      </w:r>
      <w:proofErr w:type="spellStart"/>
      <w:r>
        <w:t>Ограничения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позволяющие</w:t>
      </w:r>
      <w:proofErr w:type="spellEnd"/>
      <w:r>
        <w:t xml:space="preserve"> </w:t>
      </w:r>
      <w:proofErr w:type="spellStart"/>
      <w:r>
        <w:t>получить</w:t>
      </w:r>
      <w:proofErr w:type="spellEnd"/>
      <w:r>
        <w:t xml:space="preserve"> отдельные проектные показатели, документированы отдельно.</w:t>
      </w:r>
    </w:p>
    <w:p w14:paraId="7BEBB1B6" w14:textId="77777777" w:rsidR="00806B04" w:rsidRPr="00CB3A69" w:rsidRDefault="00BE6310">
      <w:pPr>
        <w:pStyle w:val="a0"/>
        <w:ind w:left="567" w:firstLine="0"/>
        <w:rPr>
          <w:lang w:val="ru-RU"/>
        </w:rPr>
      </w:pPr>
      <w:r w:rsidRPr="00CB3A69">
        <w:rPr>
          <w:lang w:val="ru-RU"/>
        </w:rPr>
        <w:t xml:space="preserve">Базовый </w:t>
      </w:r>
      <w:r>
        <w:t>OPEX</w:t>
      </w:r>
      <w:r w:rsidRPr="00CB3A69">
        <w:rPr>
          <w:lang w:val="ru-RU"/>
        </w:rPr>
        <w:t xml:space="preserve"> аммиачного производства составляет 173,8 млн </w:t>
      </w:r>
      <w:r>
        <w:t>USD</w:t>
      </w:r>
      <w:r w:rsidRPr="00CB3A69">
        <w:rPr>
          <w:lang w:val="ru-RU"/>
        </w:rPr>
        <w:t xml:space="preserve">/год, а удельная себестоимость — 347,60 </w:t>
      </w:r>
      <w:r>
        <w:t>USD</w:t>
      </w:r>
      <w:r w:rsidRPr="00CB3A69">
        <w:rPr>
          <w:lang w:val="ru-RU"/>
        </w:rPr>
        <w:t xml:space="preserve">/т. При снижении выпуска до 400 тыс. т/год </w:t>
      </w:r>
      <w:r w:rsidRPr="00CB3A69">
        <w:rPr>
          <w:lang w:val="ru-RU"/>
        </w:rPr>
        <w:t xml:space="preserve">себестоимость возрастает до 371,15 </w:t>
      </w:r>
      <w:r>
        <w:t>USD</w:t>
      </w:r>
      <w:r w:rsidRPr="00CB3A69">
        <w:rPr>
          <w:lang w:val="ru-RU"/>
        </w:rPr>
        <w:t xml:space="preserve">/т (+6,78%); контрольные расчёты имеют статус </w:t>
      </w:r>
      <w:r>
        <w:t>PASS</w:t>
      </w:r>
      <w:r w:rsidRPr="00CB3A69">
        <w:rPr>
          <w:lang w:val="ru-RU"/>
        </w:rPr>
        <w:t>.</w:t>
      </w:r>
    </w:p>
    <w:p w14:paraId="1C0D9D96" w14:textId="77777777" w:rsidR="00806B04" w:rsidRPr="00CB3A69" w:rsidRDefault="00BE6310">
      <w:pPr>
        <w:pStyle w:val="a0"/>
        <w:ind w:left="567" w:firstLine="0"/>
        <w:rPr>
          <w:lang w:val="ru-RU"/>
        </w:rPr>
      </w:pPr>
      <w:r w:rsidRPr="00CB3A69">
        <w:rPr>
          <w:lang w:val="ru-RU"/>
        </w:rPr>
        <w:t>Для «</w:t>
      </w:r>
      <w:proofErr w:type="spellStart"/>
      <w:r w:rsidRPr="00CB3A69">
        <w:rPr>
          <w:lang w:val="ru-RU"/>
        </w:rPr>
        <w:t>ХимМаш</w:t>
      </w:r>
      <w:proofErr w:type="spellEnd"/>
      <w:r w:rsidRPr="00CB3A69">
        <w:rPr>
          <w:lang w:val="ru-RU"/>
        </w:rPr>
        <w:t xml:space="preserve">» базовая себестоимость равна 5,996 </w:t>
      </w:r>
      <w:r>
        <w:t>MUSD</w:t>
      </w:r>
      <w:r w:rsidRPr="00CB3A69">
        <w:rPr>
          <w:lang w:val="ru-RU"/>
        </w:rPr>
        <w:t xml:space="preserve">/шт. При сокращении серии с 12 до 6 </w:t>
      </w:r>
      <w:proofErr w:type="spellStart"/>
      <w:r w:rsidRPr="00CB3A69">
        <w:rPr>
          <w:lang w:val="ru-RU"/>
        </w:rPr>
        <w:t>шт</w:t>
      </w:r>
      <w:proofErr w:type="spellEnd"/>
      <w:r w:rsidRPr="00CB3A69">
        <w:rPr>
          <w:lang w:val="ru-RU"/>
        </w:rPr>
        <w:t xml:space="preserve">/год она возрастает до 8,396 </w:t>
      </w:r>
      <w:r>
        <w:t>MUSD</w:t>
      </w:r>
      <w:r w:rsidRPr="00CB3A69">
        <w:rPr>
          <w:lang w:val="ru-RU"/>
        </w:rPr>
        <w:t>/</w:t>
      </w:r>
      <w:proofErr w:type="spellStart"/>
      <w:r w:rsidRPr="00CB3A69">
        <w:rPr>
          <w:lang w:val="ru-RU"/>
        </w:rPr>
        <w:t>шт</w:t>
      </w:r>
      <w:proofErr w:type="spellEnd"/>
      <w:r w:rsidRPr="00CB3A69">
        <w:rPr>
          <w:lang w:val="ru-RU"/>
        </w:rPr>
        <w:t xml:space="preserve"> (+40,03%), что подтверждает высокий риск</w:t>
      </w:r>
      <w:r w:rsidRPr="00CB3A69">
        <w:rPr>
          <w:lang w:val="ru-RU"/>
        </w:rPr>
        <w:t xml:space="preserve"> недозагрузки в производстве с большой долей постоянных затрат.</w:t>
      </w:r>
    </w:p>
    <w:p w14:paraId="516350BE" w14:textId="77777777" w:rsidR="00806B04" w:rsidRPr="00CB3A69" w:rsidRDefault="00BE6310">
      <w:pPr>
        <w:pStyle w:val="a0"/>
        <w:ind w:left="567" w:firstLine="0"/>
        <w:rPr>
          <w:lang w:val="ru-RU"/>
        </w:rPr>
      </w:pPr>
      <w:r w:rsidRPr="00CB3A69">
        <w:rPr>
          <w:lang w:val="ru-RU"/>
        </w:rPr>
        <w:t xml:space="preserve">Сокращение ступенчато-постоянных затрат на 4,8 </w:t>
      </w:r>
      <w:r>
        <w:t>MUSD</w:t>
      </w:r>
      <w:r w:rsidRPr="00CB3A69">
        <w:rPr>
          <w:lang w:val="ru-RU"/>
        </w:rPr>
        <w:t xml:space="preserve">/год при серии 6 </w:t>
      </w:r>
      <w:proofErr w:type="spellStart"/>
      <w:r w:rsidRPr="00CB3A69">
        <w:rPr>
          <w:lang w:val="ru-RU"/>
        </w:rPr>
        <w:t>шт</w:t>
      </w:r>
      <w:proofErr w:type="spellEnd"/>
      <w:r w:rsidRPr="00CB3A69">
        <w:rPr>
          <w:lang w:val="ru-RU"/>
        </w:rPr>
        <w:t xml:space="preserve">/год снижает себестоимость до 7,596 </w:t>
      </w:r>
      <w:r>
        <w:t>MUSD</w:t>
      </w:r>
      <w:r w:rsidRPr="00CB3A69">
        <w:rPr>
          <w:lang w:val="ru-RU"/>
        </w:rPr>
        <w:t xml:space="preserve">/шт. Экономический эффект составляет 0,80 </w:t>
      </w:r>
      <w:r>
        <w:t>MUSD</w:t>
      </w:r>
      <w:r w:rsidRPr="00CB3A69">
        <w:rPr>
          <w:lang w:val="ru-RU"/>
        </w:rPr>
        <w:t xml:space="preserve"> на реактор, или 9,53% относительно </w:t>
      </w:r>
      <w:r w:rsidRPr="00CB3A69">
        <w:rPr>
          <w:lang w:val="ru-RU"/>
        </w:rPr>
        <w:t>недогруза без реструктуризации.</w:t>
      </w:r>
    </w:p>
    <w:p w14:paraId="6A1D6D46" w14:textId="77777777" w:rsidR="00806B04" w:rsidRPr="00CB3A69" w:rsidRDefault="00BE6310">
      <w:pPr>
        <w:pStyle w:val="a0"/>
        <w:ind w:left="567" w:firstLine="0"/>
        <w:rPr>
          <w:lang w:val="ru-RU"/>
        </w:rPr>
      </w:pPr>
      <w:r w:rsidRPr="00CB3A69">
        <w:rPr>
          <w:lang w:val="ru-RU"/>
        </w:rPr>
        <w:t xml:space="preserve">Природный газ является главным фактором себестоимости аммиака: 224 </w:t>
      </w:r>
      <w:r>
        <w:t>USD</w:t>
      </w:r>
      <w:r w:rsidRPr="00CB3A69">
        <w:rPr>
          <w:lang w:val="ru-RU"/>
        </w:rPr>
        <w:t xml:space="preserve">/т при базовом тарифе 8 </w:t>
      </w:r>
      <w:r>
        <w:t>USD</w:t>
      </w:r>
      <w:r w:rsidRPr="00CB3A69">
        <w:rPr>
          <w:lang w:val="ru-RU"/>
        </w:rPr>
        <w:t xml:space="preserve">/ГДж. Каждый дополнительный 1 </w:t>
      </w:r>
      <w:r>
        <w:t>USD</w:t>
      </w:r>
      <w:r w:rsidRPr="00CB3A69">
        <w:rPr>
          <w:lang w:val="ru-RU"/>
        </w:rPr>
        <w:t xml:space="preserve">/ГДж увеличивает себестоимость на 28 </w:t>
      </w:r>
      <w:r>
        <w:t>USD</w:t>
      </w:r>
      <w:r w:rsidRPr="00CB3A69">
        <w:rPr>
          <w:lang w:val="ru-RU"/>
        </w:rPr>
        <w:t xml:space="preserve">/т и годовой </w:t>
      </w:r>
      <w:r>
        <w:t>OPEX</w:t>
      </w:r>
      <w:r w:rsidRPr="00CB3A69">
        <w:rPr>
          <w:lang w:val="ru-RU"/>
        </w:rPr>
        <w:t xml:space="preserve"> на 14 млн </w:t>
      </w:r>
      <w:r>
        <w:t>USD</w:t>
      </w:r>
      <w:r w:rsidRPr="00CB3A69">
        <w:rPr>
          <w:lang w:val="ru-RU"/>
        </w:rPr>
        <w:t xml:space="preserve"> при выпуске 500 тыс. т</w:t>
      </w:r>
      <w:r w:rsidRPr="00CB3A69">
        <w:rPr>
          <w:lang w:val="ru-RU"/>
        </w:rPr>
        <w:t>.</w:t>
      </w:r>
    </w:p>
    <w:p w14:paraId="05F617FC" w14:textId="77777777" w:rsidR="00806B04" w:rsidRPr="00CB3A69" w:rsidRDefault="00BE6310">
      <w:pPr>
        <w:pStyle w:val="a0"/>
        <w:ind w:left="567" w:firstLine="0"/>
        <w:rPr>
          <w:lang w:val="ru-RU"/>
        </w:rPr>
      </w:pPr>
      <w:r w:rsidRPr="00CB3A69">
        <w:rPr>
          <w:lang w:val="ru-RU"/>
        </w:rPr>
        <w:t xml:space="preserve">Расчёт энергетического контура воспроизводит 837,3 кг/с охлаждающей воды и 15,0 кг/с пара. Невязка котла-утилизатора 5,6 МВт сохранена как </w:t>
      </w:r>
      <w:r>
        <w:t>WARNING</w:t>
      </w:r>
      <w:r w:rsidRPr="00CB3A69">
        <w:rPr>
          <w:lang w:val="ru-RU"/>
        </w:rPr>
        <w:t xml:space="preserve">, а потенциальный паровой кредит 9,504 млн </w:t>
      </w:r>
      <w:r>
        <w:t>USD</w:t>
      </w:r>
      <w:r w:rsidRPr="00CB3A69">
        <w:rPr>
          <w:lang w:val="ru-RU"/>
        </w:rPr>
        <w:t xml:space="preserve">/год не включён в итоговый </w:t>
      </w:r>
      <w:r>
        <w:t>OPEX</w:t>
      </w:r>
      <w:r w:rsidRPr="00CB3A69">
        <w:rPr>
          <w:lang w:val="ru-RU"/>
        </w:rPr>
        <w:t xml:space="preserve"> без подтверждения </w:t>
      </w:r>
      <w:r w:rsidRPr="00CB3A69">
        <w:rPr>
          <w:lang w:val="ru-RU"/>
        </w:rPr>
        <w:t>граничных условий.</w:t>
      </w:r>
    </w:p>
    <w:p w14:paraId="4D02D432" w14:textId="77777777" w:rsidR="00806B04" w:rsidRPr="00CB3A69" w:rsidRDefault="00BE6310">
      <w:pPr>
        <w:pStyle w:val="a0"/>
        <w:ind w:left="567" w:firstLine="0"/>
        <w:rPr>
          <w:lang w:val="ru-RU"/>
        </w:rPr>
      </w:pPr>
      <w:r w:rsidRPr="00CB3A69">
        <w:rPr>
          <w:lang w:val="ru-RU"/>
        </w:rPr>
        <w:lastRenderedPageBreak/>
        <w:t xml:space="preserve">Для </w:t>
      </w:r>
      <w:proofErr w:type="spellStart"/>
      <w:r w:rsidRPr="00CB3A69">
        <w:rPr>
          <w:lang w:val="ru-RU"/>
        </w:rPr>
        <w:t>когенерационной</w:t>
      </w:r>
      <w:proofErr w:type="spellEnd"/>
      <w:r w:rsidRPr="00CB3A69">
        <w:rPr>
          <w:lang w:val="ru-RU"/>
        </w:rPr>
        <w:t xml:space="preserve"> турбины получены </w:t>
      </w:r>
      <w:r>
        <w:t>Ex</w:t>
      </w:r>
      <w:r w:rsidRPr="00CB3A69">
        <w:rPr>
          <w:lang w:val="ru-RU"/>
        </w:rPr>
        <w:t>_</w:t>
      </w:r>
      <w:r>
        <w:t>F</w:t>
      </w:r>
      <w:r w:rsidRPr="00CB3A69">
        <w:rPr>
          <w:lang w:val="ru-RU"/>
        </w:rPr>
        <w:t xml:space="preserve"> = 40 МВт, </w:t>
      </w:r>
      <w:r>
        <w:t>Ex</w:t>
      </w:r>
      <w:r w:rsidRPr="00CB3A69">
        <w:rPr>
          <w:lang w:val="ru-RU"/>
        </w:rPr>
        <w:t>_</w:t>
      </w:r>
      <w:r>
        <w:t>P</w:t>
      </w:r>
      <w:r w:rsidRPr="00CB3A69">
        <w:rPr>
          <w:lang w:val="ru-RU"/>
        </w:rPr>
        <w:t xml:space="preserve"> = 38 МВт, </w:t>
      </w:r>
      <w:r>
        <w:t>Ex</w:t>
      </w:r>
      <w:r w:rsidRPr="00CB3A69">
        <w:rPr>
          <w:lang w:val="ru-RU"/>
        </w:rPr>
        <w:t>_</w:t>
      </w:r>
      <w:proofErr w:type="spellStart"/>
      <w:r>
        <w:t>dest</w:t>
      </w:r>
      <w:proofErr w:type="spellEnd"/>
      <w:r w:rsidRPr="00CB3A69">
        <w:rPr>
          <w:lang w:val="ru-RU"/>
        </w:rPr>
        <w:t xml:space="preserve"> = 2 МВт и </w:t>
      </w:r>
      <w:r>
        <w:t>η</w:t>
      </w:r>
      <w:r w:rsidRPr="00CB3A69">
        <w:rPr>
          <w:lang w:val="ru-RU"/>
        </w:rPr>
        <w:t>_</w:t>
      </w:r>
      <w:r>
        <w:t>ex</w:t>
      </w:r>
      <w:r w:rsidRPr="00CB3A69">
        <w:rPr>
          <w:lang w:val="ru-RU"/>
        </w:rPr>
        <w:t xml:space="preserve"> = 95%. Стоимость электроэнергии составляет 19,40 </w:t>
      </w:r>
      <w:r>
        <w:t>USD</w:t>
      </w:r>
      <w:r w:rsidRPr="00CB3A69">
        <w:rPr>
          <w:lang w:val="ru-RU"/>
        </w:rPr>
        <w:t xml:space="preserve">/ГДж по </w:t>
      </w:r>
      <w:r>
        <w:t>F</w:t>
      </w:r>
      <w:r w:rsidRPr="00CB3A69">
        <w:rPr>
          <w:lang w:val="ru-RU"/>
        </w:rPr>
        <w:t>-</w:t>
      </w:r>
      <w:r>
        <w:t>rule</w:t>
      </w:r>
      <w:r w:rsidRPr="00CB3A69">
        <w:rPr>
          <w:lang w:val="ru-RU"/>
        </w:rPr>
        <w:t xml:space="preserve"> и 13,95 </w:t>
      </w:r>
      <w:r>
        <w:t>USD</w:t>
      </w:r>
      <w:r w:rsidRPr="00CB3A69">
        <w:rPr>
          <w:lang w:val="ru-RU"/>
        </w:rPr>
        <w:t xml:space="preserve">/ГДж по </w:t>
      </w:r>
      <w:r>
        <w:t>P</w:t>
      </w:r>
      <w:r w:rsidRPr="00CB3A69">
        <w:rPr>
          <w:lang w:val="ru-RU"/>
        </w:rPr>
        <w:t>-</w:t>
      </w:r>
      <w:r>
        <w:t>rule</w:t>
      </w:r>
      <w:r w:rsidRPr="00CB3A69">
        <w:rPr>
          <w:lang w:val="ru-RU"/>
        </w:rPr>
        <w:t>; оба стоимостных баланса замкнуты с нулевой невязкой.</w:t>
      </w:r>
    </w:p>
    <w:p w14:paraId="00935E1B" w14:textId="77777777" w:rsidR="00806B04" w:rsidRPr="00CB3A69" w:rsidRDefault="00BE6310">
      <w:pPr>
        <w:pStyle w:val="a0"/>
        <w:ind w:left="567" w:firstLine="0"/>
        <w:rPr>
          <w:lang w:val="ru-RU"/>
        </w:rPr>
      </w:pPr>
      <w:r w:rsidRPr="00CB3A69">
        <w:rPr>
          <w:lang w:val="ru-RU"/>
        </w:rPr>
        <w:t xml:space="preserve">В цепочке из пяти аппаратов при </w:t>
      </w:r>
      <w:r>
        <w:t>η</w:t>
      </w:r>
      <w:r w:rsidRPr="00CB3A69">
        <w:rPr>
          <w:lang w:val="ru-RU"/>
        </w:rPr>
        <w:t xml:space="preserve"> = 0,8 сырьевая составляющая </w:t>
      </w:r>
      <w:proofErr w:type="spellStart"/>
      <w:r w:rsidRPr="00CB3A69">
        <w:rPr>
          <w:lang w:val="ru-RU"/>
        </w:rPr>
        <w:t>эскалируется</w:t>
      </w:r>
      <w:proofErr w:type="spellEnd"/>
      <w:r w:rsidRPr="00CB3A69">
        <w:rPr>
          <w:lang w:val="ru-RU"/>
        </w:rPr>
        <w:t xml:space="preserve"> в 3,0518 раза. Снижение КПД одной ступени на 5% увеличивает коэффициенты </w:t>
      </w:r>
      <w:r>
        <w:t>A</w:t>
      </w:r>
      <w:r w:rsidRPr="00CB3A69">
        <w:rPr>
          <w:lang w:val="ru-RU"/>
        </w:rPr>
        <w:t xml:space="preserve"> и </w:t>
      </w:r>
      <w:r>
        <w:t>B</w:t>
      </w:r>
      <w:r w:rsidRPr="00CB3A69">
        <w:rPr>
          <w:lang w:val="ru-RU"/>
        </w:rPr>
        <w:t xml:space="preserve"> на 5,26%, однако положение ухудшенной ступени в текущей упрощённой модели не изменяет итог — это огран</w:t>
      </w:r>
      <w:r w:rsidRPr="00CB3A69">
        <w:rPr>
          <w:lang w:val="ru-RU"/>
        </w:rPr>
        <w:t>ичение модели, а не подтверждение асимметрии по месту потери.</w:t>
      </w:r>
    </w:p>
    <w:p w14:paraId="308DE06A" w14:textId="77777777" w:rsidR="00806B04" w:rsidRDefault="00BE6310">
      <w:pPr>
        <w:pStyle w:val="a0"/>
        <w:ind w:left="567" w:firstLine="0"/>
      </w:pPr>
      <w:r w:rsidRPr="00CB3A69">
        <w:rPr>
          <w:lang w:val="ru-RU"/>
        </w:rPr>
        <w:t xml:space="preserve">Оптимизация распределения нагрузки компрессоров с 1,5/1,5 до 0,75/2,25 кг/с снижает мощность на 3,63% и </w:t>
      </w:r>
      <w:r>
        <w:t>OPEX</w:t>
      </w:r>
      <w:r w:rsidRPr="00CB3A69">
        <w:rPr>
          <w:lang w:val="ru-RU"/>
        </w:rPr>
        <w:t xml:space="preserve"> на 2,97%, обеспечивая экономию </w:t>
      </w:r>
      <w:r>
        <w:t>21 600 USD/</w:t>
      </w:r>
      <w:proofErr w:type="spellStart"/>
      <w:r>
        <w:t>год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дополнительного</w:t>
      </w:r>
      <w:proofErr w:type="spellEnd"/>
      <w:r>
        <w:t xml:space="preserve"> CAPEX в </w:t>
      </w:r>
      <w:proofErr w:type="spellStart"/>
      <w:r>
        <w:t>рамках</w:t>
      </w:r>
      <w:proofErr w:type="spellEnd"/>
      <w:r>
        <w:t xml:space="preserve"> </w:t>
      </w:r>
      <w:proofErr w:type="spellStart"/>
      <w:r>
        <w:t>моде</w:t>
      </w:r>
      <w:r>
        <w:t>ли</w:t>
      </w:r>
      <w:proofErr w:type="spellEnd"/>
      <w:r>
        <w:t>.</w:t>
      </w:r>
    </w:p>
    <w:p w14:paraId="4DE71B99" w14:textId="77777777" w:rsidR="00806B04" w:rsidRPr="00CB3A69" w:rsidRDefault="00BE6310">
      <w:pPr>
        <w:pStyle w:val="a0"/>
        <w:ind w:left="567" w:firstLine="0"/>
        <w:rPr>
          <w:lang w:val="ru-RU"/>
        </w:rPr>
      </w:pPr>
      <w:r w:rsidRPr="00CB3A69">
        <w:rPr>
          <w:lang w:val="ru-RU"/>
        </w:rPr>
        <w:t xml:space="preserve">Проектный оптимум теплообменника по критерию </w:t>
      </w:r>
      <w:r>
        <w:t>TAC</w:t>
      </w:r>
      <w:r w:rsidRPr="00CB3A69">
        <w:rPr>
          <w:lang w:val="ru-RU"/>
        </w:rPr>
        <w:t xml:space="preserve"> не определяется из-за отсутствия коэффициента </w:t>
      </w:r>
      <w:r>
        <w:t>k</w:t>
      </w:r>
      <w:r w:rsidRPr="00CB3A69">
        <w:rPr>
          <w:lang w:val="ru-RU"/>
        </w:rPr>
        <w:t xml:space="preserve"> в зависимости </w:t>
      </w:r>
      <w:r>
        <w:t>Ex</w:t>
      </w:r>
      <w:r w:rsidRPr="00CB3A69">
        <w:rPr>
          <w:lang w:val="ru-RU"/>
        </w:rPr>
        <w:t>_</w:t>
      </w:r>
      <w:proofErr w:type="spellStart"/>
      <w:r>
        <w:t>dest</w:t>
      </w:r>
      <w:proofErr w:type="spellEnd"/>
      <w:r w:rsidRPr="00CB3A69">
        <w:rPr>
          <w:lang w:val="ru-RU"/>
        </w:rPr>
        <w:t xml:space="preserve"> = </w:t>
      </w:r>
      <w:r>
        <w:t>k</w:t>
      </w:r>
      <w:r w:rsidRPr="00CB3A69">
        <w:rPr>
          <w:lang w:val="ru-RU"/>
        </w:rPr>
        <w:t>·</w:t>
      </w:r>
      <w:r>
        <w:t>ΔT</w:t>
      </w:r>
      <w:r w:rsidRPr="00CB3A69">
        <w:rPr>
          <w:lang w:val="ru-RU"/>
        </w:rPr>
        <w:t>_</w:t>
      </w:r>
      <w:r>
        <w:t>min</w:t>
      </w:r>
      <w:r w:rsidRPr="00CB3A69">
        <w:rPr>
          <w:lang w:val="ru-RU"/>
        </w:rPr>
        <w:t xml:space="preserve">. Корректным результатом является статус </w:t>
      </w:r>
      <w:r>
        <w:t>MISSING</w:t>
      </w:r>
      <w:r w:rsidRPr="00CB3A69">
        <w:rPr>
          <w:lang w:val="ru-RU"/>
        </w:rPr>
        <w:t>_</w:t>
      </w:r>
      <w:r>
        <w:t>INPUT</w:t>
      </w:r>
      <w:r w:rsidRPr="00CB3A69">
        <w:rPr>
          <w:lang w:val="ru-RU"/>
        </w:rPr>
        <w:t>, а не подстановка синтетического значения.</w:t>
      </w:r>
    </w:p>
    <w:p w14:paraId="361AA0CD" w14:textId="77777777" w:rsidR="00806B04" w:rsidRPr="00CB3A69" w:rsidRDefault="00BE6310">
      <w:pPr>
        <w:rPr>
          <w:lang w:val="ru-RU"/>
        </w:rPr>
      </w:pPr>
      <w:r w:rsidRPr="00CB3A69">
        <w:rPr>
          <w:lang w:val="ru-RU"/>
        </w:rPr>
        <w:t>Итоговый экономический пр</w:t>
      </w:r>
      <w:r w:rsidRPr="00CB3A69">
        <w:rPr>
          <w:lang w:val="ru-RU"/>
        </w:rPr>
        <w:t>иоритет определяется типом производства: для аммиака первоочередным фактором является ресурсная и газовая эффективность, для «</w:t>
      </w:r>
      <w:proofErr w:type="spellStart"/>
      <w:r w:rsidRPr="00CB3A69">
        <w:rPr>
          <w:lang w:val="ru-RU"/>
        </w:rPr>
        <w:t>ХимМаш</w:t>
      </w:r>
      <w:proofErr w:type="spellEnd"/>
      <w:r w:rsidRPr="00CB3A69">
        <w:rPr>
          <w:lang w:val="ru-RU"/>
        </w:rPr>
        <w:t xml:space="preserve">» — загрузка производственных мощностей и управление </w:t>
      </w:r>
      <w:r>
        <w:t>fixed</w:t>
      </w:r>
      <w:r w:rsidRPr="00CB3A69">
        <w:rPr>
          <w:lang w:val="ru-RU"/>
        </w:rPr>
        <w:t>/</w:t>
      </w:r>
      <w:r>
        <w:t>step</w:t>
      </w:r>
      <w:r w:rsidRPr="00CB3A69">
        <w:rPr>
          <w:lang w:val="ru-RU"/>
        </w:rPr>
        <w:t>-</w:t>
      </w:r>
      <w:r>
        <w:t>fixed</w:t>
      </w:r>
      <w:r w:rsidRPr="00CB3A69">
        <w:rPr>
          <w:lang w:val="ru-RU"/>
        </w:rPr>
        <w:t xml:space="preserve"> затратами. </w:t>
      </w:r>
      <w:proofErr w:type="spellStart"/>
      <w:r w:rsidRPr="00CB3A69">
        <w:rPr>
          <w:lang w:val="ru-RU"/>
        </w:rPr>
        <w:t>Эксергоэкономический</w:t>
      </w:r>
      <w:proofErr w:type="spellEnd"/>
      <w:r w:rsidRPr="00CB3A69">
        <w:rPr>
          <w:lang w:val="ru-RU"/>
        </w:rPr>
        <w:t xml:space="preserve"> анализ дополняет эту к</w:t>
      </w:r>
      <w:r w:rsidRPr="00CB3A69">
        <w:rPr>
          <w:lang w:val="ru-RU"/>
        </w:rPr>
        <w:t>артину, показывая, что стоимость конечных продуктов зависит не только от количества энергии, но и от её качества и выбранного правила распределения затрат.</w:t>
      </w:r>
    </w:p>
    <w:sectPr w:rsidR="00806B04" w:rsidRPr="00CB3A69" w:rsidSect="00034616">
      <w:footerReference w:type="default" r:id="rId12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FE566" w14:textId="77777777" w:rsidR="00BE6310" w:rsidRDefault="00BE6310">
      <w:pPr>
        <w:spacing w:line="240" w:lineRule="auto"/>
      </w:pPr>
      <w:r>
        <w:separator/>
      </w:r>
    </w:p>
  </w:endnote>
  <w:endnote w:type="continuationSeparator" w:id="0">
    <w:p w14:paraId="5673F5E4" w14:textId="77777777" w:rsidR="00BE6310" w:rsidRDefault="00BE63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2C587" w14:textId="77777777" w:rsidR="00806B04" w:rsidRDefault="00BE6310">
    <w:pPr>
      <w:pStyle w:val="a7"/>
      <w:jc w:val="center"/>
    </w:pPr>
    <w:r>
      <w:fldChar w:fldCharType="begin"/>
    </w:r>
    <w:r>
      <w:instrText>PAGE</w:instrText>
    </w:r>
    <w:r w:rsidR="00CB3A69">
      <w:fldChar w:fldCharType="separate"/>
    </w:r>
    <w:r w:rsidR="00CB3A6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1D215" w14:textId="77777777" w:rsidR="00BE6310" w:rsidRDefault="00BE6310">
      <w:pPr>
        <w:spacing w:line="240" w:lineRule="auto"/>
      </w:pPr>
      <w:r>
        <w:separator/>
      </w:r>
    </w:p>
  </w:footnote>
  <w:footnote w:type="continuationSeparator" w:id="0">
    <w:p w14:paraId="7F8CC01A" w14:textId="77777777" w:rsidR="00BE6310" w:rsidRDefault="00BE63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28F"/>
    <w:rsid w:val="0029639D"/>
    <w:rsid w:val="00326F90"/>
    <w:rsid w:val="00702732"/>
    <w:rsid w:val="00712291"/>
    <w:rsid w:val="00806B04"/>
    <w:rsid w:val="00AA1D8D"/>
    <w:rsid w:val="00B47730"/>
    <w:rsid w:val="00BE6310"/>
    <w:rsid w:val="00CB0664"/>
    <w:rsid w:val="00CB3A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BD6064"/>
  <w14:defaultImageDpi w14:val="300"/>
  <w15:docId w15:val="{374BD067-71DF-437C-9CE6-6D72DF423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40" w:lineRule="auto"/>
    </w:pPr>
    <w:rPr>
      <w:rFonts w:ascii="Times New Roman" w:eastAsia="Times New Roman" w:hAnsi="Times New Roman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14</Pages>
  <Words>4115</Words>
  <Characters>23461</Characters>
  <Application>Microsoft Office Word</Application>
  <DocSecurity>0</DocSecurity>
  <Lines>195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практической работе № 2 — Структура OPEX, энергетический баланс и эксергетический анализ</vt:lpstr>
      <vt:lpstr/>
    </vt:vector>
  </TitlesOfParts>
  <Manager/>
  <Company/>
  <LinksUpToDate>false</LinksUpToDate>
  <CharactersWithSpaces>27521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 2 — Структура OPEX, энергетический баланс и эксергетический анализ</dc:title>
  <dc:subject>Экономический анализ наукоёмких производств</dc:subject>
  <dc:creator/>
  <cp:keywords>OPEX, SPECO, эксергия, энергетический баланс, аммиак, ХимМаш</cp:keywords>
  <dc:description>Создан на основе оформления итогового отчёта по практической работе.</dc:description>
  <cp:lastModifiedBy>ильдар акчурин</cp:lastModifiedBy>
  <cp:revision>3</cp:revision>
  <dcterms:created xsi:type="dcterms:W3CDTF">2013-12-23T23:15:00Z</dcterms:created>
  <dcterms:modified xsi:type="dcterms:W3CDTF">2026-10-01T13:41:00Z</dcterms:modified>
  <cp:category/>
</cp:coreProperties>
</file>