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4363162"/>
        <w:docPartObj>
          <w:docPartGallery w:val="Cover Pages"/>
          <w:docPartUnique/>
        </w:docPartObj>
      </w:sdtPr>
      <w:sdtContent>
        <w:p w:rsidR="00084527" w:rsidRDefault="0008452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9E205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84527" w:rsidRPr="00084527" w:rsidRDefault="00084527">
                                    <w:pPr>
                                      <w:pStyle w:val="Sinespaciado"/>
                                      <w:jc w:val="right"/>
                                      <w:rPr>
                                        <w:color w:val="595959" w:themeColor="text1" w:themeTint="A6"/>
                                        <w:sz w:val="28"/>
                                        <w:szCs w:val="28"/>
                                        <w:lang w:val="es-CR"/>
                                      </w:rPr>
                                    </w:pPr>
                                    <w:r>
                                      <w:rPr>
                                        <w:color w:val="595959" w:themeColor="text1" w:themeTint="A6"/>
                                        <w:sz w:val="28"/>
                                        <w:szCs w:val="28"/>
                                        <w:lang w:val="es-ES"/>
                                      </w:rPr>
                                      <w:t xml:space="preserve">Jean Carlo Hernández, Marlon Reyes, Gerald Alvarado </w:t>
                                    </w:r>
                                  </w:p>
                                </w:sdtContent>
                              </w:sdt>
                              <w:p w:rsidR="00084527" w:rsidRPr="00084527" w:rsidRDefault="00084527">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84527" w:rsidRPr="00084527" w:rsidRDefault="00084527">
                              <w:pPr>
                                <w:pStyle w:val="Sinespaciado"/>
                                <w:jc w:val="right"/>
                                <w:rPr>
                                  <w:color w:val="595959" w:themeColor="text1" w:themeTint="A6"/>
                                  <w:sz w:val="28"/>
                                  <w:szCs w:val="28"/>
                                  <w:lang w:val="es-CR"/>
                                </w:rPr>
                              </w:pPr>
                              <w:r>
                                <w:rPr>
                                  <w:color w:val="595959" w:themeColor="text1" w:themeTint="A6"/>
                                  <w:sz w:val="28"/>
                                  <w:szCs w:val="28"/>
                                  <w:lang w:val="es-ES"/>
                                </w:rPr>
                                <w:t xml:space="preserve">Jean Carlo Hernández, Marlon Reyes, Gerald Alvarado </w:t>
                              </w:r>
                            </w:p>
                          </w:sdtContent>
                        </w:sdt>
                        <w:p w:rsidR="00084527" w:rsidRPr="00084527" w:rsidRDefault="00084527">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 xml:space="preserve">Base de </w:t>
                                    </w:r>
                                    <w:proofErr w:type="spellStart"/>
                                    <w:r w:rsidRPr="00084527">
                                      <w:rPr>
                                        <w:color w:val="595959" w:themeColor="text1" w:themeTint="A6"/>
                                        <w:sz w:val="40"/>
                                        <w:szCs w:val="20"/>
                                      </w:rPr>
                                      <w:t>Datos</w:t>
                                    </w:r>
                                    <w:proofErr w:type="spellEnd"/>
                                    <w:r w:rsidRPr="00084527">
                                      <w:rPr>
                                        <w:color w:val="595959" w:themeColor="text1" w:themeTint="A6"/>
                                        <w:sz w:val="40"/>
                                        <w:szCs w:val="20"/>
                                      </w:rPr>
                                      <w:t xml:space="preserve"> </w:t>
                                    </w:r>
                                    <w:proofErr w:type="spellStart"/>
                                    <w:r w:rsidRPr="00084527">
                                      <w:rPr>
                                        <w:color w:val="595959" w:themeColor="text1" w:themeTint="A6"/>
                                        <w:sz w:val="40"/>
                                        <w:szCs w:val="20"/>
                                      </w:rPr>
                                      <w:t>Mundialista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 xml:space="preserve">Base de </w:t>
                              </w:r>
                              <w:proofErr w:type="spellStart"/>
                              <w:r w:rsidRPr="00084527">
                                <w:rPr>
                                  <w:color w:val="595959" w:themeColor="text1" w:themeTint="A6"/>
                                  <w:sz w:val="40"/>
                                  <w:szCs w:val="20"/>
                                </w:rPr>
                                <w:t>Datos</w:t>
                              </w:r>
                              <w:proofErr w:type="spellEnd"/>
                              <w:r w:rsidRPr="00084527">
                                <w:rPr>
                                  <w:color w:val="595959" w:themeColor="text1" w:themeTint="A6"/>
                                  <w:sz w:val="40"/>
                                  <w:szCs w:val="20"/>
                                </w:rPr>
                                <w:t xml:space="preserve"> </w:t>
                              </w:r>
                              <w:proofErr w:type="spellStart"/>
                              <w:r w:rsidRPr="00084527">
                                <w:rPr>
                                  <w:color w:val="595959" w:themeColor="text1" w:themeTint="A6"/>
                                  <w:sz w:val="40"/>
                                  <w:szCs w:val="20"/>
                                </w:rPr>
                                <w:t>Mundialista</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Default="0008452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84527" w:rsidRDefault="0008452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v:textbox>
                    <w10:wrap type="square" anchorx="page" anchory="page"/>
                  </v:shape>
                </w:pict>
              </mc:Fallback>
            </mc:AlternateContent>
          </w:r>
        </w:p>
        <w:p w:rsidR="00084527" w:rsidRDefault="00084527">
          <w:r>
            <w:br w:type="page"/>
          </w:r>
        </w:p>
      </w:sdtContent>
    </w:sdt>
    <w:p w:rsidR="00AE3894" w:rsidRDefault="006E2767">
      <w:pPr>
        <w:rPr>
          <w:rFonts w:ascii="Arial" w:hAnsi="Arial" w:cs="Arial"/>
          <w:b/>
          <w:sz w:val="28"/>
        </w:rPr>
      </w:pPr>
      <w:r w:rsidRPr="006E2767">
        <w:rPr>
          <w:rFonts w:ascii="Arial" w:hAnsi="Arial" w:cs="Arial"/>
          <w:b/>
          <w:sz w:val="28"/>
        </w:rPr>
        <w:lastRenderedPageBreak/>
        <w:t>Conten</w:t>
      </w:r>
      <w:r>
        <w:rPr>
          <w:rFonts w:ascii="Arial" w:hAnsi="Arial" w:cs="Arial"/>
          <w:b/>
          <w:sz w:val="28"/>
        </w:rPr>
        <w:t>i</w:t>
      </w:r>
      <w:r w:rsidRPr="006E2767">
        <w:rPr>
          <w:rFonts w:ascii="Arial" w:hAnsi="Arial" w:cs="Arial"/>
          <w:b/>
          <w:sz w:val="28"/>
        </w:rPr>
        <w:t>do</w:t>
      </w:r>
    </w:p>
    <w:p w:rsidR="00B448C1" w:rsidRPr="000A4AF1" w:rsidRDefault="000A4AF1" w:rsidP="000A4AF1">
      <w:pPr>
        <w:pStyle w:val="Prrafodelista"/>
        <w:numPr>
          <w:ilvl w:val="0"/>
          <w:numId w:val="2"/>
        </w:numPr>
        <w:rPr>
          <w:rFonts w:ascii="Arial" w:hAnsi="Arial" w:cs="Arial"/>
          <w:b/>
          <w:sz w:val="28"/>
        </w:rPr>
      </w:pPr>
      <w:r>
        <w:rPr>
          <w:rFonts w:ascii="Arial" w:hAnsi="Arial" w:cs="Arial"/>
          <w:b/>
          <w:sz w:val="28"/>
        </w:rPr>
        <w:t xml:space="preserve">Enunciado del Proyecto </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proofErr w:type="spellStart"/>
      <w:r>
        <w:rPr>
          <w:rFonts w:ascii="Arial" w:hAnsi="Arial" w:cs="Arial"/>
          <w:b/>
          <w:sz w:val="28"/>
        </w:rPr>
        <w:t>Pag</w:t>
      </w:r>
      <w:proofErr w:type="spellEnd"/>
      <w:r>
        <w:rPr>
          <w:rFonts w:ascii="Arial" w:hAnsi="Arial" w:cs="Arial"/>
          <w:b/>
          <w:sz w:val="28"/>
        </w:rPr>
        <w:t xml:space="preserve"> 2</w:t>
      </w:r>
    </w:p>
    <w:p w:rsidR="00084527" w:rsidRPr="00BC5597" w:rsidRDefault="00BC5597" w:rsidP="00BC5597">
      <w:pPr>
        <w:pStyle w:val="Prrafodelista"/>
        <w:numPr>
          <w:ilvl w:val="0"/>
          <w:numId w:val="2"/>
        </w:numPr>
        <w:rPr>
          <w:rFonts w:ascii="Arial" w:hAnsi="Arial" w:cs="Arial"/>
          <w:b/>
          <w:sz w:val="28"/>
        </w:rPr>
      </w:pPr>
      <w:r w:rsidRPr="00BC5597">
        <w:rPr>
          <w:rFonts w:ascii="Arial" w:hAnsi="Arial" w:cs="Arial"/>
          <w:b/>
          <w:sz w:val="28"/>
        </w:rPr>
        <w:t>Temas Investigados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proofErr w:type="spellStart"/>
      <w:r w:rsidRPr="00BC5597">
        <w:rPr>
          <w:rFonts w:ascii="Arial" w:hAnsi="Arial" w:cs="Arial"/>
          <w:b/>
          <w:sz w:val="28"/>
        </w:rPr>
        <w:t>Pag</w:t>
      </w:r>
      <w:proofErr w:type="spellEnd"/>
      <w:r w:rsidRPr="00BC5597">
        <w:rPr>
          <w:rFonts w:ascii="Arial" w:hAnsi="Arial" w:cs="Arial"/>
          <w:b/>
          <w:sz w:val="28"/>
        </w:rPr>
        <w:t xml:space="preserve"> 14</w:t>
      </w:r>
    </w:p>
    <w:p w:rsidR="00084527" w:rsidRPr="00BC5597" w:rsidRDefault="00BC5597" w:rsidP="00BC5597">
      <w:pPr>
        <w:pStyle w:val="Prrafodelista"/>
        <w:numPr>
          <w:ilvl w:val="0"/>
          <w:numId w:val="2"/>
        </w:numPr>
        <w:rPr>
          <w:rFonts w:ascii="Arial" w:hAnsi="Arial" w:cs="Arial"/>
          <w:b/>
          <w:sz w:val="28"/>
        </w:rPr>
      </w:pPr>
      <w:r w:rsidRPr="00BC5597">
        <w:rPr>
          <w:rFonts w:ascii="Arial" w:hAnsi="Arial" w:cs="Arial"/>
          <w:b/>
          <w:sz w:val="28"/>
        </w:rPr>
        <w:t>Software para Manejo de Versiones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Pr>
          <w:rFonts w:ascii="Arial" w:hAnsi="Arial" w:cs="Arial"/>
          <w:b/>
          <w:sz w:val="28"/>
        </w:rPr>
        <w:tab/>
      </w:r>
      <w:proofErr w:type="spellStart"/>
      <w:r w:rsidRPr="00BC5597">
        <w:rPr>
          <w:rFonts w:ascii="Arial" w:hAnsi="Arial" w:cs="Arial"/>
          <w:b/>
          <w:sz w:val="28"/>
        </w:rPr>
        <w:t>Pag</w:t>
      </w:r>
      <w:proofErr w:type="spellEnd"/>
      <w:r w:rsidRPr="00BC5597">
        <w:rPr>
          <w:rFonts w:ascii="Arial" w:hAnsi="Arial" w:cs="Arial"/>
          <w:b/>
          <w:sz w:val="28"/>
        </w:rPr>
        <w:t xml:space="preserve"> 15</w:t>
      </w: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Default="00084527">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Pr="006E2767" w:rsidRDefault="000A4AF1">
      <w:pPr>
        <w:rPr>
          <w:rFonts w:ascii="Arial" w:hAnsi="Arial" w:cs="Arial"/>
        </w:rPr>
      </w:pPr>
    </w:p>
    <w:p w:rsidR="00B448C1" w:rsidRPr="00B448C1" w:rsidRDefault="00B448C1" w:rsidP="00B448C1">
      <w:pPr>
        <w:pStyle w:val="Prrafodelista"/>
        <w:numPr>
          <w:ilvl w:val="0"/>
          <w:numId w:val="1"/>
        </w:numPr>
        <w:rPr>
          <w:rFonts w:ascii="Arial" w:hAnsi="Arial" w:cs="Arial"/>
          <w:b/>
          <w:sz w:val="28"/>
        </w:rPr>
      </w:pPr>
      <w:r w:rsidRPr="00B448C1">
        <w:rPr>
          <w:rFonts w:ascii="Arial" w:hAnsi="Arial" w:cs="Arial"/>
          <w:b/>
          <w:sz w:val="28"/>
        </w:rPr>
        <w:lastRenderedPageBreak/>
        <w:t>Enunciado del Proyecto</w:t>
      </w:r>
    </w:p>
    <w:p w:rsidR="00B448C1" w:rsidRDefault="00FF6087">
      <w:pPr>
        <w:rPr>
          <w:rFonts w:ascii="Arial" w:hAnsi="Arial" w:cs="Arial"/>
        </w:rPr>
      </w:pPr>
      <w:r>
        <w:rPr>
          <w:noProof/>
          <w:lang w:val="en-US"/>
        </w:rPr>
        <w:drawing>
          <wp:inline distT="0" distB="0" distL="0" distR="0" wp14:anchorId="40558937" wp14:editId="75815F75">
            <wp:extent cx="6248400" cy="7705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00" cy="7705725"/>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08925EE8" wp14:editId="2CB11F98">
            <wp:extent cx="6229350" cy="8039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803910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4B209F62" wp14:editId="43E8B0A4">
            <wp:extent cx="6267450" cy="8248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824865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15A289A5" wp14:editId="6D9C8276">
            <wp:extent cx="6153150" cy="7067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150" cy="70675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32E4AF" wp14:editId="0F3C8931">
            <wp:extent cx="6305550" cy="7943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555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253AA635" wp14:editId="64137C2C">
            <wp:extent cx="6210300" cy="794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ECFA32" wp14:editId="6C7AC768">
            <wp:extent cx="6267450" cy="803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8039100"/>
                    </a:xfrm>
                    <a:prstGeom prst="rect">
                      <a:avLst/>
                    </a:prstGeom>
                  </pic:spPr>
                </pic:pic>
              </a:graphicData>
            </a:graphic>
          </wp:inline>
        </w:drawing>
      </w:r>
    </w:p>
    <w:p w:rsidR="00FF6087" w:rsidRDefault="00FF6087">
      <w:pPr>
        <w:rPr>
          <w:rFonts w:ascii="Arial" w:hAnsi="Arial" w:cs="Arial"/>
        </w:rPr>
      </w:pPr>
      <w:r>
        <w:rPr>
          <w:noProof/>
          <w:lang w:val="en-US"/>
        </w:rPr>
        <w:lastRenderedPageBreak/>
        <w:drawing>
          <wp:inline distT="0" distB="0" distL="0" distR="0" wp14:anchorId="53D2B1AD" wp14:editId="316470EB">
            <wp:extent cx="6210300" cy="6381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300" cy="63817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67B7CA56" wp14:editId="7DADE748">
            <wp:extent cx="5886450" cy="7505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75057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0E33D6C7" wp14:editId="327DE59E">
            <wp:extent cx="6191250" cy="5905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59055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rsidP="00BC5597">
      <w:pPr>
        <w:jc w:val="both"/>
        <w:rPr>
          <w:rFonts w:ascii="Arial" w:hAnsi="Arial" w:cs="Arial"/>
        </w:rPr>
      </w:pPr>
    </w:p>
    <w:p w:rsidR="00B448C1" w:rsidRDefault="00F90F00" w:rsidP="00BC5597">
      <w:pPr>
        <w:jc w:val="both"/>
        <w:rPr>
          <w:rFonts w:ascii="Arial" w:hAnsi="Arial" w:cs="Arial"/>
        </w:rPr>
      </w:pPr>
      <w:r>
        <w:rPr>
          <w:noProof/>
          <w:lang w:val="en-US"/>
        </w:rPr>
        <w:lastRenderedPageBreak/>
        <w:drawing>
          <wp:inline distT="0" distB="0" distL="0" distR="0" wp14:anchorId="2BCFED2B" wp14:editId="0640F9CA">
            <wp:extent cx="6343650" cy="7886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3650" cy="7886700"/>
                    </a:xfrm>
                    <a:prstGeom prst="rect">
                      <a:avLst/>
                    </a:prstGeom>
                  </pic:spPr>
                </pic:pic>
              </a:graphicData>
            </a:graphic>
          </wp:inline>
        </w:drawing>
      </w:r>
    </w:p>
    <w:p w:rsidR="00B448C1" w:rsidRDefault="00B448C1" w:rsidP="00BC5597">
      <w:pPr>
        <w:jc w:val="both"/>
        <w:rPr>
          <w:rFonts w:ascii="Arial" w:hAnsi="Arial" w:cs="Arial"/>
        </w:rPr>
      </w:pPr>
    </w:p>
    <w:p w:rsidR="00B448C1" w:rsidRDefault="002C1C5A" w:rsidP="00BC5597">
      <w:pPr>
        <w:jc w:val="both"/>
        <w:rPr>
          <w:rFonts w:ascii="Arial" w:hAnsi="Arial" w:cs="Arial"/>
        </w:rPr>
      </w:pPr>
      <w:r>
        <w:rPr>
          <w:noProof/>
          <w:lang w:val="en-US"/>
        </w:rPr>
        <w:lastRenderedPageBreak/>
        <w:drawing>
          <wp:inline distT="0" distB="0" distL="0" distR="0" wp14:anchorId="5D537B4F" wp14:editId="09910CF8">
            <wp:extent cx="6210300" cy="7715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7715250"/>
                    </a:xfrm>
                    <a:prstGeom prst="rect">
                      <a:avLst/>
                    </a:prstGeom>
                  </pic:spPr>
                </pic:pic>
              </a:graphicData>
            </a:graphic>
          </wp:inline>
        </w:drawing>
      </w:r>
    </w:p>
    <w:p w:rsidR="00B448C1" w:rsidRDefault="00B448C1" w:rsidP="00BC5597">
      <w:pPr>
        <w:jc w:val="both"/>
        <w:rPr>
          <w:rFonts w:ascii="Arial" w:hAnsi="Arial" w:cs="Arial"/>
        </w:rPr>
      </w:pPr>
    </w:p>
    <w:p w:rsidR="00B448C1" w:rsidRDefault="000A4AF1" w:rsidP="00BC5597">
      <w:pPr>
        <w:pStyle w:val="Prrafodelista"/>
        <w:numPr>
          <w:ilvl w:val="0"/>
          <w:numId w:val="1"/>
        </w:numPr>
        <w:jc w:val="both"/>
        <w:rPr>
          <w:rFonts w:ascii="Arial" w:hAnsi="Arial" w:cs="Arial"/>
          <w:b/>
          <w:sz w:val="28"/>
        </w:rPr>
      </w:pPr>
      <w:r w:rsidRPr="000A4AF1">
        <w:rPr>
          <w:rFonts w:ascii="Arial" w:hAnsi="Arial" w:cs="Arial"/>
          <w:b/>
          <w:sz w:val="28"/>
        </w:rPr>
        <w:lastRenderedPageBreak/>
        <w:t>Temas Investigados</w:t>
      </w:r>
    </w:p>
    <w:p w:rsidR="000A4AF1" w:rsidRPr="000A4AF1" w:rsidRDefault="000A4AF1" w:rsidP="00BC5597">
      <w:pPr>
        <w:jc w:val="both"/>
        <w:rPr>
          <w:rFonts w:ascii="Arial" w:hAnsi="Arial" w:cs="Arial"/>
          <w:sz w:val="24"/>
        </w:rPr>
      </w:pPr>
      <w:r>
        <w:rPr>
          <w:rFonts w:ascii="Arial" w:hAnsi="Arial" w:cs="Arial"/>
          <w:sz w:val="24"/>
        </w:rPr>
        <w:t>Primero</w:t>
      </w:r>
      <w:r w:rsidR="007E2E57">
        <w:rPr>
          <w:rFonts w:ascii="Arial" w:hAnsi="Arial" w:cs="Arial"/>
          <w:sz w:val="24"/>
        </w:rPr>
        <w:t>,</w:t>
      </w:r>
      <w:r>
        <w:rPr>
          <w:rFonts w:ascii="Arial" w:hAnsi="Arial" w:cs="Arial"/>
          <w:sz w:val="24"/>
        </w:rPr>
        <w:t xml:space="preserve"> cabe recalcar que este Proyecto guarda muchas similitudes con el Proyecto #1, es decir, utiliza SQL y en nuestro caso, Java </w:t>
      </w:r>
      <w:proofErr w:type="spellStart"/>
      <w:r>
        <w:rPr>
          <w:rFonts w:ascii="Arial" w:hAnsi="Arial" w:cs="Arial"/>
          <w:sz w:val="24"/>
        </w:rPr>
        <w:t>Netbeans</w:t>
      </w:r>
      <w:proofErr w:type="spellEnd"/>
      <w:r>
        <w:rPr>
          <w:rFonts w:ascii="Arial" w:hAnsi="Arial" w:cs="Arial"/>
          <w:sz w:val="24"/>
        </w:rPr>
        <w:t>; por eso, algunas cosas son similares como la sintaxis consultas, y manejo de interfaces</w:t>
      </w:r>
      <w:r w:rsidR="007E2E57">
        <w:rPr>
          <w:rFonts w:ascii="Arial" w:hAnsi="Arial" w:cs="Arial"/>
          <w:sz w:val="24"/>
        </w:rPr>
        <w:t>. Además, algunas otras pudieron lograrse con base en conocimientos previos como consultas complicadas o manejos de excepciones de SQL</w:t>
      </w:r>
      <w:r>
        <w:rPr>
          <w:rFonts w:ascii="Arial" w:hAnsi="Arial" w:cs="Arial"/>
          <w:sz w:val="24"/>
        </w:rPr>
        <w:t xml:space="preserve">. Una vez dicho esto, se presentan a continuación los puntos verdaderamente nuevos que requirieron de </w:t>
      </w:r>
      <w:r w:rsidR="007E2E57">
        <w:rPr>
          <w:rFonts w:ascii="Arial" w:hAnsi="Arial" w:cs="Arial"/>
          <w:sz w:val="24"/>
        </w:rPr>
        <w:t xml:space="preserve">alguna </w:t>
      </w:r>
      <w:r>
        <w:rPr>
          <w:rFonts w:ascii="Arial" w:hAnsi="Arial" w:cs="Arial"/>
          <w:sz w:val="24"/>
        </w:rPr>
        <w:t>investigaci</w:t>
      </w:r>
      <w:r w:rsidR="007E2E57">
        <w:rPr>
          <w:rFonts w:ascii="Arial" w:hAnsi="Arial" w:cs="Arial"/>
          <w:sz w:val="24"/>
        </w:rPr>
        <w:t>ón:</w:t>
      </w:r>
    </w:p>
    <w:p w:rsidR="000A4AF1" w:rsidRPr="007E2E57" w:rsidRDefault="000A4AF1" w:rsidP="00BC5597">
      <w:pPr>
        <w:jc w:val="both"/>
        <w:rPr>
          <w:rFonts w:ascii="Arial" w:hAnsi="Arial" w:cs="Arial"/>
          <w:b/>
          <w:sz w:val="24"/>
        </w:rPr>
      </w:pPr>
      <w:r w:rsidRPr="007E2E57">
        <w:rPr>
          <w:rFonts w:ascii="Arial" w:hAnsi="Arial" w:cs="Arial"/>
          <w:b/>
          <w:sz w:val="24"/>
        </w:rPr>
        <w:t xml:space="preserve">2.1 Crear un </w:t>
      </w:r>
      <w:proofErr w:type="spellStart"/>
      <w:r w:rsidRPr="007E2E57">
        <w:rPr>
          <w:rFonts w:ascii="Arial" w:hAnsi="Arial" w:cs="Arial"/>
          <w:b/>
          <w:sz w:val="24"/>
        </w:rPr>
        <w:t>Workspace</w:t>
      </w:r>
      <w:proofErr w:type="spellEnd"/>
      <w:r w:rsidRPr="007E2E57">
        <w:rPr>
          <w:rFonts w:ascii="Arial" w:hAnsi="Arial" w:cs="Arial"/>
          <w:b/>
          <w:sz w:val="24"/>
        </w:rPr>
        <w:t xml:space="preserve"> en Oracle 11g</w:t>
      </w:r>
    </w:p>
    <w:p w:rsidR="007E2E57" w:rsidRDefault="007E2E57" w:rsidP="00BC5597">
      <w:pPr>
        <w:jc w:val="both"/>
        <w:rPr>
          <w:rFonts w:ascii="Arial" w:hAnsi="Arial" w:cs="Arial"/>
          <w:sz w:val="24"/>
        </w:rPr>
      </w:pPr>
      <w:r>
        <w:rPr>
          <w:rFonts w:ascii="Arial" w:hAnsi="Arial" w:cs="Arial"/>
          <w:sz w:val="24"/>
        </w:rPr>
        <w:t xml:space="preserve">Para crear un </w:t>
      </w:r>
      <w:proofErr w:type="spellStart"/>
      <w:r>
        <w:rPr>
          <w:rFonts w:ascii="Arial" w:hAnsi="Arial" w:cs="Arial"/>
          <w:sz w:val="24"/>
        </w:rPr>
        <w:t>wokspace</w:t>
      </w:r>
      <w:proofErr w:type="spellEnd"/>
      <w:r>
        <w:rPr>
          <w:rFonts w:ascii="Arial" w:hAnsi="Arial" w:cs="Arial"/>
          <w:sz w:val="24"/>
        </w:rPr>
        <w:t xml:space="preserve">, se requiere de la instalación del software de Oracle que se puede conseguir en la página oficial del proveedor, las instrucciones e información para crear dicho </w:t>
      </w:r>
      <w:proofErr w:type="spellStart"/>
      <w:r>
        <w:rPr>
          <w:rFonts w:ascii="Arial" w:hAnsi="Arial" w:cs="Arial"/>
          <w:sz w:val="24"/>
        </w:rPr>
        <w:t>workspace</w:t>
      </w:r>
      <w:proofErr w:type="spellEnd"/>
      <w:r>
        <w:rPr>
          <w:rFonts w:ascii="Arial" w:hAnsi="Arial" w:cs="Arial"/>
          <w:sz w:val="24"/>
        </w:rPr>
        <w:t xml:space="preserve"> se obtuvieron del siguiente link:</w:t>
      </w:r>
    </w:p>
    <w:p w:rsidR="007E2E57" w:rsidRDefault="007E2E57" w:rsidP="00BC5597">
      <w:pPr>
        <w:jc w:val="both"/>
        <w:rPr>
          <w:rFonts w:ascii="Arial" w:hAnsi="Arial" w:cs="Arial"/>
          <w:sz w:val="24"/>
        </w:rPr>
      </w:pPr>
      <w:hyperlink r:id="rId22" w:history="1">
        <w:r w:rsidRPr="00776F51">
          <w:rPr>
            <w:rStyle w:val="Hipervnculo"/>
            <w:rFonts w:ascii="Arial" w:hAnsi="Arial" w:cs="Arial"/>
            <w:sz w:val="24"/>
          </w:rPr>
          <w:t>https://docs.oracle.com/cd/E18283_01/appdev.112/e12512/adm_create_wkspc.htm</w:t>
        </w:r>
      </w:hyperlink>
    </w:p>
    <w:p w:rsidR="007E2E57" w:rsidRDefault="007E2E57" w:rsidP="00BC5597">
      <w:pPr>
        <w:jc w:val="both"/>
        <w:rPr>
          <w:rFonts w:ascii="Arial" w:hAnsi="Arial" w:cs="Arial"/>
          <w:sz w:val="24"/>
        </w:rPr>
      </w:pPr>
      <w:r>
        <w:rPr>
          <w:rFonts w:ascii="Arial" w:hAnsi="Arial" w:cs="Arial"/>
          <w:sz w:val="24"/>
        </w:rPr>
        <w:t>El software se consiguió del siguiente link:</w:t>
      </w:r>
    </w:p>
    <w:p w:rsidR="007E2E57" w:rsidRDefault="007E2E57" w:rsidP="00BC5597">
      <w:pPr>
        <w:jc w:val="both"/>
        <w:rPr>
          <w:rFonts w:ascii="Arial" w:hAnsi="Arial" w:cs="Arial"/>
          <w:sz w:val="24"/>
        </w:rPr>
      </w:pPr>
      <w:hyperlink r:id="rId23" w:history="1">
        <w:r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 xml:space="preserve">2.2 Crear una conexión en SQL </w:t>
      </w:r>
      <w:proofErr w:type="spellStart"/>
      <w:r w:rsidRPr="007E2E57">
        <w:rPr>
          <w:rFonts w:ascii="Arial" w:hAnsi="Arial" w:cs="Arial"/>
          <w:b/>
          <w:sz w:val="24"/>
        </w:rPr>
        <w:t>Developer</w:t>
      </w:r>
      <w:proofErr w:type="spellEnd"/>
    </w:p>
    <w:p w:rsidR="007E2E57" w:rsidRDefault="007E2E57" w:rsidP="00BC5597">
      <w:pPr>
        <w:jc w:val="both"/>
        <w:rPr>
          <w:rFonts w:ascii="Arial" w:hAnsi="Arial" w:cs="Arial"/>
          <w:sz w:val="24"/>
        </w:rPr>
      </w:pPr>
      <w:r>
        <w:rPr>
          <w:rFonts w:ascii="Arial" w:hAnsi="Arial" w:cs="Arial"/>
          <w:sz w:val="24"/>
        </w:rPr>
        <w:t xml:space="preserve">Esta parte es verdaderamente sencilla, para crear una conexión entre Oracle XE y SQL </w:t>
      </w:r>
      <w:proofErr w:type="spellStart"/>
      <w:r>
        <w:rPr>
          <w:rFonts w:ascii="Arial" w:hAnsi="Arial" w:cs="Arial"/>
          <w:sz w:val="24"/>
        </w:rPr>
        <w:t>Developer</w:t>
      </w:r>
      <w:proofErr w:type="spellEnd"/>
      <w:r>
        <w:rPr>
          <w:rFonts w:ascii="Arial" w:hAnsi="Arial" w:cs="Arial"/>
          <w:sz w:val="24"/>
        </w:rPr>
        <w:t xml:space="preserve"> existe un ícono de cruz verde en la que se crea una conexión con nombre y se debe de ingresar </w:t>
      </w:r>
      <w:proofErr w:type="gramStart"/>
      <w:r>
        <w:rPr>
          <w:rFonts w:ascii="Arial" w:hAnsi="Arial" w:cs="Arial"/>
          <w:sz w:val="24"/>
        </w:rPr>
        <w:t>una credenciales</w:t>
      </w:r>
      <w:proofErr w:type="gramEnd"/>
      <w:r>
        <w:rPr>
          <w:rFonts w:ascii="Arial" w:hAnsi="Arial" w:cs="Arial"/>
          <w:sz w:val="24"/>
        </w:rPr>
        <w:t xml:space="preserve"> en dicha creación de la conexión.</w:t>
      </w:r>
    </w:p>
    <w:p w:rsidR="007E2E57" w:rsidRDefault="007E2E57" w:rsidP="00BC5597">
      <w:pPr>
        <w:jc w:val="both"/>
        <w:rPr>
          <w:rFonts w:ascii="Arial" w:hAnsi="Arial" w:cs="Arial"/>
          <w:sz w:val="24"/>
        </w:rPr>
      </w:pPr>
      <w:r>
        <w:rPr>
          <w:rFonts w:ascii="Arial" w:hAnsi="Arial" w:cs="Arial"/>
          <w:sz w:val="24"/>
        </w:rPr>
        <w:t>La información se obtuvo del siguiente link:</w:t>
      </w:r>
    </w:p>
    <w:p w:rsidR="007E2E57" w:rsidRDefault="007E2E57" w:rsidP="00BC5597">
      <w:pPr>
        <w:jc w:val="both"/>
        <w:rPr>
          <w:rFonts w:ascii="Arial" w:hAnsi="Arial" w:cs="Arial"/>
          <w:sz w:val="24"/>
        </w:rPr>
      </w:pPr>
      <w:hyperlink r:id="rId24" w:history="1">
        <w:r w:rsidRPr="00776F51">
          <w:rPr>
            <w:rStyle w:val="Hipervnculo"/>
            <w:rFonts w:ascii="Arial" w:hAnsi="Arial" w:cs="Arial"/>
            <w:sz w:val="24"/>
          </w:rPr>
          <w:t>http://www.oracle.com/technetwork/issue-archive/2008/08-may/o38sql-102034.html</w:t>
        </w:r>
      </w:hyperlink>
    </w:p>
    <w:p w:rsidR="007E2E57" w:rsidRDefault="007E2E57" w:rsidP="00BC5597">
      <w:pPr>
        <w:jc w:val="both"/>
        <w:rPr>
          <w:rFonts w:ascii="Arial" w:hAnsi="Arial" w:cs="Arial"/>
          <w:sz w:val="24"/>
        </w:rPr>
      </w:pPr>
      <w:r>
        <w:rPr>
          <w:rFonts w:ascii="Arial" w:hAnsi="Arial" w:cs="Arial"/>
          <w:sz w:val="24"/>
        </w:rPr>
        <w:t>El software se obtuvo del siguiente link:</w:t>
      </w:r>
    </w:p>
    <w:p w:rsidR="007E2E57" w:rsidRDefault="007E2E57" w:rsidP="00BC5597">
      <w:pPr>
        <w:jc w:val="both"/>
        <w:rPr>
          <w:rFonts w:ascii="Arial" w:hAnsi="Arial" w:cs="Arial"/>
          <w:sz w:val="24"/>
        </w:rPr>
      </w:pPr>
      <w:hyperlink r:id="rId25" w:history="1">
        <w:r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 xml:space="preserve">2.3 Crear una conexión entre Java </w:t>
      </w:r>
      <w:proofErr w:type="spellStart"/>
      <w:r w:rsidRPr="007E2E57">
        <w:rPr>
          <w:rFonts w:ascii="Arial" w:hAnsi="Arial" w:cs="Arial"/>
          <w:b/>
          <w:sz w:val="24"/>
        </w:rPr>
        <w:t>Netbeans</w:t>
      </w:r>
      <w:proofErr w:type="spellEnd"/>
      <w:r w:rsidRPr="007E2E57">
        <w:rPr>
          <w:rFonts w:ascii="Arial" w:hAnsi="Arial" w:cs="Arial"/>
          <w:b/>
          <w:sz w:val="24"/>
        </w:rPr>
        <w:t xml:space="preserve"> y Oracle BD</w:t>
      </w:r>
    </w:p>
    <w:p w:rsidR="000A4AF1" w:rsidRDefault="007E2E57" w:rsidP="00BC5597">
      <w:pPr>
        <w:jc w:val="both"/>
        <w:rPr>
          <w:rFonts w:ascii="Arial" w:hAnsi="Arial" w:cs="Arial"/>
          <w:sz w:val="24"/>
        </w:rPr>
      </w:pPr>
      <w:r>
        <w:rPr>
          <w:rFonts w:ascii="Arial" w:hAnsi="Arial" w:cs="Arial"/>
          <w:sz w:val="24"/>
        </w:rPr>
        <w:t xml:space="preserve">Esta parte inicialmente requirió de investigación, pero a fin de cuentas es similar la conexión entre SQL Server – </w:t>
      </w:r>
      <w:proofErr w:type="spellStart"/>
      <w:r>
        <w:rPr>
          <w:rFonts w:ascii="Arial" w:hAnsi="Arial" w:cs="Arial"/>
          <w:sz w:val="24"/>
        </w:rPr>
        <w:t>Netbeans</w:t>
      </w:r>
      <w:proofErr w:type="spellEnd"/>
      <w:r>
        <w:rPr>
          <w:rFonts w:ascii="Arial" w:hAnsi="Arial" w:cs="Arial"/>
          <w:sz w:val="24"/>
        </w:rPr>
        <w:t xml:space="preserve"> y Oracle – </w:t>
      </w:r>
      <w:proofErr w:type="spellStart"/>
      <w:r>
        <w:rPr>
          <w:rFonts w:ascii="Arial" w:hAnsi="Arial" w:cs="Arial"/>
          <w:sz w:val="24"/>
        </w:rPr>
        <w:t>Netbeans</w:t>
      </w:r>
      <w:proofErr w:type="spellEnd"/>
      <w:r>
        <w:rPr>
          <w:rFonts w:ascii="Arial" w:hAnsi="Arial" w:cs="Arial"/>
          <w:sz w:val="24"/>
        </w:rPr>
        <w:t xml:space="preserve">. Precisa de los mismos elementos, llámense credenciales, puerto, URL de conexión, </w:t>
      </w:r>
      <w:proofErr w:type="spellStart"/>
      <w:r>
        <w:rPr>
          <w:rFonts w:ascii="Arial" w:hAnsi="Arial" w:cs="Arial"/>
          <w:sz w:val="24"/>
        </w:rPr>
        <w:t>etc</w:t>
      </w:r>
      <w:proofErr w:type="spellEnd"/>
      <w:r>
        <w:rPr>
          <w:rFonts w:ascii="Arial" w:hAnsi="Arial" w:cs="Arial"/>
          <w:sz w:val="24"/>
        </w:rPr>
        <w:t xml:space="preserve">; y brinda facilidades de prueba de comandos SQL y test de conexiones, a fin de </w:t>
      </w:r>
      <w:proofErr w:type="gramStart"/>
      <w:r>
        <w:rPr>
          <w:rFonts w:ascii="Arial" w:hAnsi="Arial" w:cs="Arial"/>
          <w:sz w:val="24"/>
        </w:rPr>
        <w:t>cuentas</w:t>
      </w:r>
      <w:proofErr w:type="gramEnd"/>
      <w:r>
        <w:rPr>
          <w:rFonts w:ascii="Arial" w:hAnsi="Arial" w:cs="Arial"/>
          <w:sz w:val="24"/>
        </w:rPr>
        <w:t xml:space="preserve"> es similar, pero de igual manera se adjuntan links de información y adquisición de software:</w:t>
      </w:r>
    </w:p>
    <w:p w:rsidR="007E2E57" w:rsidRDefault="007E2E57" w:rsidP="00BC5597">
      <w:pPr>
        <w:jc w:val="both"/>
        <w:rPr>
          <w:rFonts w:ascii="Arial" w:hAnsi="Arial" w:cs="Arial"/>
          <w:sz w:val="24"/>
        </w:rPr>
      </w:pPr>
      <w:r>
        <w:rPr>
          <w:rFonts w:ascii="Arial" w:hAnsi="Arial" w:cs="Arial"/>
          <w:sz w:val="24"/>
        </w:rPr>
        <w:lastRenderedPageBreak/>
        <w:t>Para poder realizar una conexión exitosa, se debe de contar con una librería llamada o</w:t>
      </w:r>
      <w:r w:rsidR="00BC5597">
        <w:rPr>
          <w:rFonts w:ascii="Arial" w:hAnsi="Arial" w:cs="Arial"/>
          <w:sz w:val="24"/>
        </w:rPr>
        <w:t>jdbc7.jar y se obtuvo del siguiente link:</w:t>
      </w:r>
    </w:p>
    <w:p w:rsidR="00BC5597" w:rsidRDefault="00BC5597" w:rsidP="00BC5597">
      <w:pPr>
        <w:jc w:val="both"/>
        <w:rPr>
          <w:rFonts w:ascii="Arial" w:hAnsi="Arial" w:cs="Arial"/>
          <w:sz w:val="24"/>
        </w:rPr>
      </w:pPr>
      <w:hyperlink r:id="rId26" w:history="1">
        <w:r w:rsidRPr="00776F51">
          <w:rPr>
            <w:rStyle w:val="Hipervnculo"/>
            <w:rFonts w:ascii="Arial" w:hAnsi="Arial" w:cs="Arial"/>
            <w:sz w:val="24"/>
          </w:rPr>
          <w:t>http://www.oracle.com/technetwork/database/features/jdbc/jdbc-drivers-12c-download-1958347.html</w:t>
        </w:r>
      </w:hyperlink>
    </w:p>
    <w:p w:rsidR="00BC5597" w:rsidRDefault="00BC5597" w:rsidP="00BC5597">
      <w:pPr>
        <w:jc w:val="both"/>
        <w:rPr>
          <w:rFonts w:ascii="Arial" w:hAnsi="Arial" w:cs="Arial"/>
          <w:sz w:val="24"/>
        </w:rPr>
      </w:pPr>
      <w:r>
        <w:rPr>
          <w:rFonts w:ascii="Arial" w:hAnsi="Arial" w:cs="Arial"/>
          <w:sz w:val="24"/>
        </w:rPr>
        <w:t xml:space="preserve">Para realizar la conexión a </w:t>
      </w:r>
      <w:proofErr w:type="spellStart"/>
      <w:r>
        <w:rPr>
          <w:rFonts w:ascii="Arial" w:hAnsi="Arial" w:cs="Arial"/>
          <w:sz w:val="24"/>
        </w:rPr>
        <w:t>Netbeans</w:t>
      </w:r>
      <w:proofErr w:type="spellEnd"/>
      <w:r>
        <w:rPr>
          <w:rFonts w:ascii="Arial" w:hAnsi="Arial" w:cs="Arial"/>
          <w:sz w:val="24"/>
        </w:rPr>
        <w:t>, se echó un vistazo al siguiente link:</w:t>
      </w:r>
    </w:p>
    <w:p w:rsidR="00BC5597" w:rsidRDefault="00BC5597" w:rsidP="00BC5597">
      <w:pPr>
        <w:jc w:val="both"/>
        <w:rPr>
          <w:rFonts w:ascii="Arial" w:hAnsi="Arial" w:cs="Arial"/>
          <w:sz w:val="24"/>
        </w:rPr>
      </w:pPr>
      <w:hyperlink r:id="rId27" w:history="1">
        <w:r w:rsidRPr="00776F51">
          <w:rPr>
            <w:rStyle w:val="Hipervnculo"/>
            <w:rFonts w:ascii="Arial" w:hAnsi="Arial" w:cs="Arial"/>
            <w:sz w:val="24"/>
          </w:rPr>
          <w:t>https://netbeans.org/kb/docs/ide/oracle-db.html</w:t>
        </w:r>
      </w:hyperlink>
    </w:p>
    <w:p w:rsidR="00BC5597" w:rsidRDefault="00BC5597" w:rsidP="00BC5597">
      <w:pPr>
        <w:jc w:val="both"/>
        <w:rPr>
          <w:rFonts w:ascii="Arial" w:hAnsi="Arial" w:cs="Arial"/>
          <w:sz w:val="24"/>
        </w:rPr>
      </w:pPr>
    </w:p>
    <w:p w:rsidR="00BC5597" w:rsidRPr="000A4AF1" w:rsidRDefault="00BC5597" w:rsidP="00BC5597">
      <w:pPr>
        <w:jc w:val="both"/>
        <w:rPr>
          <w:rFonts w:ascii="Arial" w:hAnsi="Arial" w:cs="Arial"/>
          <w:sz w:val="24"/>
        </w:rPr>
      </w:pPr>
      <w:r>
        <w:rPr>
          <w:rFonts w:ascii="Arial" w:hAnsi="Arial" w:cs="Arial"/>
          <w:sz w:val="24"/>
        </w:rPr>
        <w:t xml:space="preserve">Esto es lo que nos requirió de investigación, lo demás se cubrió con conocimientos previos del Proyecto #1 de Bases de </w:t>
      </w:r>
      <w:proofErr w:type="spellStart"/>
      <w:r>
        <w:rPr>
          <w:rFonts w:ascii="Arial" w:hAnsi="Arial" w:cs="Arial"/>
          <w:sz w:val="24"/>
        </w:rPr>
        <w:t>Datoa</w:t>
      </w:r>
      <w:proofErr w:type="spellEnd"/>
      <w:r>
        <w:rPr>
          <w:rFonts w:ascii="Arial" w:hAnsi="Arial" w:cs="Arial"/>
          <w:sz w:val="24"/>
        </w:rPr>
        <w:t xml:space="preserve"> 1, proyectos programados de cursos previos y material del curso. </w:t>
      </w:r>
    </w:p>
    <w:p w:rsidR="000A4AF1" w:rsidRPr="00BC5597" w:rsidRDefault="00BC5597" w:rsidP="00BC5597">
      <w:pPr>
        <w:pStyle w:val="Prrafodelista"/>
        <w:numPr>
          <w:ilvl w:val="0"/>
          <w:numId w:val="1"/>
        </w:numPr>
        <w:jc w:val="both"/>
        <w:rPr>
          <w:rFonts w:ascii="Arial" w:hAnsi="Arial" w:cs="Arial"/>
          <w:b/>
          <w:sz w:val="28"/>
        </w:rPr>
      </w:pPr>
      <w:r w:rsidRPr="00BC5597">
        <w:rPr>
          <w:rFonts w:ascii="Arial" w:hAnsi="Arial" w:cs="Arial"/>
          <w:b/>
          <w:sz w:val="28"/>
        </w:rPr>
        <w:t>Software para Manejo de Versiones</w:t>
      </w:r>
    </w:p>
    <w:p w:rsidR="000A4AF1" w:rsidRPr="00055E75" w:rsidRDefault="00BC5597" w:rsidP="00055E75">
      <w:pPr>
        <w:jc w:val="both"/>
        <w:rPr>
          <w:rFonts w:ascii="Arial" w:hAnsi="Arial" w:cs="Arial"/>
          <w:sz w:val="24"/>
        </w:rPr>
      </w:pPr>
      <w:r w:rsidRPr="00055E75">
        <w:rPr>
          <w:rFonts w:ascii="Arial" w:hAnsi="Arial" w:cs="Arial"/>
          <w:sz w:val="24"/>
        </w:rPr>
        <w:t>El software para manejo de versiones utilizado para el proyecto es GitHub, se creó un repositorio de nombre BasesDatosProyecto2 para subir todas las actualizaciones y cambios en el programa. Además, se subían archivos complementarios relacionados al programa, como scripts SQL y archivos relacionados a inserción como el Excel de jugadores.</w:t>
      </w:r>
    </w:p>
    <w:p w:rsidR="00BC5597" w:rsidRPr="00055E75" w:rsidRDefault="00BC5597" w:rsidP="00055E75">
      <w:pPr>
        <w:jc w:val="both"/>
        <w:rPr>
          <w:rFonts w:ascii="Arial" w:hAnsi="Arial" w:cs="Arial"/>
          <w:sz w:val="24"/>
        </w:rPr>
      </w:pPr>
      <w:r w:rsidRPr="00055E75">
        <w:rPr>
          <w:rFonts w:ascii="Arial" w:hAnsi="Arial" w:cs="Arial"/>
          <w:sz w:val="24"/>
        </w:rPr>
        <w:t>3.1 Por qué se escogió este software?</w:t>
      </w:r>
    </w:p>
    <w:p w:rsidR="00BC5597" w:rsidRPr="00055E75" w:rsidRDefault="00055E75" w:rsidP="00055E75">
      <w:pPr>
        <w:jc w:val="both"/>
        <w:rPr>
          <w:rFonts w:ascii="Arial" w:hAnsi="Arial" w:cs="Arial"/>
          <w:sz w:val="24"/>
        </w:rPr>
      </w:pPr>
      <w:r w:rsidRPr="00055E75">
        <w:rPr>
          <w:rFonts w:ascii="Arial" w:hAnsi="Arial" w:cs="Arial"/>
          <w:sz w:val="24"/>
        </w:rPr>
        <w:t>Fue consenso de grupo, dos miembros habían utilizado dicha herramienta en proyectos previos, además de que GitHub goza de buena reputación. D</w:t>
      </w:r>
      <w:r>
        <w:rPr>
          <w:rFonts w:ascii="Arial" w:hAnsi="Arial" w:cs="Arial"/>
          <w:sz w:val="24"/>
        </w:rPr>
        <w:t>uran</w:t>
      </w:r>
      <w:r w:rsidRPr="00055E75">
        <w:rPr>
          <w:rFonts w:ascii="Arial" w:hAnsi="Arial" w:cs="Arial"/>
          <w:sz w:val="24"/>
        </w:rPr>
        <w:t xml:space="preserve">te la elaboración del proyecto se puto constar que </w:t>
      </w:r>
      <w:r>
        <w:rPr>
          <w:rFonts w:ascii="Arial" w:hAnsi="Arial" w:cs="Arial"/>
          <w:sz w:val="24"/>
        </w:rPr>
        <w:t>esta herramienta es muy buena y facilita muchas cosas (como el manejo clonado de un repositorio local), además de estar orientada a programación.</w:t>
      </w:r>
    </w:p>
    <w:p w:rsidR="000A4AF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Diseño Conceptual, Lógico y Físico de la Base de Datos</w:t>
      </w:r>
    </w:p>
    <w:p w:rsidR="00055E75" w:rsidRDefault="00055E75" w:rsidP="00055E75">
      <w:pPr>
        <w:jc w:val="both"/>
        <w:rPr>
          <w:rFonts w:ascii="Arial" w:hAnsi="Arial" w:cs="Arial"/>
          <w:sz w:val="24"/>
        </w:rPr>
      </w:pPr>
      <w:r>
        <w:rPr>
          <w:rFonts w:ascii="Arial" w:hAnsi="Arial" w:cs="Arial"/>
          <w:sz w:val="24"/>
        </w:rPr>
        <w:t>Esta parte no se encuentra en este documento, pero se cuenta con archivos externos que contienen dicha información y se nombran de la siguiente manera:</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Conceptual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Lógico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Diseño Físico Proyecto 2</w:t>
      </w:r>
    </w:p>
    <w:p w:rsidR="000A4AF1" w:rsidRDefault="00055E75" w:rsidP="00055E75">
      <w:pPr>
        <w:jc w:val="both"/>
        <w:rPr>
          <w:rFonts w:ascii="Arial" w:hAnsi="Arial" w:cs="Arial"/>
          <w:sz w:val="24"/>
        </w:rPr>
      </w:pPr>
      <w:r>
        <w:rPr>
          <w:rFonts w:ascii="Arial" w:hAnsi="Arial" w:cs="Arial"/>
          <w:sz w:val="24"/>
        </w:rPr>
        <w:t>Estos documentos se encuentran en la misma carpeta donde se encuentra este documento.</w:t>
      </w: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lastRenderedPageBreak/>
        <w:t>Programas Almacenados</w:t>
      </w:r>
    </w:p>
    <w:p w:rsidR="00055E75" w:rsidRPr="00055E75" w:rsidRDefault="00055E75" w:rsidP="00055E75">
      <w:pPr>
        <w:jc w:val="both"/>
        <w:rPr>
          <w:rFonts w:ascii="Arial" w:hAnsi="Arial" w:cs="Arial"/>
          <w:b/>
          <w:sz w:val="28"/>
        </w:rPr>
      </w:pPr>
    </w:p>
    <w:p w:rsidR="00055E75"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Transacciones, Vistas e Índices</w:t>
      </w:r>
    </w:p>
    <w:p w:rsidR="00055E75" w:rsidRPr="00055E75" w:rsidRDefault="00055E75" w:rsidP="00055E75">
      <w:pPr>
        <w:jc w:val="both"/>
        <w:rPr>
          <w:rFonts w:ascii="Arial" w:hAnsi="Arial" w:cs="Arial"/>
          <w:sz w:val="24"/>
        </w:rPr>
      </w:pPr>
      <w:r>
        <w:rPr>
          <w:rFonts w:ascii="Arial" w:hAnsi="Arial" w:cs="Arial"/>
          <w:sz w:val="24"/>
        </w:rPr>
        <w:t>Las dos vistas que se crearon son las siguientes:</w:t>
      </w:r>
    </w:p>
    <w:p w:rsidR="000A4AF1" w:rsidRDefault="00055E75" w:rsidP="00055E75">
      <w:pPr>
        <w:jc w:val="both"/>
        <w:rPr>
          <w:rFonts w:ascii="Arial" w:hAnsi="Arial" w:cs="Arial"/>
          <w:sz w:val="24"/>
        </w:rPr>
      </w:pPr>
      <w:r>
        <w:rPr>
          <w:noProof/>
          <w:lang w:val="en-US"/>
        </w:rPr>
        <w:drawing>
          <wp:inline distT="0" distB="0" distL="0" distR="0" wp14:anchorId="24764953" wp14:editId="1626DE2C">
            <wp:extent cx="2847975" cy="1381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7975" cy="1381125"/>
                    </a:xfrm>
                    <a:prstGeom prst="rect">
                      <a:avLst/>
                    </a:prstGeom>
                  </pic:spPr>
                </pic:pic>
              </a:graphicData>
            </a:graphic>
          </wp:inline>
        </w:drawing>
      </w:r>
    </w:p>
    <w:p w:rsidR="00055E75" w:rsidRPr="00055E75" w:rsidRDefault="00055E75" w:rsidP="00055E75">
      <w:pPr>
        <w:jc w:val="both"/>
        <w:rPr>
          <w:rFonts w:ascii="Arial" w:hAnsi="Arial" w:cs="Arial"/>
          <w:sz w:val="24"/>
        </w:rPr>
      </w:pPr>
      <w:r>
        <w:rPr>
          <w:rFonts w:ascii="Arial" w:hAnsi="Arial" w:cs="Arial"/>
          <w:sz w:val="24"/>
        </w:rPr>
        <w:t xml:space="preserve">Se utilizan en el </w:t>
      </w:r>
      <w:proofErr w:type="spellStart"/>
      <w:r>
        <w:rPr>
          <w:rFonts w:ascii="Arial" w:hAnsi="Arial" w:cs="Arial"/>
          <w:sz w:val="24"/>
        </w:rPr>
        <w:t>Read</w:t>
      </w:r>
      <w:proofErr w:type="spellEnd"/>
      <w:r>
        <w:rPr>
          <w:rFonts w:ascii="Arial" w:hAnsi="Arial" w:cs="Arial"/>
          <w:sz w:val="24"/>
        </w:rPr>
        <w:t xml:space="preserve"> o Leer en la parte de CRUD de equipos.</w:t>
      </w:r>
    </w:p>
    <w:p w:rsidR="00B448C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Conclusiones del Trabajo</w:t>
      </w:r>
    </w:p>
    <w:p w:rsidR="00B448C1" w:rsidRDefault="00055E75" w:rsidP="00055E75">
      <w:pPr>
        <w:jc w:val="both"/>
        <w:rPr>
          <w:rFonts w:ascii="Arial" w:hAnsi="Arial" w:cs="Arial"/>
          <w:sz w:val="24"/>
        </w:rPr>
      </w:pPr>
      <w:r w:rsidRPr="00055E75">
        <w:rPr>
          <w:rFonts w:ascii="Arial" w:hAnsi="Arial" w:cs="Arial"/>
          <w:sz w:val="24"/>
        </w:rPr>
        <w:t>Con la</w:t>
      </w:r>
      <w:r>
        <w:rPr>
          <w:rFonts w:ascii="Arial" w:hAnsi="Arial" w:cs="Arial"/>
          <w:sz w:val="24"/>
        </w:rPr>
        <w:t xml:space="preserve"> elaboración de este trabajo, se adquirieron y reforzaron los siguientes conocimientos:</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Aprendizaje sobre herramientas de Oracle para manejo de Bases de Datos y lenguaje SQL.</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Creación de Consultas SQL: al requerirse consultas para extraer los datos de la Base de datos se pudo reforzar en este campo, además de que se requerían de consultas complicadas en ciertos puntos.</w:t>
      </w:r>
    </w:p>
    <w:p w:rsidR="00055E75" w:rsidRDefault="00055E75" w:rsidP="00537222">
      <w:pPr>
        <w:pStyle w:val="Prrafodelista"/>
        <w:numPr>
          <w:ilvl w:val="0"/>
          <w:numId w:val="4"/>
        </w:numPr>
        <w:jc w:val="both"/>
        <w:rPr>
          <w:rFonts w:ascii="Arial" w:hAnsi="Arial" w:cs="Arial"/>
          <w:sz w:val="24"/>
        </w:rPr>
      </w:pPr>
      <w:r w:rsidRPr="00537222">
        <w:rPr>
          <w:rFonts w:ascii="Arial" w:hAnsi="Arial" w:cs="Arial"/>
          <w:sz w:val="24"/>
        </w:rPr>
        <w:t xml:space="preserve">Creación de elementos en SQL: en esta parte se cuentan los procedimientos, las vistas </w:t>
      </w:r>
      <w:proofErr w:type="spellStart"/>
      <w:r w:rsidRPr="00537222">
        <w:rPr>
          <w:rFonts w:ascii="Arial" w:hAnsi="Arial" w:cs="Arial"/>
          <w:sz w:val="24"/>
        </w:rPr>
        <w:t>etc</w:t>
      </w:r>
      <w:proofErr w:type="spellEnd"/>
      <w:r w:rsidRPr="00537222">
        <w:rPr>
          <w:rFonts w:ascii="Arial" w:hAnsi="Arial" w:cs="Arial"/>
          <w:sz w:val="24"/>
        </w:rPr>
        <w:t xml:space="preserve">; esta parte se vio reforzada al exigirse crear al menos 2 de cada uno. </w:t>
      </w:r>
      <w:r w:rsidR="00537222" w:rsidRPr="00537222">
        <w:rPr>
          <w:rFonts w:ascii="Arial" w:hAnsi="Arial" w:cs="Arial"/>
          <w:sz w:val="24"/>
        </w:rPr>
        <w:t>Además, se pudo comprobar la utilidad de los mismos en el manejo de SQL como en los procedimientos con parámetros y las vistas.</w:t>
      </w:r>
    </w:p>
    <w:p w:rsidR="00537222" w:rsidRDefault="00537222" w:rsidP="00537222">
      <w:pPr>
        <w:pStyle w:val="Prrafodelista"/>
        <w:numPr>
          <w:ilvl w:val="0"/>
          <w:numId w:val="4"/>
        </w:numPr>
        <w:jc w:val="both"/>
        <w:rPr>
          <w:rFonts w:ascii="Arial" w:hAnsi="Arial" w:cs="Arial"/>
          <w:sz w:val="24"/>
        </w:rPr>
      </w:pPr>
      <w:r>
        <w:rPr>
          <w:rFonts w:ascii="Arial" w:hAnsi="Arial" w:cs="Arial"/>
          <w:sz w:val="24"/>
        </w:rPr>
        <w:t>Se aprendió sobre la estructura y manejo de criterios de desempate en cuanto a torneos de futbol.</w:t>
      </w:r>
    </w:p>
    <w:p w:rsidR="00537222" w:rsidRPr="00537222" w:rsidRDefault="00537222" w:rsidP="00537222">
      <w:pPr>
        <w:jc w:val="both"/>
        <w:rPr>
          <w:rFonts w:ascii="Arial" w:hAnsi="Arial" w:cs="Arial"/>
          <w:sz w:val="24"/>
        </w:rPr>
      </w:pPr>
      <w:r>
        <w:rPr>
          <w:rFonts w:ascii="Arial" w:hAnsi="Arial" w:cs="Arial"/>
          <w:sz w:val="24"/>
        </w:rPr>
        <w:t xml:space="preserve">Como parte final, se hace una especial anotación al trabajo en equipo, con el presente trabajo se pudo valorar la importancia del mencionado trabajo en equipo para elaborar un proyecto, al estar involucradas varias personas y que estas aporten ideas, destrezas y conocimientos </w:t>
      </w:r>
      <w:proofErr w:type="spellStart"/>
      <w:r>
        <w:rPr>
          <w:rFonts w:ascii="Arial" w:hAnsi="Arial" w:cs="Arial"/>
          <w:sz w:val="24"/>
        </w:rPr>
        <w:t>sepudo</w:t>
      </w:r>
      <w:proofErr w:type="spellEnd"/>
      <w:r>
        <w:rPr>
          <w:rFonts w:ascii="Arial" w:hAnsi="Arial" w:cs="Arial"/>
          <w:sz w:val="24"/>
        </w:rPr>
        <w:t xml:space="preserve"> desarrollar un mejor trabajo a que si se fuera hecho individualmente, si bien ella implementación dista de ser perfecta, se pudo realizar un trabajo del que los miembros del equipo estamos satisfechos.</w:t>
      </w:r>
    </w:p>
    <w:p w:rsidR="00084527" w:rsidRPr="006E2767" w:rsidRDefault="00084527">
      <w:pPr>
        <w:rPr>
          <w:rFonts w:ascii="Arial" w:hAnsi="Arial" w:cs="Arial"/>
        </w:rPr>
      </w:pPr>
    </w:p>
    <w:tbl>
      <w:tblPr>
        <w:tblStyle w:val="Tablaconcuadrcula"/>
        <w:tblpPr w:leftFromText="180" w:rightFromText="180" w:tblpY="690"/>
        <w:tblW w:w="0" w:type="auto"/>
        <w:tblLook w:val="04A0" w:firstRow="1" w:lastRow="0" w:firstColumn="1" w:lastColumn="0" w:noHBand="0" w:noVBand="1"/>
      </w:tblPr>
      <w:tblGrid>
        <w:gridCol w:w="2965"/>
        <w:gridCol w:w="894"/>
        <w:gridCol w:w="1205"/>
        <w:gridCol w:w="1027"/>
        <w:gridCol w:w="2737"/>
      </w:tblGrid>
      <w:tr w:rsidR="00084527" w:rsidRPr="006E2767" w:rsidTr="003D7B4C">
        <w:tc>
          <w:tcPr>
            <w:tcW w:w="2965" w:type="dxa"/>
          </w:tcPr>
          <w:p w:rsidR="00084527" w:rsidRPr="006E2767" w:rsidRDefault="00084527" w:rsidP="003D7B4C">
            <w:pPr>
              <w:pStyle w:val="Default"/>
              <w:jc w:val="center"/>
              <w:rPr>
                <w:b/>
                <w:sz w:val="18"/>
              </w:rPr>
            </w:pPr>
            <w:proofErr w:type="spellStart"/>
            <w:r w:rsidRPr="006E2767">
              <w:rPr>
                <w:b/>
                <w:bCs/>
                <w:sz w:val="18"/>
                <w:szCs w:val="20"/>
              </w:rPr>
              <w:lastRenderedPageBreak/>
              <w:t>Concepto</w:t>
            </w:r>
            <w:proofErr w:type="spellEnd"/>
          </w:p>
        </w:tc>
        <w:tc>
          <w:tcPr>
            <w:tcW w:w="894" w:type="dxa"/>
          </w:tcPr>
          <w:p w:rsidR="00084527" w:rsidRPr="006E2767" w:rsidRDefault="00084527" w:rsidP="003D7B4C">
            <w:pPr>
              <w:pStyle w:val="Default"/>
              <w:jc w:val="center"/>
              <w:rPr>
                <w:sz w:val="18"/>
              </w:rPr>
            </w:pPr>
            <w:proofErr w:type="spellStart"/>
            <w:r w:rsidRPr="006E2767">
              <w:rPr>
                <w:b/>
                <w:bCs/>
                <w:sz w:val="18"/>
                <w:szCs w:val="20"/>
              </w:rPr>
              <w:t>Puntos</w:t>
            </w:r>
            <w:proofErr w:type="spellEnd"/>
          </w:p>
        </w:tc>
        <w:tc>
          <w:tcPr>
            <w:tcW w:w="1205" w:type="dxa"/>
          </w:tcPr>
          <w:p w:rsidR="00084527" w:rsidRPr="006E2767" w:rsidRDefault="00084527" w:rsidP="003D7B4C">
            <w:pPr>
              <w:pStyle w:val="Default"/>
              <w:jc w:val="center"/>
              <w:rPr>
                <w:b/>
                <w:sz w:val="18"/>
              </w:rPr>
            </w:pPr>
            <w:proofErr w:type="spellStart"/>
            <w:r w:rsidRPr="006E2767">
              <w:rPr>
                <w:b/>
                <w:bCs/>
                <w:sz w:val="18"/>
                <w:szCs w:val="20"/>
              </w:rPr>
              <w:t>Puntos</w:t>
            </w:r>
            <w:proofErr w:type="spellEnd"/>
            <w:r w:rsidRPr="006E2767">
              <w:rPr>
                <w:b/>
                <w:bCs/>
                <w:sz w:val="18"/>
                <w:szCs w:val="20"/>
              </w:rPr>
              <w:t xml:space="preserve"> </w:t>
            </w:r>
            <w:proofErr w:type="spellStart"/>
            <w:r w:rsidRPr="006E2767">
              <w:rPr>
                <w:b/>
                <w:bCs/>
                <w:sz w:val="18"/>
                <w:szCs w:val="20"/>
              </w:rPr>
              <w:t>Obtenidos</w:t>
            </w:r>
            <w:proofErr w:type="spellEnd"/>
          </w:p>
        </w:tc>
        <w:tc>
          <w:tcPr>
            <w:tcW w:w="1027" w:type="dxa"/>
          </w:tcPr>
          <w:p w:rsidR="00084527" w:rsidRPr="006E2767" w:rsidRDefault="00084527" w:rsidP="003D7B4C">
            <w:pPr>
              <w:pStyle w:val="Default"/>
              <w:jc w:val="center"/>
              <w:rPr>
                <w:b/>
                <w:sz w:val="18"/>
              </w:rPr>
            </w:pPr>
            <w:proofErr w:type="spellStart"/>
            <w:r w:rsidRPr="006E2767">
              <w:rPr>
                <w:b/>
                <w:bCs/>
                <w:sz w:val="18"/>
                <w:szCs w:val="20"/>
              </w:rPr>
              <w:t>Avance</w:t>
            </w:r>
            <w:proofErr w:type="spellEnd"/>
            <w:r w:rsidRPr="006E2767">
              <w:rPr>
                <w:b/>
                <w:bCs/>
                <w:sz w:val="18"/>
                <w:szCs w:val="20"/>
              </w:rPr>
              <w:t xml:space="preserve"> 100/%/0</w:t>
            </w:r>
          </w:p>
        </w:tc>
        <w:tc>
          <w:tcPr>
            <w:tcW w:w="2737" w:type="dxa"/>
          </w:tcPr>
          <w:p w:rsidR="00084527" w:rsidRPr="006E2767" w:rsidRDefault="00084527" w:rsidP="003D7B4C">
            <w:pPr>
              <w:pStyle w:val="Default"/>
              <w:jc w:val="center"/>
              <w:rPr>
                <w:b/>
                <w:sz w:val="18"/>
              </w:rPr>
            </w:pPr>
            <w:proofErr w:type="spellStart"/>
            <w:r w:rsidRPr="006E2767">
              <w:rPr>
                <w:b/>
                <w:bCs/>
                <w:sz w:val="18"/>
                <w:szCs w:val="20"/>
              </w:rPr>
              <w:t>Análisis</w:t>
            </w:r>
            <w:proofErr w:type="spellEnd"/>
            <w:r w:rsidRPr="006E2767">
              <w:rPr>
                <w:b/>
                <w:bCs/>
                <w:sz w:val="18"/>
                <w:szCs w:val="20"/>
              </w:rPr>
              <w:t xml:space="preserve"> de </w:t>
            </w:r>
            <w:proofErr w:type="spellStart"/>
            <w:r w:rsidRPr="006E2767">
              <w:rPr>
                <w:b/>
                <w:bCs/>
                <w:sz w:val="18"/>
                <w:szCs w:val="20"/>
              </w:rPr>
              <w:t>resultados</w:t>
            </w:r>
            <w:proofErr w:type="spellEnd"/>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conceptual</w:t>
            </w:r>
          </w:p>
          <w:p w:rsidR="00084527" w:rsidRPr="006E2767" w:rsidRDefault="00084527" w:rsidP="003D7B4C">
            <w:pPr>
              <w:pStyle w:val="Default"/>
              <w:rPr>
                <w:sz w:val="16"/>
                <w:szCs w:val="16"/>
              </w:rPr>
            </w:pPr>
          </w:p>
        </w:tc>
        <w:tc>
          <w:tcPr>
            <w:tcW w:w="894" w:type="dxa"/>
          </w:tcPr>
          <w:p w:rsidR="00084527" w:rsidRPr="006E2767" w:rsidRDefault="00084527" w:rsidP="003D7B4C">
            <w:pPr>
              <w:jc w:val="center"/>
              <w:rPr>
                <w:rFonts w:ascii="Arial" w:hAnsi="Arial" w:cs="Arial"/>
                <w:sz w:val="16"/>
                <w:szCs w:val="16"/>
              </w:rPr>
            </w:pPr>
            <w:r w:rsidRPr="006E2767">
              <w:rPr>
                <w:rFonts w:ascii="Arial" w:hAnsi="Arial" w:cs="Arial"/>
                <w:sz w:val="16"/>
                <w:szCs w:val="16"/>
              </w:rPr>
              <w:t>5</w:t>
            </w:r>
          </w:p>
        </w:tc>
        <w:tc>
          <w:tcPr>
            <w:tcW w:w="1205" w:type="dxa"/>
          </w:tcPr>
          <w:p w:rsidR="00084527" w:rsidRPr="006E2767" w:rsidRDefault="00084527" w:rsidP="003D7B4C">
            <w:pPr>
              <w:rPr>
                <w:rFonts w:ascii="Arial" w:hAnsi="Arial" w:cs="Arial"/>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w:t>
            </w:r>
            <w:proofErr w:type="spellStart"/>
            <w:r w:rsidRPr="006E2767">
              <w:rPr>
                <w:sz w:val="16"/>
                <w:szCs w:val="16"/>
              </w:rPr>
              <w:t>lógico</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w:t>
            </w:r>
            <w:proofErr w:type="spellStart"/>
            <w:r w:rsidRPr="006E2767">
              <w:rPr>
                <w:sz w:val="16"/>
                <w:szCs w:val="16"/>
              </w:rPr>
              <w:t>físico</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Consulta</w:t>
            </w:r>
            <w:proofErr w:type="spellEnd"/>
            <w:r w:rsidRPr="006E2767">
              <w:rPr>
                <w:sz w:val="16"/>
                <w:szCs w:val="16"/>
              </w:rPr>
              <w:t xml:space="preserve"> DD</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 xml:space="preserve">CRUD </w:t>
            </w:r>
            <w:proofErr w:type="spellStart"/>
            <w:r w:rsidRPr="006E2767">
              <w:rPr>
                <w:sz w:val="16"/>
                <w:szCs w:val="16"/>
              </w:rPr>
              <w:t>Equipos</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 xml:space="preserve">CRUD </w:t>
            </w:r>
            <w:proofErr w:type="spellStart"/>
            <w:r w:rsidRPr="006E2767">
              <w:rPr>
                <w:sz w:val="16"/>
                <w:szCs w:val="16"/>
              </w:rPr>
              <w:t>Partidos</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10</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equipos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jugadores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Validaciones de datos y procesos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participantes por confederación</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3</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Informe oficial del partido</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12</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Grupos y clasificaciones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general de posiciones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de goleadores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 xml:space="preserve">SQL: consultas en vivo que van a desarrollar los estudiantes de forma individual según el modelo implementado por el grupo </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Ayuda</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b/>
                <w:sz w:val="18"/>
                <w:szCs w:val="18"/>
                <w:lang w:val="es-CR"/>
              </w:rPr>
            </w:pPr>
            <w:r w:rsidRPr="006E2767">
              <w:rPr>
                <w:b/>
                <w:sz w:val="18"/>
                <w:szCs w:val="18"/>
                <w:lang w:val="es-CR"/>
              </w:rPr>
              <w:t>Total</w:t>
            </w:r>
          </w:p>
        </w:tc>
        <w:tc>
          <w:tcPr>
            <w:tcW w:w="894" w:type="dxa"/>
          </w:tcPr>
          <w:p w:rsidR="00084527" w:rsidRPr="006E2767" w:rsidRDefault="00084527" w:rsidP="003D7B4C">
            <w:pPr>
              <w:pStyle w:val="Default"/>
              <w:jc w:val="center"/>
              <w:rPr>
                <w:b/>
                <w:sz w:val="18"/>
                <w:szCs w:val="18"/>
                <w:lang w:val="es-CR"/>
              </w:rPr>
            </w:pPr>
            <w:r w:rsidRPr="006E2767">
              <w:rPr>
                <w:b/>
                <w:sz w:val="18"/>
                <w:szCs w:val="18"/>
                <w:lang w:val="es-CR"/>
              </w:rPr>
              <w:t>100*</w:t>
            </w:r>
          </w:p>
        </w:tc>
        <w:tc>
          <w:tcPr>
            <w:tcW w:w="1205" w:type="dxa"/>
          </w:tcPr>
          <w:p w:rsidR="00084527" w:rsidRPr="006E2767" w:rsidRDefault="00084527" w:rsidP="003D7B4C">
            <w:pPr>
              <w:pStyle w:val="Default"/>
              <w:rPr>
                <w:b/>
                <w:sz w:val="18"/>
                <w:szCs w:val="18"/>
                <w:lang w:val="es-CR"/>
              </w:rPr>
            </w:pPr>
          </w:p>
        </w:tc>
        <w:tc>
          <w:tcPr>
            <w:tcW w:w="1027" w:type="dxa"/>
          </w:tcPr>
          <w:p w:rsidR="00084527" w:rsidRPr="006E2767" w:rsidRDefault="00084527" w:rsidP="003D7B4C">
            <w:pPr>
              <w:pStyle w:val="Default"/>
              <w:jc w:val="center"/>
              <w:rPr>
                <w:b/>
                <w:sz w:val="18"/>
                <w:szCs w:val="18"/>
                <w:lang w:val="es-CR"/>
              </w:rPr>
            </w:pPr>
          </w:p>
        </w:tc>
        <w:tc>
          <w:tcPr>
            <w:tcW w:w="2737" w:type="dxa"/>
          </w:tcPr>
          <w:p w:rsidR="00084527" w:rsidRPr="006E2767" w:rsidRDefault="00084527" w:rsidP="003D7B4C">
            <w:pPr>
              <w:pStyle w:val="Default"/>
              <w:rPr>
                <w:b/>
                <w:sz w:val="18"/>
                <w:szCs w:val="18"/>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Estadios registrados</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 xml:space="preserve">Muestra al usuario un cuadro de dialogo con los estadios registrados, al seleccionar uno, muestra la ubicación geográfica </w:t>
            </w:r>
            <w:proofErr w:type="gramStart"/>
            <w:r w:rsidRPr="006E2767">
              <w:rPr>
                <w:sz w:val="16"/>
                <w:szCs w:val="16"/>
                <w:lang w:val="es-CR"/>
              </w:rPr>
              <w:t>e  google</w:t>
            </w:r>
            <w:proofErr w:type="gramEnd"/>
            <w:r w:rsidRPr="006E2767">
              <w:rPr>
                <w:sz w:val="16"/>
                <w:szCs w:val="16"/>
                <w:lang w:val="es-CR"/>
              </w:rPr>
              <w:t xml:space="preserve"> </w:t>
            </w:r>
            <w:proofErr w:type="spellStart"/>
            <w:r w:rsidRPr="006E2767">
              <w:rPr>
                <w:sz w:val="16"/>
                <w:szCs w:val="16"/>
                <w:lang w:val="es-CR"/>
              </w:rPr>
              <w:t>maps</w:t>
            </w:r>
            <w:proofErr w:type="spellEnd"/>
            <w:r w:rsidRPr="006E2767">
              <w:rPr>
                <w:sz w:val="16"/>
                <w:szCs w:val="16"/>
                <w:lang w:val="es-CR"/>
              </w:rPr>
              <w:t xml:space="preserve"> de dicho estadio.</w:t>
            </w:r>
          </w:p>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de una confederación</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Permite al usuario consultar por los equipos de una única confederación.</w:t>
            </w:r>
          </w:p>
          <w:p w:rsidR="00084527" w:rsidRPr="006E2767" w:rsidRDefault="00084527" w:rsidP="003D7B4C">
            <w:pPr>
              <w:pStyle w:val="Default"/>
              <w:rPr>
                <w:sz w:val="16"/>
                <w:szCs w:val="16"/>
                <w:lang w:val="es-CR"/>
              </w:rPr>
            </w:pPr>
          </w:p>
        </w:tc>
      </w:tr>
    </w:tbl>
    <w:p w:rsidR="00537222" w:rsidRPr="00537222" w:rsidRDefault="00537222" w:rsidP="00537222">
      <w:pPr>
        <w:pStyle w:val="Prrafodelista"/>
        <w:numPr>
          <w:ilvl w:val="0"/>
          <w:numId w:val="1"/>
        </w:numPr>
        <w:jc w:val="both"/>
        <w:rPr>
          <w:rFonts w:ascii="Arial" w:hAnsi="Arial" w:cs="Arial"/>
          <w:b/>
          <w:sz w:val="28"/>
        </w:rPr>
      </w:pPr>
      <w:bookmarkStart w:id="0" w:name="_GoBack"/>
      <w:r w:rsidRPr="00537222">
        <w:rPr>
          <w:rFonts w:ascii="Arial" w:hAnsi="Arial" w:cs="Arial"/>
          <w:b/>
          <w:sz w:val="28"/>
        </w:rPr>
        <w:t>Rúbrica de Evaluación</w:t>
      </w:r>
    </w:p>
    <w:bookmarkEnd w:id="0"/>
    <w:p w:rsidR="00084527" w:rsidRPr="00537222" w:rsidRDefault="00084527" w:rsidP="00537222">
      <w:pPr>
        <w:pStyle w:val="Prrafodelista"/>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sectPr w:rsidR="00084527" w:rsidRPr="006E2767" w:rsidSect="00084527">
      <w:footerReference w:type="default" r:id="rId2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D27" w:rsidRDefault="00817D27" w:rsidP="00B448C1">
      <w:pPr>
        <w:spacing w:after="0" w:line="240" w:lineRule="auto"/>
      </w:pPr>
      <w:r>
        <w:separator/>
      </w:r>
    </w:p>
  </w:endnote>
  <w:endnote w:type="continuationSeparator" w:id="0">
    <w:p w:rsidR="00817D27" w:rsidRDefault="00817D27" w:rsidP="00B4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207087"/>
      <w:docPartObj>
        <w:docPartGallery w:val="Page Numbers (Bottom of Page)"/>
        <w:docPartUnique/>
      </w:docPartObj>
    </w:sdtPr>
    <w:sdtContent>
      <w:p w:rsidR="000A4AF1" w:rsidRDefault="000A4AF1">
        <w:pPr>
          <w:pStyle w:val="Piedepgina"/>
          <w:jc w:val="right"/>
        </w:pPr>
        <w:r>
          <w:fldChar w:fldCharType="begin"/>
        </w:r>
        <w:r>
          <w:instrText>PAGE   \* MERGEFORMAT</w:instrText>
        </w:r>
        <w:r>
          <w:fldChar w:fldCharType="separate"/>
        </w:r>
        <w:r w:rsidR="00537222" w:rsidRPr="00537222">
          <w:rPr>
            <w:noProof/>
            <w:lang w:val="es-ES"/>
          </w:rPr>
          <w:t>17</w:t>
        </w:r>
        <w:r>
          <w:fldChar w:fldCharType="end"/>
        </w:r>
      </w:p>
    </w:sdtContent>
  </w:sdt>
  <w:p w:rsidR="000A4AF1" w:rsidRDefault="000A4AF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D27" w:rsidRDefault="00817D27" w:rsidP="00B448C1">
      <w:pPr>
        <w:spacing w:after="0" w:line="240" w:lineRule="auto"/>
      </w:pPr>
      <w:r>
        <w:separator/>
      </w:r>
    </w:p>
  </w:footnote>
  <w:footnote w:type="continuationSeparator" w:id="0">
    <w:p w:rsidR="00817D27" w:rsidRDefault="00817D27" w:rsidP="00B44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B47"/>
    <w:multiLevelType w:val="hybridMultilevel"/>
    <w:tmpl w:val="4FF2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260"/>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685776"/>
    <w:multiLevelType w:val="hybridMultilevel"/>
    <w:tmpl w:val="013A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401CB"/>
    <w:multiLevelType w:val="hybridMultilevel"/>
    <w:tmpl w:val="36E4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32359"/>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AE"/>
    <w:rsid w:val="000458E6"/>
    <w:rsid w:val="00055E75"/>
    <w:rsid w:val="00084527"/>
    <w:rsid w:val="000A4AF1"/>
    <w:rsid w:val="002701EF"/>
    <w:rsid w:val="002C1C5A"/>
    <w:rsid w:val="00537222"/>
    <w:rsid w:val="006E2767"/>
    <w:rsid w:val="007E2E57"/>
    <w:rsid w:val="00817D27"/>
    <w:rsid w:val="008A1BAE"/>
    <w:rsid w:val="008E65C9"/>
    <w:rsid w:val="009A7FE0"/>
    <w:rsid w:val="00AE3894"/>
    <w:rsid w:val="00B448C1"/>
    <w:rsid w:val="00BC5597"/>
    <w:rsid w:val="00F872BE"/>
    <w:rsid w:val="00F90F00"/>
    <w:rsid w:val="00FF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8AAB"/>
  <w15:chartTrackingRefBased/>
  <w15:docId w15:val="{03190570-3F15-4E32-9366-7C967316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A1BA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8A1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8452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4527"/>
    <w:rPr>
      <w:rFonts w:eastAsiaTheme="minorEastAsia"/>
    </w:rPr>
  </w:style>
  <w:style w:type="paragraph" w:styleId="Encabezado">
    <w:name w:val="header"/>
    <w:basedOn w:val="Normal"/>
    <w:link w:val="EncabezadoCar"/>
    <w:uiPriority w:val="99"/>
    <w:unhideWhenUsed/>
    <w:rsid w:val="00B448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8C1"/>
    <w:rPr>
      <w:lang w:val="es-CR"/>
    </w:rPr>
  </w:style>
  <w:style w:type="paragraph" w:styleId="Piedepgina">
    <w:name w:val="footer"/>
    <w:basedOn w:val="Normal"/>
    <w:link w:val="PiedepginaCar"/>
    <w:uiPriority w:val="99"/>
    <w:unhideWhenUsed/>
    <w:rsid w:val="00B448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8C1"/>
    <w:rPr>
      <w:lang w:val="es-CR"/>
    </w:rPr>
  </w:style>
  <w:style w:type="paragraph" w:styleId="Prrafodelista">
    <w:name w:val="List Paragraph"/>
    <w:basedOn w:val="Normal"/>
    <w:uiPriority w:val="34"/>
    <w:qFormat/>
    <w:rsid w:val="00B448C1"/>
    <w:pPr>
      <w:ind w:left="720"/>
      <w:contextualSpacing/>
    </w:pPr>
  </w:style>
  <w:style w:type="character" w:styleId="Hipervnculo">
    <w:name w:val="Hyperlink"/>
    <w:basedOn w:val="Fuentedeprrafopredeter"/>
    <w:uiPriority w:val="99"/>
    <w:unhideWhenUsed/>
    <w:rsid w:val="007E2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oracle.com/technetwork/database/features/jdbc/jdbc-drivers-12c-download-1958347.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oracle.com/technetwork/database/database-technologies/express-edition/downloads/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oracle.com/technetwork/issue-archive/2008/08-may/o38sql-102034.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racle.com/technetwork/database/database-technologies/express-edition/downloads/index.html"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cd/E18283_01/appdev.112/e12512/adm_create_wkspc.htm" TargetMode="External"/><Relationship Id="rId27" Type="http://schemas.openxmlformats.org/officeDocument/2006/relationships/hyperlink" Target="https://netbeans.org/kb/docs/ide/oracle-db.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 de Datos Mundialista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18</Pages>
  <Words>1041</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Proyecto #2</dc:subject>
  <dc:creator>Jean Carlo Hernández, Marlon Reyes, Gerald Alvarado</dc:creator>
  <cp:keywords/>
  <dc:description/>
  <cp:lastModifiedBy>Jean Carlo Hernández Arguedas</cp:lastModifiedBy>
  <cp:revision>10</cp:revision>
  <dcterms:created xsi:type="dcterms:W3CDTF">2017-11-19T21:07:00Z</dcterms:created>
  <dcterms:modified xsi:type="dcterms:W3CDTF">2017-11-20T00:19:00Z</dcterms:modified>
</cp:coreProperties>
</file>