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List of Car Images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Images are listed front view, side view, back view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Camry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30.5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https://www.motortrend.com/uploads/sites/10/2023/01/2022-toyota-camry-le-sedan-angular-front.png?fit=around%7C875:492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https://www.motortrend.com/uploads/sites/10/2023/01/2022-toyota-camry-le-sedan-side-view.png?fit=around%7C875:492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https://www.motortrend.com/uploads/sites/10/2023/01/2022-toyota-camry-le-sedan-angular-rear.png?fit=around%7C875:492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Explorer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25.2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ford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explorer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limited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suv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ford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explorer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limited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suv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ford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explorer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limited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suv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Civic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CVT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32.1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Honda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Civic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51.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jpg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Honda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Civic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30.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jpg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Honda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Civic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54.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jpg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Silverado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18.5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chevrolet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silverado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chevrolet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silverado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chevrolet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silverado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27.8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bmw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xdrive40i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4wd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suv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bmw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xdrive40i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4wd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suv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c5d2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www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motortrend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uploads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bmw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xdrive40i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xline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4wd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suv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angular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png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fit=around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660000"/>
          <w:sz w:val="21"/>
          <w:szCs w:val="21"/>
          <w:rtl w:val="0"/>
        </w:rPr>
        <w:t xml:space="preserve">7C875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492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6006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C-Class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24.3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https://www.motortrend.com/uploads/sites/10/2023/08/2023-mercedes-benz-c-class-300-exclusive-sedan-angular-front.png?fit=around%7C875:492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https://www.motortrend.com/uploads/sites/10/2023/08/2023-mercedes-benz-c-class-300-exclusive-sedan-side-view.png?fit=around%7C875:492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https://www.motortrend.com/uploads/sites/10/2023/08/2023-mercedes-benz-c-class-300-exclusive-sedan-angular-rear.png?fit=around%7C875:492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6007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Palisade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22.7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https://www.motortrend.com/uploads/sites/10/2021/11/2022-hyundai-palisade-sel-suv-angular-front.png?fit=around%7C875:492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https://www.motortrend.com/uploads/sites/10/2021/11/2022-hyundai-palisade-sel-suv-side-view.png?fit=around%7C875:492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https://www.motortrend.com/uploads/sites/10/2021/11/2022-hyundai-palisade-sel-suv-angular-rear.png?fit=around%7C875:492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Altima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CVT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28.4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https://www.motortrend.com/uploads/2022/06/2023-Nissan-Altima-SR-2.0-VC-Turbo-13.jpg?fit=around%7C875:492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https://www.motortrend.com/uploads/2022/06/2023-Nissan-Altima-SR-2.0-VC-Turbo-7.jpg?fit=around%7C875:492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https://www.motortrend.com/uploads/2022/06/2023-Nissan-Altima-SR-2.0-VC-Turbo-12.jpg?fit=around%7C875:492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6009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Soul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26.0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https://www.motortrend.com/uploads/sites/10/2021/10/2022-kia-soul-s-5door-hatchback-angular-front.png?fit=around%7C875:492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https://www.motortrend.com/uploads/sites/10/2021/10/2022-kia-soul-s-5door-hatchback-side-view.png?fit=around%7C875:492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https://www.motortrend.com/uploads/sites/10/2021/10/2022-kia-soul-s-5door-hatchback-angular-rear.png?fit=around%7C875:492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6010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Golf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Automatic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29.6 mi/gal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https://www.motortrend.com/uploads/sites/10/2023/05/2023-volkswagen-golf-r-4wd-5door-hatchback-angular-front.png?fit=around%7C875:492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https://www.motortrend.com/uploads/sites/10/2023/05/2023-volkswagen-golf-r-4wd-5door-hatchback-side-view.png?fit=around%7C875:492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https://www.motortrend.com/uploads/sites/10/2023/05/2023-volkswagen-golf-r-4wd-5door-hatchback-angular-rear.png?fit=around%7C875:492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