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2554E8" w14:textId="77777777" w:rsidR="0074752E" w:rsidRDefault="00000000">
      <w:pPr>
        <w:pStyle w:val="a8"/>
        <w:spacing w:before="0" w:after="0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7D372710" w14:textId="77777777" w:rsidR="0074752E" w:rsidRDefault="00000000">
      <w:pPr>
        <w:pStyle w:val="a8"/>
        <w:spacing w:before="0" w:after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Ордена Трудового Красного Знамени</w:t>
      </w:r>
    </w:p>
    <w:p w14:paraId="47E28866" w14:textId="77777777" w:rsidR="0074752E" w:rsidRDefault="00000000">
      <w:pPr>
        <w:pStyle w:val="a8"/>
        <w:spacing w:before="0" w:after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589786FF" w14:textId="77777777" w:rsidR="0074752E" w:rsidRDefault="00000000">
      <w:pPr>
        <w:pStyle w:val="a8"/>
        <w:spacing w:before="0" w:after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«Московский технический университет связи и информатики»</w:t>
      </w:r>
    </w:p>
    <w:p w14:paraId="4822CB97" w14:textId="77777777" w:rsidR="0074752E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Факультет «Информационные технологии»</w:t>
      </w:r>
    </w:p>
    <w:p w14:paraId="79E9295B" w14:textId="77777777" w:rsidR="0074752E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Кафедра «Системное программирование» </w:t>
      </w:r>
    </w:p>
    <w:p w14:paraId="00E48F88" w14:textId="77777777" w:rsidR="0074752E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Дисциплина «Вычислительная техника»</w:t>
      </w:r>
    </w:p>
    <w:p w14:paraId="5B631777" w14:textId="77777777" w:rsidR="0074752E" w:rsidRDefault="00000000">
      <w:pPr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Отчёт по лабораторной работе №5 на тему:</w:t>
      </w:r>
    </w:p>
    <w:p w14:paraId="03881FE1" w14:textId="77777777" w:rsidR="0074752E" w:rsidRDefault="00000000">
      <w:pPr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Мультиплексор и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демультиплексор</w:t>
      </w:r>
      <w:proofErr w:type="spellEnd"/>
    </w:p>
    <w:p w14:paraId="183BAC0B" w14:textId="77777777" w:rsidR="0074752E" w:rsidRDefault="0074752E">
      <w:pPr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443E967" w14:textId="77777777" w:rsidR="0074752E" w:rsidRDefault="00000000">
      <w:pPr>
        <w:pStyle w:val="a8"/>
        <w:spacing w:before="0" w:after="0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Вариант №12</w:t>
      </w:r>
    </w:p>
    <w:p w14:paraId="7C5DF23A" w14:textId="77777777" w:rsidR="0074752E" w:rsidRDefault="0074752E">
      <w:pPr>
        <w:pStyle w:val="a8"/>
        <w:spacing w:before="0" w:after="0"/>
        <w:jc w:val="center"/>
        <w:rPr>
          <w:color w:val="000000"/>
          <w:sz w:val="28"/>
          <w:szCs w:val="28"/>
        </w:rPr>
      </w:pPr>
    </w:p>
    <w:p w14:paraId="3B2284CB" w14:textId="77777777" w:rsidR="0074752E" w:rsidRDefault="0074752E">
      <w:pPr>
        <w:pStyle w:val="a8"/>
        <w:spacing w:before="0" w:after="0"/>
        <w:jc w:val="center"/>
        <w:rPr>
          <w:color w:val="000000"/>
          <w:sz w:val="28"/>
          <w:szCs w:val="28"/>
        </w:rPr>
      </w:pPr>
    </w:p>
    <w:p w14:paraId="364D44FA" w14:textId="77777777" w:rsidR="0074752E" w:rsidRDefault="00000000">
      <w:pPr>
        <w:pStyle w:val="a8"/>
        <w:spacing w:before="3360" w:after="0"/>
        <w:ind w:left="4956" w:firstLine="708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Выполнил: студент группы </w:t>
      </w:r>
      <w:r>
        <w:rPr>
          <w:color w:val="000000"/>
          <w:sz w:val="28"/>
          <w:szCs w:val="28"/>
        </w:rPr>
        <w:tab/>
        <w:t xml:space="preserve">БСТ2501 Максимов Максим </w:t>
      </w:r>
      <w:r>
        <w:rPr>
          <w:color w:val="000000"/>
          <w:sz w:val="28"/>
          <w:szCs w:val="28"/>
        </w:rPr>
        <w:tab/>
        <w:t>Михайлович</w:t>
      </w:r>
    </w:p>
    <w:p w14:paraId="4D5BED82" w14:textId="77777777" w:rsidR="0074752E" w:rsidRDefault="00000000">
      <w:pPr>
        <w:pStyle w:val="a8"/>
        <w:spacing w:before="840" w:after="0"/>
        <w:ind w:left="5664"/>
        <w:rPr>
          <w:sz w:val="28"/>
          <w:szCs w:val="28"/>
        </w:rPr>
      </w:pPr>
      <w:r>
        <w:rPr>
          <w:sz w:val="28"/>
          <w:szCs w:val="28"/>
        </w:rPr>
        <w:t>Проверил: Нехороший Юрий Иванович и Кондратьева Ольга Владимировна</w:t>
      </w:r>
    </w:p>
    <w:p w14:paraId="5AB36107" w14:textId="77777777" w:rsidR="0074752E" w:rsidRDefault="0074752E">
      <w:pPr>
        <w:pStyle w:val="a8"/>
        <w:spacing w:before="840" w:after="0"/>
        <w:jc w:val="center"/>
        <w:rPr>
          <w:sz w:val="28"/>
          <w:szCs w:val="28"/>
        </w:rPr>
      </w:pPr>
    </w:p>
    <w:p w14:paraId="2E9E2A5A" w14:textId="77777777" w:rsidR="0074752E" w:rsidRDefault="00000000">
      <w:pPr>
        <w:pStyle w:val="a8"/>
        <w:spacing w:before="840" w:after="0"/>
        <w:jc w:val="center"/>
        <w:rPr>
          <w:sz w:val="28"/>
          <w:szCs w:val="28"/>
        </w:rPr>
      </w:pPr>
      <w:r>
        <w:rPr>
          <w:sz w:val="28"/>
          <w:szCs w:val="28"/>
        </w:rPr>
        <w:t>Москва 2025</w:t>
      </w:r>
    </w:p>
    <w:p w14:paraId="04CB8C40" w14:textId="77777777" w:rsidR="0074752E" w:rsidRDefault="00000000">
      <w:pPr>
        <w:spacing w:before="840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Цель работы</w:t>
      </w:r>
    </w:p>
    <w:p w14:paraId="0FD026A7" w14:textId="77777777" w:rsidR="0074752E" w:rsidRDefault="00000000">
      <w:pPr>
        <w:spacing w:before="840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Ознакомиться с основными характеристиками интегральных преобразователей кодов, получение навыков проектирования мультиплексоров и </w:t>
      </w:r>
      <w:proofErr w:type="spellStart"/>
      <w:r>
        <w:rPr>
          <w:sz w:val="28"/>
          <w:szCs w:val="28"/>
        </w:rPr>
        <w:t>демультиплексоров</w:t>
      </w:r>
      <w:proofErr w:type="spellEnd"/>
      <w:r>
        <w:rPr>
          <w:sz w:val="28"/>
          <w:szCs w:val="28"/>
        </w:rPr>
        <w:t>. Изучить связь между ними. Проверить правильность выполнения практической работы №5.</w:t>
      </w:r>
    </w:p>
    <w:p w14:paraId="3F679F5F" w14:textId="77777777" w:rsidR="0074752E" w:rsidRDefault="00000000">
      <w:pPr>
        <w:spacing w:before="840"/>
        <w:jc w:val="center"/>
        <w:rPr>
          <w:sz w:val="28"/>
          <w:szCs w:val="28"/>
        </w:rPr>
      </w:pPr>
      <w:r>
        <w:rPr>
          <w:sz w:val="28"/>
          <w:szCs w:val="28"/>
        </w:rPr>
        <w:t>Задание</w:t>
      </w:r>
    </w:p>
    <w:p w14:paraId="0559DD07" w14:textId="77777777" w:rsidR="0074752E" w:rsidRDefault="00000000">
      <w:pPr>
        <w:spacing w:before="840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Согласно решению первого задания практической работы №5 построить логическую схему мультиплексора в системе </w:t>
      </w:r>
      <w:proofErr w:type="spellStart"/>
      <w:r>
        <w:rPr>
          <w:sz w:val="28"/>
          <w:szCs w:val="28"/>
        </w:rPr>
        <w:t>logisim</w:t>
      </w:r>
      <w:proofErr w:type="spellEnd"/>
      <w:r>
        <w:rPr>
          <w:sz w:val="28"/>
          <w:szCs w:val="28"/>
        </w:rPr>
        <w:t xml:space="preserve"> и проверить правильность выполненной работы. Аналогично построить </w:t>
      </w:r>
      <w:proofErr w:type="spellStart"/>
      <w:r>
        <w:rPr>
          <w:sz w:val="28"/>
          <w:szCs w:val="28"/>
        </w:rPr>
        <w:t>демультиплексор</w:t>
      </w:r>
      <w:proofErr w:type="spellEnd"/>
      <w:r>
        <w:rPr>
          <w:sz w:val="28"/>
          <w:szCs w:val="28"/>
        </w:rPr>
        <w:t xml:space="preserve"> 2-го задания и проверить правильность его работы.</w:t>
      </w:r>
    </w:p>
    <w:p w14:paraId="6380FD07" w14:textId="77777777" w:rsidR="0074752E" w:rsidRDefault="00000000">
      <w:pPr>
        <w:spacing w:before="84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0" distR="0" simplePos="0" relativeHeight="2" behindDoc="0" locked="0" layoutInCell="0" allowOverlap="1" wp14:anchorId="0ACAFABF" wp14:editId="28022A69">
            <wp:simplePos x="0" y="0"/>
            <wp:positionH relativeFrom="column">
              <wp:posOffset>1574165</wp:posOffset>
            </wp:positionH>
            <wp:positionV relativeFrom="paragraph">
              <wp:posOffset>132080</wp:posOffset>
            </wp:positionV>
            <wp:extent cx="876300" cy="4391025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4391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8"/>
          <w:szCs w:val="28"/>
        </w:rPr>
        <w:drawing>
          <wp:anchor distT="0" distB="0" distL="0" distR="0" simplePos="0" relativeHeight="3" behindDoc="0" locked="0" layoutInCell="0" allowOverlap="1" wp14:anchorId="7621BA62" wp14:editId="06F8434E">
            <wp:simplePos x="0" y="0"/>
            <wp:positionH relativeFrom="column">
              <wp:posOffset>2419350</wp:posOffset>
            </wp:positionH>
            <wp:positionV relativeFrom="paragraph">
              <wp:posOffset>341630</wp:posOffset>
            </wp:positionV>
            <wp:extent cx="342900" cy="4181475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4181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677EB2E" w14:textId="77777777" w:rsidR="0074752E" w:rsidRDefault="0074752E">
      <w:pPr>
        <w:spacing w:before="840"/>
        <w:jc w:val="both"/>
        <w:rPr>
          <w:sz w:val="28"/>
          <w:szCs w:val="28"/>
        </w:rPr>
      </w:pPr>
    </w:p>
    <w:p w14:paraId="2186244C" w14:textId="77777777" w:rsidR="0074752E" w:rsidRDefault="0074752E">
      <w:pPr>
        <w:spacing w:before="840"/>
        <w:jc w:val="both"/>
        <w:rPr>
          <w:sz w:val="28"/>
          <w:szCs w:val="28"/>
        </w:rPr>
      </w:pPr>
    </w:p>
    <w:p w14:paraId="322B3042" w14:textId="77777777" w:rsidR="0074752E" w:rsidRDefault="0074752E">
      <w:pPr>
        <w:spacing w:before="840"/>
        <w:jc w:val="both"/>
        <w:rPr>
          <w:sz w:val="28"/>
          <w:szCs w:val="28"/>
        </w:rPr>
      </w:pPr>
    </w:p>
    <w:p w14:paraId="3DE713BE" w14:textId="77777777" w:rsidR="0074752E" w:rsidRDefault="0074752E">
      <w:pPr>
        <w:spacing w:before="840"/>
        <w:jc w:val="both"/>
        <w:rPr>
          <w:sz w:val="28"/>
          <w:szCs w:val="28"/>
        </w:rPr>
      </w:pPr>
    </w:p>
    <w:p w14:paraId="64ED299A" w14:textId="77777777" w:rsidR="0074752E" w:rsidRDefault="0074752E">
      <w:pPr>
        <w:spacing w:before="840"/>
        <w:jc w:val="both"/>
        <w:rPr>
          <w:sz w:val="28"/>
          <w:szCs w:val="28"/>
        </w:rPr>
      </w:pPr>
    </w:p>
    <w:p w14:paraId="7961E104" w14:textId="77777777" w:rsidR="0074752E" w:rsidRDefault="00000000" w:rsidP="0042621E">
      <w:pPr>
        <w:spacing w:before="840"/>
        <w:rPr>
          <w:sz w:val="28"/>
          <w:szCs w:val="28"/>
        </w:rPr>
      </w:pPr>
      <w:r>
        <w:rPr>
          <w:sz w:val="28"/>
          <w:szCs w:val="28"/>
        </w:rPr>
        <w:t>Данная таблица истинности</w:t>
      </w:r>
    </w:p>
    <w:p w14:paraId="3B02621F" w14:textId="77777777" w:rsidR="0074752E" w:rsidRDefault="00000000">
      <w:pPr>
        <w:pStyle w:val="a4"/>
        <w:spacing w:before="840" w:after="0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anchor distT="0" distB="0" distL="0" distR="0" simplePos="0" relativeHeight="4" behindDoc="0" locked="0" layoutInCell="0" allowOverlap="1" wp14:anchorId="7D3ACAFE" wp14:editId="538A734D">
            <wp:simplePos x="0" y="0"/>
            <wp:positionH relativeFrom="column">
              <wp:posOffset>-6350</wp:posOffset>
            </wp:positionH>
            <wp:positionV relativeFrom="paragraph">
              <wp:posOffset>-172085</wp:posOffset>
            </wp:positionV>
            <wp:extent cx="6048375" cy="10010775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10010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57B08EA" w14:textId="217B23F6" w:rsidR="0074752E" w:rsidRDefault="00000000" w:rsidP="0042621E">
      <w:pPr>
        <w:pStyle w:val="a4"/>
        <w:spacing w:before="840" w:after="0"/>
        <w:jc w:val="center"/>
        <w:rPr>
          <w:rFonts w:ascii="Arial;sans-serif" w:eastAsia="Times New Roman" w:hAnsi="Arial;sans-serif" w:cs="Times New Roman"/>
          <w:color w:val="000000"/>
          <w:szCs w:val="28"/>
          <w:lang w:eastAsia="ru-RU"/>
        </w:rPr>
      </w:pPr>
      <w:r>
        <w:rPr>
          <w:rFonts w:ascii="Arial;sans-serif" w:eastAsia="Times New Roman" w:hAnsi="Arial;sans-serif" w:cs="Times New Roman"/>
          <w:color w:val="000000"/>
          <w:szCs w:val="28"/>
          <w:lang w:eastAsia="ru-RU"/>
        </w:rPr>
        <w:lastRenderedPageBreak/>
        <w:t>Рисунок 1 Лабораторное решение задания</w:t>
      </w:r>
    </w:p>
    <w:p w14:paraId="3C11E80D" w14:textId="77777777" w:rsidR="0074752E" w:rsidRDefault="00000000">
      <w:pPr>
        <w:pStyle w:val="a4"/>
        <w:spacing w:before="840" w:after="0"/>
        <w:jc w:val="center"/>
        <w:rPr>
          <w:rFonts w:ascii="Arial;sans-serif" w:eastAsia="Times New Roman" w:hAnsi="Arial;sans-serif" w:cs="Times New Roman"/>
          <w:color w:val="000000"/>
          <w:szCs w:val="28"/>
          <w:lang w:eastAsia="ru-RU"/>
        </w:rPr>
      </w:pPr>
      <w:r>
        <w:rPr>
          <w:rFonts w:ascii="Arial;sans-serif" w:eastAsia="Times New Roman" w:hAnsi="Arial;sans-serif" w:cs="Times New Roman"/>
          <w:noProof/>
          <w:color w:val="000000"/>
          <w:szCs w:val="28"/>
          <w:lang w:eastAsia="ru-RU"/>
        </w:rPr>
        <w:drawing>
          <wp:anchor distT="0" distB="0" distL="0" distR="0" simplePos="0" relativeHeight="8" behindDoc="0" locked="0" layoutInCell="0" allowOverlap="1" wp14:anchorId="017622B9" wp14:editId="2C1ECD3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05275" cy="6686550"/>
            <wp:effectExtent l="0" t="0" r="0" b="0"/>
            <wp:wrapTopAndBottom/>
            <wp:docPr id="4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6686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6001BE8" w14:textId="77777777" w:rsidR="0074752E" w:rsidRDefault="00000000">
      <w:pPr>
        <w:pStyle w:val="a4"/>
        <w:spacing w:before="840" w:after="0"/>
        <w:jc w:val="center"/>
        <w:rPr>
          <w:rFonts w:ascii="Arial;sans-serif" w:eastAsia="Times New Roman" w:hAnsi="Arial;sans-serif" w:cs="Times New Roman"/>
          <w:color w:val="000000"/>
          <w:szCs w:val="28"/>
          <w:lang w:eastAsia="ru-RU"/>
        </w:rPr>
      </w:pPr>
      <w:r>
        <w:rPr>
          <w:rFonts w:ascii="Arial;sans-serif" w:eastAsia="Times New Roman" w:hAnsi="Arial;sans-serif" w:cs="Times New Roman"/>
          <w:color w:val="000000"/>
          <w:szCs w:val="28"/>
          <w:lang w:eastAsia="ru-RU"/>
        </w:rPr>
        <w:t xml:space="preserve">Рисунок 2 Лабораторное решение задания </w:t>
      </w:r>
    </w:p>
    <w:p w14:paraId="1D3B5D50" w14:textId="77777777" w:rsidR="0074752E" w:rsidRDefault="0074752E">
      <w:pPr>
        <w:pStyle w:val="a4"/>
        <w:spacing w:before="840" w:after="0"/>
        <w:jc w:val="center"/>
        <w:rPr>
          <w:rFonts w:ascii="Arial;sans-serif" w:eastAsia="Times New Roman" w:hAnsi="Arial;sans-serif" w:cs="Times New Roman"/>
          <w:color w:val="000000"/>
          <w:szCs w:val="28"/>
          <w:lang w:eastAsia="ru-RU"/>
        </w:rPr>
      </w:pPr>
    </w:p>
    <w:p w14:paraId="09778B3A" w14:textId="77777777" w:rsidR="0074752E" w:rsidRDefault="00000000">
      <w:pPr>
        <w:pStyle w:val="a4"/>
        <w:spacing w:before="840" w:after="0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Arial;sans-serif" w:eastAsia="Times New Roman" w:hAnsi="Arial;sans-serif" w:cs="Times New Roman"/>
          <w:color w:val="000000"/>
          <w:szCs w:val="28"/>
          <w:lang w:eastAsia="ru-RU"/>
        </w:rPr>
        <w:lastRenderedPageBreak/>
        <w:t>Рисунок 3</w:t>
      </w:r>
      <w:r>
        <w:rPr>
          <w:rFonts w:ascii="Arial;sans-serif" w:eastAsia="Times New Roman" w:hAnsi="Arial;sans-serif" w:cs="Times New Roman"/>
          <w:noProof/>
          <w:color w:val="000000"/>
          <w:szCs w:val="28"/>
          <w:lang w:eastAsia="ru-RU"/>
        </w:rPr>
        <w:drawing>
          <wp:anchor distT="0" distB="0" distL="0" distR="0" simplePos="0" relativeHeight="7" behindDoc="0" locked="0" layoutInCell="0" allowOverlap="1" wp14:anchorId="34B30DFF" wp14:editId="542CC74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7340"/>
            <wp:effectExtent l="0" t="0" r="0" b="0"/>
            <wp:wrapSquare wrapText="bothSides"/>
            <wp:docPr id="5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7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;sans-serif" w:eastAsia="Times New Roman" w:hAnsi="Arial;sans-serif" w:cs="Times New Roman"/>
          <w:color w:val="000000"/>
          <w:szCs w:val="28"/>
          <w:lang w:eastAsia="ru-RU"/>
        </w:rPr>
        <w:t xml:space="preserve"> Формула MUX</w:t>
      </w:r>
    </w:p>
    <w:p w14:paraId="4A24D649" w14:textId="77777777" w:rsidR="0074752E" w:rsidRDefault="00000000">
      <w:pPr>
        <w:pStyle w:val="a4"/>
        <w:spacing w:before="840" w:after="0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anchor distT="0" distB="0" distL="0" distR="0" simplePos="0" relativeHeight="5" behindDoc="0" locked="0" layoutInCell="0" allowOverlap="1" wp14:anchorId="54E552CE" wp14:editId="7CA69BEC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048375" cy="10010775"/>
            <wp:effectExtent l="0" t="0" r="0" b="0"/>
            <wp:wrapSquare wrapText="largest"/>
            <wp:docPr id="6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10010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23D7A6D" w14:textId="77777777" w:rsidR="0074752E" w:rsidRDefault="0074752E">
      <w:pPr>
        <w:pStyle w:val="a4"/>
        <w:spacing w:before="840" w:after="0"/>
        <w:jc w:val="center"/>
        <w:rPr>
          <w:rFonts w:ascii="Arial;sans-serif" w:eastAsia="Times New Roman" w:hAnsi="Arial;sans-serif" w:cs="Times New Roman"/>
          <w:color w:val="000000"/>
          <w:szCs w:val="28"/>
          <w:lang w:eastAsia="ru-RU"/>
        </w:rPr>
      </w:pPr>
    </w:p>
    <w:p w14:paraId="0B8E5B27" w14:textId="77777777" w:rsidR="0074752E" w:rsidRDefault="00000000">
      <w:pPr>
        <w:pStyle w:val="a4"/>
        <w:spacing w:before="840" w:after="0"/>
        <w:jc w:val="center"/>
        <w:rPr>
          <w:rFonts w:ascii="Arial;sans-serif" w:eastAsia="Times New Roman" w:hAnsi="Arial;sans-serif" w:cs="Times New Roman"/>
          <w:color w:val="000000"/>
          <w:szCs w:val="28"/>
          <w:lang w:eastAsia="ru-RU"/>
        </w:rPr>
      </w:pPr>
      <w:r>
        <w:rPr>
          <w:rFonts w:ascii="Arial;sans-serif" w:eastAsia="Times New Roman" w:hAnsi="Arial;sans-serif" w:cs="Times New Roman"/>
          <w:color w:val="000000"/>
          <w:szCs w:val="28"/>
          <w:lang w:eastAsia="ru-RU"/>
        </w:rPr>
        <w:t>Рисунок 4 Лабораторное решение задания 2</w:t>
      </w:r>
    </w:p>
    <w:p w14:paraId="6F4B9972" w14:textId="77777777" w:rsidR="0074752E" w:rsidRDefault="00000000">
      <w:pPr>
        <w:pStyle w:val="a4"/>
        <w:spacing w:before="840" w:after="0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br/>
      </w:r>
    </w:p>
    <w:p w14:paraId="424A96AD" w14:textId="77777777" w:rsidR="0074752E" w:rsidRDefault="00000000">
      <w:pPr>
        <w:pStyle w:val="a4"/>
        <w:spacing w:before="840" w:after="0"/>
        <w:jc w:val="center"/>
        <w:rPr>
          <w:rFonts w:ascii="Arial;sans-serif" w:eastAsia="Times New Roman" w:hAnsi="Arial;sans-serif" w:cs="Times New Roman"/>
          <w:color w:val="000000"/>
          <w:szCs w:val="28"/>
          <w:lang w:eastAsia="ru-RU"/>
        </w:rPr>
      </w:pPr>
      <w:r>
        <w:rPr>
          <w:noProof/>
        </w:rPr>
        <w:drawing>
          <wp:anchor distT="0" distB="0" distL="0" distR="0" simplePos="0" relativeHeight="6" behindDoc="0" locked="0" layoutInCell="0" allowOverlap="1" wp14:anchorId="1EB8ACF0" wp14:editId="2DCF44F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91000" cy="4124325"/>
            <wp:effectExtent l="0" t="0" r="0" b="0"/>
            <wp:wrapTopAndBottom/>
            <wp:docPr id="7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4124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;sans-serif" w:eastAsia="Times New Roman" w:hAnsi="Arial;sans-serif" w:cs="Times New Roman"/>
          <w:color w:val="000000"/>
          <w:szCs w:val="28"/>
          <w:lang w:eastAsia="ru-RU"/>
        </w:rPr>
        <w:t>Рисунок 5 Формула DMX</w:t>
      </w:r>
    </w:p>
    <w:p w14:paraId="42834789" w14:textId="77777777" w:rsidR="0074752E" w:rsidRDefault="00000000">
      <w:pPr>
        <w:pStyle w:val="a4"/>
        <w:spacing w:before="840" w:after="0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Вывод</w:t>
      </w:r>
    </w:p>
    <w:p w14:paraId="0FA65E02" w14:textId="77777777" w:rsidR="00CF42E5" w:rsidRPr="00CF42E5" w:rsidRDefault="00000000" w:rsidP="00CF42E5">
      <w:pPr>
        <w:pStyle w:val="a4"/>
        <w:spacing w:before="840" w:after="28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CF42E5" w:rsidRPr="00CF42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результате выполнения лабораторной работы были успешно изучены принципы работы мультиплексоров и </w:t>
      </w:r>
      <w:proofErr w:type="spellStart"/>
      <w:r w:rsidR="00CF42E5" w:rsidRPr="00CF42E5">
        <w:rPr>
          <w:rFonts w:ascii="Times New Roman" w:eastAsia="Times New Roman" w:hAnsi="Times New Roman" w:cs="Times New Roman"/>
          <w:sz w:val="28"/>
          <w:szCs w:val="28"/>
          <w:lang w:eastAsia="ru-RU"/>
        </w:rPr>
        <w:t>демультиплексоров</w:t>
      </w:r>
      <w:proofErr w:type="spellEnd"/>
      <w:r w:rsidR="00CF42E5" w:rsidRPr="00CF42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как интегральных преобразователей кодов. Практически, в среде </w:t>
      </w:r>
      <w:proofErr w:type="spellStart"/>
      <w:r w:rsidR="00CF42E5" w:rsidRPr="00CF42E5">
        <w:rPr>
          <w:rFonts w:ascii="Times New Roman" w:eastAsia="Times New Roman" w:hAnsi="Times New Roman" w:cs="Times New Roman"/>
          <w:sz w:val="28"/>
          <w:szCs w:val="28"/>
          <w:lang w:eastAsia="ru-RU"/>
        </w:rPr>
        <w:t>Logisim</w:t>
      </w:r>
      <w:proofErr w:type="spellEnd"/>
      <w:r w:rsidR="00CF42E5" w:rsidRPr="00CF42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были построены и протестированы логические схемы согласно заданиям. Моделирование подтвердило их корректную работу: мультиплексор правильно выбирает нужный </w:t>
      </w:r>
      <w:r w:rsidR="00CF42E5" w:rsidRPr="00CF42E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входной сигнал, а </w:t>
      </w:r>
      <w:proofErr w:type="spellStart"/>
      <w:r w:rsidR="00CF42E5" w:rsidRPr="00CF42E5">
        <w:rPr>
          <w:rFonts w:ascii="Times New Roman" w:eastAsia="Times New Roman" w:hAnsi="Times New Roman" w:cs="Times New Roman"/>
          <w:sz w:val="28"/>
          <w:szCs w:val="28"/>
          <w:lang w:eastAsia="ru-RU"/>
        </w:rPr>
        <w:t>демультиплексор</w:t>
      </w:r>
      <w:proofErr w:type="spellEnd"/>
      <w:r w:rsidR="00CF42E5" w:rsidRPr="00CF42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направляет данные на заданный выход. Также была наглядно показана функциональная противоположность этих устройств, заключающаяся в операциях сведения и разведения информационных каналов, управляемых адресными входами.</w:t>
      </w:r>
    </w:p>
    <w:p w14:paraId="415C20B2" w14:textId="7C712E97" w:rsidR="0074752E" w:rsidRDefault="0074752E">
      <w:pPr>
        <w:pStyle w:val="a4"/>
        <w:spacing w:before="840" w:after="283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65F22E9" w14:textId="77777777" w:rsidR="0074752E" w:rsidRDefault="0074752E">
      <w:pPr>
        <w:pStyle w:val="a8"/>
        <w:spacing w:before="840" w:after="0"/>
        <w:jc w:val="both"/>
        <w:rPr>
          <w:sz w:val="28"/>
          <w:szCs w:val="28"/>
        </w:rPr>
      </w:pPr>
    </w:p>
    <w:sectPr w:rsidR="0074752E">
      <w:pgSz w:w="11906" w:h="16838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Noto Sans">
    <w:charset w:val="00"/>
    <w:family w:val="swiss"/>
    <w:pitch w:val="variable"/>
    <w:sig w:usb0="E00002FF" w:usb1="4000001F" w:usb2="08000029" w:usb3="00000000" w:csb0="00000001" w:csb1="00000000"/>
  </w:font>
  <w:font w:name="FreeSan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4752E"/>
    <w:rsid w:val="002576E9"/>
    <w:rsid w:val="0042621E"/>
    <w:rsid w:val="0074752E"/>
    <w:rsid w:val="00C56CC7"/>
    <w:rsid w:val="00CF4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A5ED7"/>
  <w15:docId w15:val="{A07D11F8-3C7D-43C0-B4E5-FE1DF5E55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ans" w:hAnsi="Liberation Serif" w:cs="FreeSans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7">
    <w:name w:val="index heading"/>
    <w:basedOn w:val="a"/>
    <w:qFormat/>
    <w:pPr>
      <w:suppressLineNumbers/>
    </w:pPr>
  </w:style>
  <w:style w:type="paragraph" w:styleId="a8">
    <w:name w:val="Normal (Web)"/>
    <w:basedOn w:val="a"/>
    <w:qFormat/>
    <w:pPr>
      <w:spacing w:before="280" w:after="280"/>
    </w:pPr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2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8</Pages>
  <Words>286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Максим Максимов</cp:lastModifiedBy>
  <cp:revision>10</cp:revision>
  <dcterms:created xsi:type="dcterms:W3CDTF">2025-11-11T09:17:00Z</dcterms:created>
  <dcterms:modified xsi:type="dcterms:W3CDTF">2026-01-22T16:41:00Z</dcterms:modified>
  <dc:language>ru-RU</dc:language>
</cp:coreProperties>
</file>