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8F823" w14:textId="77777777" w:rsidR="00D20362" w:rsidRPr="00D20362" w:rsidRDefault="00D20362" w:rsidP="00D20362">
      <w:pPr>
        <w:rPr>
          <w:b/>
          <w:bCs/>
        </w:rPr>
      </w:pPr>
      <w:r w:rsidRPr="00D20362">
        <w:rPr>
          <w:b/>
          <w:bCs/>
        </w:rPr>
        <w:t xml:space="preserve">Tinh dầu Gỗ Thông Trắng </w:t>
      </w:r>
      <w:r w:rsidRPr="00D20362">
        <w:rPr>
          <w:rFonts w:ascii="Segoe UI Emoji" w:hAnsi="Segoe UI Emoji" w:cs="Segoe UI Emoji"/>
          <w:b/>
          <w:bCs/>
        </w:rPr>
        <w:t>🌲✨</w:t>
      </w:r>
    </w:p>
    <w:p w14:paraId="4964429D" w14:textId="77777777" w:rsidR="00D20362" w:rsidRPr="00D20362" w:rsidRDefault="00D20362" w:rsidP="00D20362">
      <w:r w:rsidRPr="00D20362">
        <w:rPr>
          <w:rFonts w:ascii="Segoe UI Emoji" w:hAnsi="Segoe UI Emoji" w:cs="Segoe UI Emoji"/>
        </w:rPr>
        <w:t>✨</w:t>
      </w:r>
      <w:r w:rsidRPr="00D20362">
        <w:t xml:space="preserve"> </w:t>
      </w:r>
      <w:r w:rsidRPr="00D20362">
        <w:rPr>
          <w:b/>
          <w:bCs/>
        </w:rPr>
        <w:t>Hương thơm thư giãn, thanh lọc không gian, mang lại cảm giác bình yên giữa rừng sâu</w:t>
      </w:r>
      <w:r w:rsidRPr="00D20362">
        <w:t xml:space="preserve"> </w:t>
      </w:r>
      <w:r w:rsidRPr="00D20362">
        <w:rPr>
          <w:rFonts w:ascii="Segoe UI Emoji" w:hAnsi="Segoe UI Emoji" w:cs="Segoe UI Emoji"/>
        </w:rPr>
        <w:t>✨</w:t>
      </w:r>
    </w:p>
    <w:p w14:paraId="265C4A18" w14:textId="77777777" w:rsidR="00D20362" w:rsidRPr="00D20362" w:rsidRDefault="00D20362" w:rsidP="00D20362">
      <w:pPr>
        <w:numPr>
          <w:ilvl w:val="0"/>
          <w:numId w:val="1"/>
        </w:numPr>
      </w:pPr>
      <w:r w:rsidRPr="00D20362">
        <w:rPr>
          <w:b/>
          <w:bCs/>
        </w:rPr>
        <w:t>Mùi hương</w:t>
      </w:r>
      <w:r w:rsidRPr="00D20362">
        <w:t>: Gỗ thơm nhẹ nhàng, tươi mát, pha chút nhựa cây đặc trưng của rừng thông.</w:t>
      </w:r>
    </w:p>
    <w:p w14:paraId="3D933204" w14:textId="77777777" w:rsidR="00D20362" w:rsidRPr="00D20362" w:rsidRDefault="00D20362" w:rsidP="00D20362">
      <w:pPr>
        <w:numPr>
          <w:ilvl w:val="0"/>
          <w:numId w:val="1"/>
        </w:numPr>
      </w:pPr>
      <w:r w:rsidRPr="00D20362">
        <w:rPr>
          <w:b/>
          <w:bCs/>
        </w:rPr>
        <w:t>Shelf life</w:t>
      </w:r>
      <w:r w:rsidRPr="00D20362">
        <w:t>: 3-4 năm.</w:t>
      </w:r>
    </w:p>
    <w:p w14:paraId="52F29F3D" w14:textId="77777777" w:rsidR="00D20362" w:rsidRPr="00D20362" w:rsidRDefault="00D20362" w:rsidP="00D20362">
      <w:pPr>
        <w:numPr>
          <w:ilvl w:val="0"/>
          <w:numId w:val="1"/>
        </w:numPr>
      </w:pPr>
      <w:r w:rsidRPr="00D20362">
        <w:rPr>
          <w:b/>
          <w:bCs/>
        </w:rPr>
        <w:t>KidSafe®</w:t>
      </w:r>
      <w:r w:rsidRPr="00D20362">
        <w:t xml:space="preserve">: Có, </w:t>
      </w:r>
      <w:proofErr w:type="gramStart"/>
      <w:r w:rsidRPr="00D20362">
        <w:t>an</w:t>
      </w:r>
      <w:proofErr w:type="gramEnd"/>
      <w:r w:rsidRPr="00D20362">
        <w:t xml:space="preserve"> toàn khi khuếch tán.</w:t>
      </w:r>
    </w:p>
    <w:p w14:paraId="40D3D48E" w14:textId="77777777" w:rsidR="00D20362" w:rsidRPr="00D20362" w:rsidRDefault="00D20362" w:rsidP="00D20362">
      <w:pPr>
        <w:numPr>
          <w:ilvl w:val="0"/>
          <w:numId w:val="1"/>
        </w:numPr>
      </w:pPr>
      <w:proofErr w:type="gramStart"/>
      <w:r w:rsidRPr="00D20362">
        <w:rPr>
          <w:b/>
          <w:bCs/>
        </w:rPr>
        <w:t>An</w:t>
      </w:r>
      <w:proofErr w:type="gramEnd"/>
      <w:r w:rsidRPr="00D20362">
        <w:rPr>
          <w:b/>
          <w:bCs/>
        </w:rPr>
        <w:t xml:space="preserve"> toàn cho phụ nữ có thai</w:t>
      </w:r>
      <w:r w:rsidRPr="00D20362">
        <w:t>: Có, nhưng nên pha loãng trước khi dùng trên da.</w:t>
      </w:r>
    </w:p>
    <w:p w14:paraId="198E2CEC" w14:textId="77777777" w:rsidR="00D20362" w:rsidRPr="00D20362" w:rsidRDefault="00D20362" w:rsidP="00D20362">
      <w:pPr>
        <w:numPr>
          <w:ilvl w:val="0"/>
          <w:numId w:val="1"/>
        </w:numPr>
      </w:pPr>
      <w:proofErr w:type="gramStart"/>
      <w:r w:rsidRPr="00D20362">
        <w:rPr>
          <w:b/>
          <w:bCs/>
        </w:rPr>
        <w:t>An</w:t>
      </w:r>
      <w:proofErr w:type="gramEnd"/>
      <w:r w:rsidRPr="00D20362">
        <w:rPr>
          <w:b/>
          <w:bCs/>
        </w:rPr>
        <w:t xml:space="preserve"> toàn cho phụ nữ nuôi con bằng sữa mẹ</w:t>
      </w:r>
      <w:r w:rsidRPr="00D20362">
        <w:t>: Có.</w:t>
      </w:r>
    </w:p>
    <w:p w14:paraId="7E5E0B55" w14:textId="77777777" w:rsidR="00D20362" w:rsidRPr="00D20362" w:rsidRDefault="00D20362" w:rsidP="00D20362">
      <w:pPr>
        <w:numPr>
          <w:ilvl w:val="0"/>
          <w:numId w:val="1"/>
        </w:numPr>
      </w:pPr>
      <w:proofErr w:type="gramStart"/>
      <w:r w:rsidRPr="00D20362">
        <w:rPr>
          <w:b/>
          <w:bCs/>
        </w:rPr>
        <w:t>An</w:t>
      </w:r>
      <w:proofErr w:type="gramEnd"/>
      <w:r w:rsidRPr="00D20362">
        <w:rPr>
          <w:b/>
          <w:bCs/>
        </w:rPr>
        <w:t xml:space="preserve"> toàn cho thú cưng</w:t>
      </w:r>
      <w:r w:rsidRPr="00D20362">
        <w:t>: Không khuyến khích dùng trực tiếp cho chó, mèo.</w:t>
      </w:r>
    </w:p>
    <w:p w14:paraId="78E5C585" w14:textId="77777777" w:rsidR="00D20362" w:rsidRPr="00D20362" w:rsidRDefault="00D20362" w:rsidP="00D20362">
      <w:pPr>
        <w:numPr>
          <w:ilvl w:val="0"/>
          <w:numId w:val="1"/>
        </w:numPr>
      </w:pPr>
      <w:r w:rsidRPr="00D20362">
        <w:rPr>
          <w:b/>
          <w:bCs/>
        </w:rPr>
        <w:t>Kết hợp hoàn hảo với</w:t>
      </w:r>
      <w:r w:rsidRPr="00D20362">
        <w:t>: Oải hương, gỗ tuyết tùng, cam bergamot, bạc hà, gỗ đàn hương.</w:t>
      </w:r>
    </w:p>
    <w:p w14:paraId="7706C74B" w14:textId="77777777" w:rsidR="00351CEA" w:rsidRDefault="00351CEA"/>
    <w:p w14:paraId="69F34387" w14:textId="77777777" w:rsidR="00D20362" w:rsidRPr="00D20362" w:rsidRDefault="00D20362" w:rsidP="00D20362">
      <w:pPr>
        <w:rPr>
          <w:b/>
          <w:bCs/>
        </w:rPr>
      </w:pPr>
      <w:r w:rsidRPr="00D20362">
        <w:rPr>
          <w:b/>
          <w:bCs/>
        </w:rPr>
        <w:t>Giải mã chữ Hán - Nôm trên tranh dân gian Việt Nam: "Văn minh tiến bộ – Phong tục cải lương"</w:t>
      </w:r>
    </w:p>
    <w:p w14:paraId="34728A4E" w14:textId="77777777" w:rsidR="00D20362" w:rsidRPr="00D20362" w:rsidRDefault="00D20362" w:rsidP="00D20362">
      <w:r w:rsidRPr="00D20362">
        <w:t xml:space="preserve">Tranh dân gian Việt Nam không chỉ là một loại hình nghệ thuật dân gian mà còn là </w:t>
      </w:r>
      <w:r w:rsidRPr="00D20362">
        <w:rPr>
          <w:b/>
          <w:bCs/>
        </w:rPr>
        <w:t>một kho tư liệu Hán - Nôm</w:t>
      </w:r>
      <w:r w:rsidRPr="00D20362">
        <w:t xml:space="preserve"> quý giá, thể hiện sinh động quan điểm của người xưa về xã hội. Đặc biệt, bức tranh "Văn minh tiến bộ – Phong tục cải lương" là một ví dụ hiếm hoi kết hợp giữa </w:t>
      </w:r>
      <w:r w:rsidRPr="00D20362">
        <w:rPr>
          <w:b/>
          <w:bCs/>
        </w:rPr>
        <w:t>Hán - Nôm và tiếng Pháp bồi</w:t>
      </w:r>
      <w:r w:rsidRPr="00D20362">
        <w:t>, phản ánh thái độ châm biếm của người Việt trước những thay đổi do văn minh phương Tây mang lại vào thời Pháp thuộc.</w:t>
      </w:r>
    </w:p>
    <w:p w14:paraId="29309A45" w14:textId="77777777" w:rsidR="00D20362" w:rsidRPr="00D20362" w:rsidRDefault="00D20362" w:rsidP="00D20362">
      <w:r w:rsidRPr="00D20362">
        <w:pict w14:anchorId="576CF938">
          <v:rect id="_x0000_i1025" style="width:0;height:1.5pt" o:hralign="center" o:hrstd="t" o:hr="t" fillcolor="#a0a0a0" stroked="f"/>
        </w:pict>
      </w:r>
    </w:p>
    <w:p w14:paraId="489B0AEE" w14:textId="77777777" w:rsidR="00D20362" w:rsidRPr="00D20362" w:rsidRDefault="00D20362" w:rsidP="00D20362">
      <w:pPr>
        <w:rPr>
          <w:b/>
          <w:bCs/>
        </w:rPr>
      </w:pPr>
      <w:r w:rsidRPr="00D20362">
        <w:rPr>
          <w:b/>
          <w:bCs/>
        </w:rPr>
        <w:t>#1- VĂN MINH TIẾN BỘ (</w:t>
      </w:r>
      <w:r w:rsidRPr="00D20362">
        <w:rPr>
          <w:rFonts w:ascii="MS Gothic" w:eastAsia="MS Gothic" w:hAnsi="MS Gothic" w:cs="MS Gothic" w:hint="eastAsia"/>
          <w:b/>
          <w:bCs/>
        </w:rPr>
        <w:t>文明進步</w:t>
      </w:r>
      <w:r w:rsidRPr="00D20362">
        <w:rPr>
          <w:b/>
          <w:bCs/>
        </w:rPr>
        <w:t>)</w:t>
      </w:r>
    </w:p>
    <w:p w14:paraId="7EFF1955" w14:textId="77777777" w:rsidR="00D20362" w:rsidRPr="00D20362" w:rsidRDefault="00D20362" w:rsidP="00D20362">
      <w:r w:rsidRPr="00D20362">
        <w:t xml:space="preserve">Dòng chữ trong tranh: </w:t>
      </w:r>
      <w:r w:rsidRPr="00D20362">
        <w:rPr>
          <w:b/>
          <w:bCs/>
        </w:rPr>
        <w:t>"Văn minh tiến bộ - Toa, tăng xương" (</w:t>
      </w:r>
      <w:r w:rsidRPr="00D20362">
        <w:rPr>
          <w:rFonts w:ascii="MS Gothic" w:eastAsia="MS Gothic" w:hAnsi="MS Gothic" w:cs="MS Gothic" w:hint="eastAsia"/>
          <w:b/>
          <w:bCs/>
        </w:rPr>
        <w:t>文明進步</w:t>
      </w:r>
      <w:r w:rsidRPr="00D20362">
        <w:rPr>
          <w:b/>
          <w:bCs/>
        </w:rPr>
        <w:t xml:space="preserve"> - </w:t>
      </w:r>
      <w:r w:rsidRPr="00D20362">
        <w:rPr>
          <w:rFonts w:ascii="MS Gothic" w:eastAsia="MS Gothic" w:hAnsi="MS Gothic" w:cs="MS Gothic" w:hint="eastAsia"/>
          <w:b/>
          <w:bCs/>
        </w:rPr>
        <w:t>坐增昌</w:t>
      </w:r>
      <w:r w:rsidRPr="00D20362">
        <w:rPr>
          <w:b/>
          <w:bCs/>
        </w:rPr>
        <w:t>)</w:t>
      </w:r>
    </w:p>
    <w:p w14:paraId="1B7BE005" w14:textId="77777777" w:rsidR="00D20362" w:rsidRPr="00D20362" w:rsidRDefault="00D20362" w:rsidP="00D20362">
      <w:pPr>
        <w:rPr>
          <w:b/>
          <w:bCs/>
        </w:rPr>
      </w:pPr>
      <w:r w:rsidRPr="00D20362">
        <w:rPr>
          <w:b/>
          <w:bCs/>
        </w:rPr>
        <w:t>Giải nghĩa từng phần:</w:t>
      </w:r>
    </w:p>
    <w:p w14:paraId="7A4DE951" w14:textId="77777777" w:rsidR="00D20362" w:rsidRPr="00D20362" w:rsidRDefault="00D20362" w:rsidP="00D20362">
      <w:pPr>
        <w:numPr>
          <w:ilvl w:val="0"/>
          <w:numId w:val="2"/>
        </w:numPr>
      </w:pPr>
      <w:r w:rsidRPr="00D20362">
        <w:rPr>
          <w:rFonts w:ascii="MS Gothic" w:eastAsia="MS Gothic" w:hAnsi="MS Gothic" w:cs="MS Gothic" w:hint="eastAsia"/>
          <w:b/>
          <w:bCs/>
        </w:rPr>
        <w:t>文明進步</w:t>
      </w:r>
      <w:r w:rsidRPr="00D20362">
        <w:rPr>
          <w:b/>
          <w:bCs/>
        </w:rPr>
        <w:t xml:space="preserve"> (Văn minh tiến bộ):</w:t>
      </w:r>
      <w:r w:rsidRPr="00D20362">
        <w:t xml:space="preserve"> Nghĩa gốc là </w:t>
      </w:r>
      <w:r w:rsidRPr="00D20362">
        <w:rPr>
          <w:i/>
          <w:iCs/>
        </w:rPr>
        <w:t>"Sự văn minh và tiến bộ"</w:t>
      </w:r>
      <w:r w:rsidRPr="00D20362">
        <w:t xml:space="preserve"> – một khái niệm mà chính quyền thuộc địa Pháp quảng bá mạnh mẽ ở Việt Nam.</w:t>
      </w:r>
    </w:p>
    <w:p w14:paraId="19FCCFE6" w14:textId="77777777" w:rsidR="00D20362" w:rsidRPr="00D20362" w:rsidRDefault="00D20362" w:rsidP="00D20362">
      <w:pPr>
        <w:numPr>
          <w:ilvl w:val="0"/>
          <w:numId w:val="2"/>
        </w:numPr>
      </w:pPr>
      <w:r w:rsidRPr="00D20362">
        <w:rPr>
          <w:rFonts w:ascii="MS Gothic" w:eastAsia="MS Gothic" w:hAnsi="MS Gothic" w:cs="MS Gothic" w:hint="eastAsia"/>
          <w:b/>
          <w:bCs/>
        </w:rPr>
        <w:t>坐增昌</w:t>
      </w:r>
      <w:r w:rsidRPr="00D20362">
        <w:rPr>
          <w:b/>
          <w:bCs/>
        </w:rPr>
        <w:t xml:space="preserve"> (Toa, tăng xương):</w:t>
      </w:r>
    </w:p>
    <w:p w14:paraId="12C06D9E" w14:textId="77777777" w:rsidR="00D20362" w:rsidRPr="00D20362" w:rsidRDefault="00D20362" w:rsidP="00D20362">
      <w:pPr>
        <w:numPr>
          <w:ilvl w:val="1"/>
          <w:numId w:val="2"/>
        </w:numPr>
      </w:pPr>
      <w:r w:rsidRPr="00D20362">
        <w:rPr>
          <w:rFonts w:ascii="MS Gothic" w:eastAsia="MS Gothic" w:hAnsi="MS Gothic" w:cs="MS Gothic" w:hint="eastAsia"/>
          <w:i/>
          <w:iCs/>
        </w:rPr>
        <w:t>增昌</w:t>
      </w:r>
      <w:r w:rsidRPr="00D20362">
        <w:rPr>
          <w:i/>
          <w:iCs/>
        </w:rPr>
        <w:t xml:space="preserve"> (Tăng xương)</w:t>
      </w:r>
      <w:r w:rsidRPr="00D20362">
        <w:t xml:space="preserve"> nếu hiểu theo nghĩa Hán là </w:t>
      </w:r>
      <w:r w:rsidRPr="00D20362">
        <w:rPr>
          <w:i/>
          <w:iCs/>
        </w:rPr>
        <w:t>"thêm sáng sủa, hưng thịnh"</w:t>
      </w:r>
      <w:r w:rsidRPr="00D20362">
        <w:t>.</w:t>
      </w:r>
    </w:p>
    <w:p w14:paraId="7B3A0FAD" w14:textId="77777777" w:rsidR="00D20362" w:rsidRPr="00D20362" w:rsidRDefault="00D20362" w:rsidP="00D20362">
      <w:pPr>
        <w:numPr>
          <w:ilvl w:val="1"/>
          <w:numId w:val="2"/>
        </w:numPr>
      </w:pPr>
      <w:r w:rsidRPr="00D20362">
        <w:t xml:space="preserve">Nhưng đây thực chất là cách ký âm </w:t>
      </w:r>
      <w:r w:rsidRPr="00D20362">
        <w:rPr>
          <w:b/>
          <w:bCs/>
        </w:rPr>
        <w:t>chữ Nôm</w:t>
      </w:r>
      <w:r w:rsidRPr="00D20362">
        <w:t xml:space="preserve"> cho câu </w:t>
      </w:r>
      <w:r w:rsidRPr="00D20362">
        <w:rPr>
          <w:b/>
          <w:bCs/>
        </w:rPr>
        <w:t>"Toi, attention!"</w:t>
      </w:r>
      <w:r w:rsidRPr="00D20362">
        <w:t xml:space="preserve"> trong tiếng Pháp bồi, nghĩa là </w:t>
      </w:r>
      <w:r w:rsidRPr="00D20362">
        <w:rPr>
          <w:i/>
          <w:iCs/>
        </w:rPr>
        <w:t>"Mày coi chừng!"</w:t>
      </w:r>
      <w:r w:rsidRPr="00D20362">
        <w:t xml:space="preserve"> hoặc </w:t>
      </w:r>
      <w:r w:rsidRPr="00D20362">
        <w:rPr>
          <w:i/>
          <w:iCs/>
        </w:rPr>
        <w:t>"Mày liệu hồn!"</w:t>
      </w:r>
      <w:r w:rsidRPr="00D20362">
        <w:t>.</w:t>
      </w:r>
    </w:p>
    <w:p w14:paraId="7D785269" w14:textId="77777777" w:rsidR="00D20362" w:rsidRPr="00D20362" w:rsidRDefault="00D20362" w:rsidP="00D20362">
      <w:pPr>
        <w:numPr>
          <w:ilvl w:val="1"/>
          <w:numId w:val="2"/>
        </w:numPr>
      </w:pPr>
      <w:r w:rsidRPr="00D20362">
        <w:t xml:space="preserve">Như vậy, câu </w:t>
      </w:r>
      <w:r w:rsidRPr="00D20362">
        <w:rPr>
          <w:b/>
          <w:bCs/>
        </w:rPr>
        <w:t>"Văn minh tiến bộ - Toa, tăng xương"</w:t>
      </w:r>
      <w:r w:rsidRPr="00D20362">
        <w:t xml:space="preserve"> có thể hiểu là một lời </w:t>
      </w:r>
      <w:r w:rsidRPr="00D20362">
        <w:rPr>
          <w:b/>
          <w:bCs/>
        </w:rPr>
        <w:t>chế giễu chua cay</w:t>
      </w:r>
      <w:r w:rsidRPr="00D20362">
        <w:t xml:space="preserve">, ám chỉ rằng thời cuộc thay đổi thì mọi người </w:t>
      </w:r>
      <w:r w:rsidRPr="00D20362">
        <w:rPr>
          <w:b/>
          <w:bCs/>
        </w:rPr>
        <w:t>nên cẩn thận!</w:t>
      </w:r>
    </w:p>
    <w:p w14:paraId="0BFE7C03" w14:textId="77777777" w:rsidR="00D20362" w:rsidRPr="00D20362" w:rsidRDefault="00D20362" w:rsidP="00D20362">
      <w:r w:rsidRPr="00D20362">
        <w:lastRenderedPageBreak/>
        <w:pict w14:anchorId="0AA1BB94">
          <v:rect id="_x0000_i1026" style="width:0;height:1.5pt" o:hralign="center" o:hrstd="t" o:hr="t" fillcolor="#a0a0a0" stroked="f"/>
        </w:pict>
      </w:r>
    </w:p>
    <w:p w14:paraId="3CE827ED" w14:textId="77777777" w:rsidR="00D20362" w:rsidRPr="00D20362" w:rsidRDefault="00D20362" w:rsidP="00D20362">
      <w:pPr>
        <w:rPr>
          <w:b/>
          <w:bCs/>
        </w:rPr>
      </w:pPr>
      <w:r w:rsidRPr="00D20362">
        <w:rPr>
          <w:b/>
          <w:bCs/>
        </w:rPr>
        <w:t>#2 - PHONG TỤC CẢI LƯƠNG (</w:t>
      </w:r>
      <w:r w:rsidRPr="00D20362">
        <w:rPr>
          <w:rFonts w:ascii="MS Gothic" w:eastAsia="MS Gothic" w:hAnsi="MS Gothic" w:cs="MS Gothic" w:hint="eastAsia"/>
          <w:b/>
          <w:bCs/>
        </w:rPr>
        <w:t>風俗改良</w:t>
      </w:r>
      <w:r w:rsidRPr="00D20362">
        <w:rPr>
          <w:b/>
          <w:bCs/>
        </w:rPr>
        <w:t>)</w:t>
      </w:r>
    </w:p>
    <w:p w14:paraId="315088B7" w14:textId="77777777" w:rsidR="00D20362" w:rsidRPr="00D20362" w:rsidRDefault="00D20362" w:rsidP="00D20362">
      <w:r w:rsidRPr="00D20362">
        <w:t xml:space="preserve">Dòng chữ trong tranh: </w:t>
      </w:r>
      <w:r w:rsidRPr="00D20362">
        <w:rPr>
          <w:b/>
          <w:bCs/>
        </w:rPr>
        <w:t>"Phong tục cải lương - Moa, tặng phú" (</w:t>
      </w:r>
      <w:r w:rsidRPr="00D20362">
        <w:rPr>
          <w:rFonts w:ascii="MS Gothic" w:eastAsia="MS Gothic" w:hAnsi="MS Gothic" w:cs="MS Gothic" w:hint="eastAsia"/>
          <w:b/>
          <w:bCs/>
        </w:rPr>
        <w:t>風俗改良</w:t>
      </w:r>
      <w:r w:rsidRPr="00D20362">
        <w:rPr>
          <w:b/>
          <w:bCs/>
        </w:rPr>
        <w:t xml:space="preserve"> - </w:t>
      </w:r>
      <w:r w:rsidRPr="00D20362">
        <w:rPr>
          <w:rFonts w:ascii="MS Gothic" w:eastAsia="MS Gothic" w:hAnsi="MS Gothic" w:cs="MS Gothic" w:hint="eastAsia"/>
          <w:b/>
          <w:bCs/>
        </w:rPr>
        <w:t>摸贈富</w:t>
      </w:r>
      <w:r w:rsidRPr="00D20362">
        <w:rPr>
          <w:b/>
          <w:bCs/>
        </w:rPr>
        <w:t>)</w:t>
      </w:r>
    </w:p>
    <w:p w14:paraId="7999913E" w14:textId="77777777" w:rsidR="00D20362" w:rsidRPr="00D20362" w:rsidRDefault="00D20362" w:rsidP="00D20362">
      <w:pPr>
        <w:rPr>
          <w:b/>
          <w:bCs/>
        </w:rPr>
      </w:pPr>
      <w:r w:rsidRPr="00D20362">
        <w:rPr>
          <w:b/>
          <w:bCs/>
        </w:rPr>
        <w:t>Giải nghĩa từng phần:</w:t>
      </w:r>
    </w:p>
    <w:p w14:paraId="136603A4" w14:textId="77777777" w:rsidR="00D20362" w:rsidRPr="00D20362" w:rsidRDefault="00D20362" w:rsidP="00D20362">
      <w:pPr>
        <w:numPr>
          <w:ilvl w:val="0"/>
          <w:numId w:val="3"/>
        </w:numPr>
      </w:pPr>
      <w:r w:rsidRPr="00D20362">
        <w:rPr>
          <w:rFonts w:ascii="MS Gothic" w:eastAsia="MS Gothic" w:hAnsi="MS Gothic" w:cs="MS Gothic" w:hint="eastAsia"/>
          <w:b/>
          <w:bCs/>
        </w:rPr>
        <w:t>風俗改良</w:t>
      </w:r>
      <w:r w:rsidRPr="00D20362">
        <w:rPr>
          <w:b/>
          <w:bCs/>
        </w:rPr>
        <w:t xml:space="preserve"> (Phong tục cải lương):</w:t>
      </w:r>
      <w:r w:rsidRPr="00D20362">
        <w:t xml:space="preserve"> Nghĩa gốc là </w:t>
      </w:r>
      <w:r w:rsidRPr="00D20362">
        <w:rPr>
          <w:i/>
          <w:iCs/>
        </w:rPr>
        <w:t>"Cải thiện phong tục, sửa đổi cho tốt hơn"</w:t>
      </w:r>
      <w:r w:rsidRPr="00D20362">
        <w:t>. Cụm từ này từng được sử dụng để chỉ những cải cách văn hóa theo mô hình phương Tây.</w:t>
      </w:r>
    </w:p>
    <w:p w14:paraId="4BA677D4" w14:textId="77777777" w:rsidR="00D20362" w:rsidRPr="00D20362" w:rsidRDefault="00D20362" w:rsidP="00D20362">
      <w:pPr>
        <w:numPr>
          <w:ilvl w:val="0"/>
          <w:numId w:val="3"/>
        </w:numPr>
      </w:pPr>
      <w:r w:rsidRPr="00D20362">
        <w:rPr>
          <w:rFonts w:ascii="MS Gothic" w:eastAsia="MS Gothic" w:hAnsi="MS Gothic" w:cs="MS Gothic" w:hint="eastAsia"/>
          <w:b/>
          <w:bCs/>
        </w:rPr>
        <w:t>摸贈富</w:t>
      </w:r>
      <w:r w:rsidRPr="00D20362">
        <w:rPr>
          <w:b/>
          <w:bCs/>
        </w:rPr>
        <w:t xml:space="preserve"> (Moa, tặng phú):</w:t>
      </w:r>
    </w:p>
    <w:p w14:paraId="4C4FE445" w14:textId="77777777" w:rsidR="00D20362" w:rsidRPr="00D20362" w:rsidRDefault="00D20362" w:rsidP="00D20362">
      <w:pPr>
        <w:numPr>
          <w:ilvl w:val="1"/>
          <w:numId w:val="3"/>
        </w:numPr>
      </w:pPr>
      <w:r w:rsidRPr="00D20362">
        <w:rPr>
          <w:rFonts w:ascii="MS Gothic" w:eastAsia="MS Gothic" w:hAnsi="MS Gothic" w:cs="MS Gothic" w:hint="eastAsia"/>
          <w:i/>
          <w:iCs/>
        </w:rPr>
        <w:t>贈富</w:t>
      </w:r>
      <w:r w:rsidRPr="00D20362">
        <w:rPr>
          <w:i/>
          <w:iCs/>
        </w:rPr>
        <w:t xml:space="preserve"> (Tặng phú)</w:t>
      </w:r>
      <w:r w:rsidRPr="00D20362">
        <w:t xml:space="preserve"> nếu hiểu theo nghĩa Hán là </w:t>
      </w:r>
      <w:r w:rsidRPr="00D20362">
        <w:rPr>
          <w:i/>
          <w:iCs/>
        </w:rPr>
        <w:t>"ban tặng sự giàu có"</w:t>
      </w:r>
      <w:r w:rsidRPr="00D20362">
        <w:t>.</w:t>
      </w:r>
    </w:p>
    <w:p w14:paraId="2FF50641" w14:textId="77777777" w:rsidR="00D20362" w:rsidRPr="00D20362" w:rsidRDefault="00D20362" w:rsidP="00D20362">
      <w:pPr>
        <w:numPr>
          <w:ilvl w:val="1"/>
          <w:numId w:val="3"/>
        </w:numPr>
      </w:pPr>
      <w:r w:rsidRPr="00D20362">
        <w:t xml:space="preserve">Nhưng thực chất, đây là ký âm </w:t>
      </w:r>
      <w:r w:rsidRPr="00D20362">
        <w:rPr>
          <w:b/>
          <w:bCs/>
        </w:rPr>
        <w:t>chữ Nôm</w:t>
      </w:r>
      <w:r w:rsidRPr="00D20362">
        <w:t xml:space="preserve"> cho câu </w:t>
      </w:r>
      <w:r w:rsidRPr="00D20362">
        <w:rPr>
          <w:b/>
          <w:bCs/>
        </w:rPr>
        <w:t>"Moi, t'en fous!"</w:t>
      </w:r>
      <w:r w:rsidRPr="00D20362">
        <w:t xml:space="preserve"> trong tiếng Pháp bồi, nghĩa là </w:t>
      </w:r>
      <w:r w:rsidRPr="00D20362">
        <w:rPr>
          <w:i/>
          <w:iCs/>
        </w:rPr>
        <w:t>"Tao mặc kệ!"</w:t>
      </w:r>
      <w:r w:rsidRPr="00D20362">
        <w:t xml:space="preserve"> hoặc </w:t>
      </w:r>
      <w:r w:rsidRPr="00D20362">
        <w:rPr>
          <w:i/>
          <w:iCs/>
        </w:rPr>
        <w:t>"Tao không quan tâm!"</w:t>
      </w:r>
      <w:r w:rsidRPr="00D20362">
        <w:t>.</w:t>
      </w:r>
    </w:p>
    <w:p w14:paraId="65FDC7A0" w14:textId="77777777" w:rsidR="00D20362" w:rsidRPr="00D20362" w:rsidRDefault="00D20362" w:rsidP="00D20362">
      <w:pPr>
        <w:numPr>
          <w:ilvl w:val="1"/>
          <w:numId w:val="3"/>
        </w:numPr>
      </w:pPr>
      <w:r w:rsidRPr="00D20362">
        <w:t xml:space="preserve">Như vậy, câu </w:t>
      </w:r>
      <w:r w:rsidRPr="00D20362">
        <w:rPr>
          <w:b/>
          <w:bCs/>
        </w:rPr>
        <w:t>"Phong tục cải lương - Moa, tặng phú"</w:t>
      </w:r>
      <w:r w:rsidRPr="00D20362">
        <w:t xml:space="preserve"> có thể hiểu là một lời </w:t>
      </w:r>
      <w:r w:rsidRPr="00D20362">
        <w:rPr>
          <w:b/>
          <w:bCs/>
        </w:rPr>
        <w:t>phản đối mỉa mai</w:t>
      </w:r>
      <w:r w:rsidRPr="00D20362">
        <w:t xml:space="preserve">, ngụ ý rằng có thay đổi thế nào thì </w:t>
      </w:r>
      <w:r w:rsidRPr="00D20362">
        <w:rPr>
          <w:i/>
          <w:iCs/>
        </w:rPr>
        <w:t>"Tao cũng chẳng thèm để ý!"</w:t>
      </w:r>
      <w:r w:rsidRPr="00D20362">
        <w:t>.</w:t>
      </w:r>
    </w:p>
    <w:p w14:paraId="53E02110" w14:textId="77777777" w:rsidR="00D20362" w:rsidRPr="00D20362" w:rsidRDefault="00D20362" w:rsidP="00D20362">
      <w:r w:rsidRPr="00D20362">
        <w:pict w14:anchorId="79A5D542">
          <v:rect id="_x0000_i1027" style="width:0;height:1.5pt" o:hralign="center" o:hrstd="t" o:hr="t" fillcolor="#a0a0a0" stroked="f"/>
        </w:pict>
      </w:r>
    </w:p>
    <w:p w14:paraId="586137C8" w14:textId="77777777" w:rsidR="00D20362" w:rsidRPr="00D20362" w:rsidRDefault="00D20362" w:rsidP="00D20362">
      <w:pPr>
        <w:rPr>
          <w:b/>
          <w:bCs/>
        </w:rPr>
      </w:pPr>
      <w:r w:rsidRPr="00D20362">
        <w:rPr>
          <w:b/>
          <w:bCs/>
        </w:rPr>
        <w:t>Ý nghĩa châm biếm của tranh</w:t>
      </w:r>
    </w:p>
    <w:p w14:paraId="24A5CCBF" w14:textId="77777777" w:rsidR="00D20362" w:rsidRPr="00D20362" w:rsidRDefault="00D20362" w:rsidP="00D20362">
      <w:r w:rsidRPr="00D20362">
        <w:t xml:space="preserve">Bộ tranh này phản ánh tâm lý </w:t>
      </w:r>
      <w:r w:rsidRPr="00D20362">
        <w:rPr>
          <w:b/>
          <w:bCs/>
        </w:rPr>
        <w:t>chống đối sự du nhập văn hóa phương Tây</w:t>
      </w:r>
      <w:r w:rsidRPr="00D20362">
        <w:t xml:space="preserve"> của một bộ phận người Việt vào thời Pháp thuộc. Hai thái độ trái ngược được khắc họa rõ ràng:</w:t>
      </w:r>
    </w:p>
    <w:p w14:paraId="07AC941B" w14:textId="77777777" w:rsidR="00D20362" w:rsidRPr="00D20362" w:rsidRDefault="00D20362" w:rsidP="00D20362">
      <w:pPr>
        <w:numPr>
          <w:ilvl w:val="0"/>
          <w:numId w:val="4"/>
        </w:numPr>
      </w:pPr>
      <w:r w:rsidRPr="00D20362">
        <w:t xml:space="preserve">Một bên thì </w:t>
      </w:r>
      <w:r w:rsidRPr="00D20362">
        <w:rPr>
          <w:b/>
          <w:bCs/>
        </w:rPr>
        <w:t>hùng hổ cảnh báo</w:t>
      </w:r>
      <w:r w:rsidRPr="00D20362">
        <w:t xml:space="preserve"> (</w:t>
      </w:r>
      <w:r w:rsidRPr="00D20362">
        <w:rPr>
          <w:i/>
          <w:iCs/>
        </w:rPr>
        <w:t>Toa tăng xương! Mày coi chừng!</w:t>
      </w:r>
      <w:r w:rsidRPr="00D20362">
        <w:t>).</w:t>
      </w:r>
    </w:p>
    <w:p w14:paraId="02BA85B0" w14:textId="77777777" w:rsidR="00D20362" w:rsidRPr="00D20362" w:rsidRDefault="00D20362" w:rsidP="00D20362">
      <w:pPr>
        <w:numPr>
          <w:ilvl w:val="0"/>
          <w:numId w:val="4"/>
        </w:numPr>
      </w:pPr>
      <w:r w:rsidRPr="00D20362">
        <w:t xml:space="preserve">Một bên thì </w:t>
      </w:r>
      <w:r w:rsidRPr="00D20362">
        <w:rPr>
          <w:b/>
          <w:bCs/>
        </w:rPr>
        <w:t>cười khẩy, mặc kệ</w:t>
      </w:r>
      <w:r w:rsidRPr="00D20362">
        <w:t xml:space="preserve"> (</w:t>
      </w:r>
      <w:r w:rsidRPr="00D20362">
        <w:rPr>
          <w:i/>
          <w:iCs/>
        </w:rPr>
        <w:t>Moa tặng phú! Tao đếch quan tâm!</w:t>
      </w:r>
      <w:r w:rsidRPr="00D20362">
        <w:t>).</w:t>
      </w:r>
    </w:p>
    <w:p w14:paraId="48A7550E" w14:textId="77777777" w:rsidR="00D20362" w:rsidRPr="00D20362" w:rsidRDefault="00D20362" w:rsidP="00D20362">
      <w:r w:rsidRPr="00D20362">
        <w:t xml:space="preserve">Sự kết hợp giữa </w:t>
      </w:r>
      <w:r w:rsidRPr="00D20362">
        <w:rPr>
          <w:b/>
          <w:bCs/>
        </w:rPr>
        <w:t>Hán - Nôm và tiếng Pháp bồi</w:t>
      </w:r>
      <w:r w:rsidRPr="00D20362">
        <w:t xml:space="preserve"> trong tranh không chỉ là một trò chơi chữ tinh tế mà còn là một </w:t>
      </w:r>
      <w:r w:rsidRPr="00D20362">
        <w:rPr>
          <w:b/>
          <w:bCs/>
        </w:rPr>
        <w:t>cách phản ứng đầy hóm hỉnh</w:t>
      </w:r>
      <w:r w:rsidRPr="00D20362">
        <w:t xml:space="preserve"> của người dân trước thời cuộc. Nó cho thấy sự lưỡng lự, hoang mang của xã hội Việt Nam khi bị đặt giữa hai luồng văn hóa: </w:t>
      </w:r>
      <w:r w:rsidRPr="00D20362">
        <w:rPr>
          <w:b/>
          <w:bCs/>
        </w:rPr>
        <w:t>giữ gìn truyền thống hay chạy theo văn minh ngoại nhập?</w:t>
      </w:r>
    </w:p>
    <w:p w14:paraId="5676C2B1" w14:textId="77777777" w:rsidR="00D20362" w:rsidRPr="00D20362" w:rsidRDefault="00D20362" w:rsidP="00D20362">
      <w:r w:rsidRPr="00D20362">
        <w:t xml:space="preserve">Dòng thời gian vẫn trôi, </w:t>
      </w:r>
      <w:r w:rsidRPr="00D20362">
        <w:rPr>
          <w:b/>
          <w:bCs/>
        </w:rPr>
        <w:t>văn minh phương Tây dần len lỏi vào đời sống</w:t>
      </w:r>
      <w:r w:rsidRPr="00D20362">
        <w:t xml:space="preserve">, và phong tục Việt Nam cũng dần thay đổi. Nhưng đâu đó, giữa dòng chảy ấy, vẫn có những con người như người phu xe, như cô gái gánh hàng rong, như ông đồ già, vẫn </w:t>
      </w:r>
      <w:r w:rsidRPr="00D20362">
        <w:rPr>
          <w:b/>
          <w:bCs/>
        </w:rPr>
        <w:t>giữ lấy chút gì của ngày xưa, dù chỉ là trong những câu chữ châm biếm in trên tranh.</w:t>
      </w:r>
    </w:p>
    <w:p w14:paraId="799B6DAC" w14:textId="77777777" w:rsidR="00D20362" w:rsidRDefault="00D20362"/>
    <w:sectPr w:rsidR="00D20362" w:rsidSect="005C0C66">
      <w:pgSz w:w="12240" w:h="15840"/>
      <w:pgMar w:top="1138"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3FF4"/>
    <w:multiLevelType w:val="multilevel"/>
    <w:tmpl w:val="89C01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61D32"/>
    <w:multiLevelType w:val="multilevel"/>
    <w:tmpl w:val="A1269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2286A"/>
    <w:multiLevelType w:val="multilevel"/>
    <w:tmpl w:val="4018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E3397"/>
    <w:multiLevelType w:val="multilevel"/>
    <w:tmpl w:val="BDAC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003575">
    <w:abstractNumId w:val="3"/>
  </w:num>
  <w:num w:numId="2" w16cid:durableId="606011936">
    <w:abstractNumId w:val="0"/>
  </w:num>
  <w:num w:numId="3" w16cid:durableId="1289168288">
    <w:abstractNumId w:val="1"/>
  </w:num>
  <w:num w:numId="4" w16cid:durableId="953830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42"/>
    <w:rsid w:val="0003214A"/>
    <w:rsid w:val="00177642"/>
    <w:rsid w:val="00351CEA"/>
    <w:rsid w:val="005512E1"/>
    <w:rsid w:val="005C0C66"/>
    <w:rsid w:val="006B778F"/>
    <w:rsid w:val="00C01655"/>
    <w:rsid w:val="00D2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F95C"/>
  <w15:chartTrackingRefBased/>
  <w15:docId w15:val="{85F75EDE-7782-4A4D-BF96-0504A604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6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76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76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76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76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76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6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6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6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6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76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76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76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76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7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642"/>
    <w:rPr>
      <w:rFonts w:eastAsiaTheme="majorEastAsia" w:cstheme="majorBidi"/>
      <w:color w:val="272727" w:themeColor="text1" w:themeTint="D8"/>
    </w:rPr>
  </w:style>
  <w:style w:type="paragraph" w:styleId="Title">
    <w:name w:val="Title"/>
    <w:basedOn w:val="Normal"/>
    <w:next w:val="Normal"/>
    <w:link w:val="TitleChar"/>
    <w:uiPriority w:val="10"/>
    <w:qFormat/>
    <w:rsid w:val="001776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6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642"/>
    <w:pPr>
      <w:spacing w:before="160"/>
      <w:jc w:val="center"/>
    </w:pPr>
    <w:rPr>
      <w:i/>
      <w:iCs/>
      <w:color w:val="404040" w:themeColor="text1" w:themeTint="BF"/>
    </w:rPr>
  </w:style>
  <w:style w:type="character" w:customStyle="1" w:styleId="QuoteChar">
    <w:name w:val="Quote Char"/>
    <w:basedOn w:val="DefaultParagraphFont"/>
    <w:link w:val="Quote"/>
    <w:uiPriority w:val="29"/>
    <w:rsid w:val="00177642"/>
    <w:rPr>
      <w:i/>
      <w:iCs/>
      <w:color w:val="404040" w:themeColor="text1" w:themeTint="BF"/>
    </w:rPr>
  </w:style>
  <w:style w:type="paragraph" w:styleId="ListParagraph">
    <w:name w:val="List Paragraph"/>
    <w:basedOn w:val="Normal"/>
    <w:uiPriority w:val="34"/>
    <w:qFormat/>
    <w:rsid w:val="00177642"/>
    <w:pPr>
      <w:ind w:left="720"/>
      <w:contextualSpacing/>
    </w:pPr>
  </w:style>
  <w:style w:type="character" w:styleId="IntenseEmphasis">
    <w:name w:val="Intense Emphasis"/>
    <w:basedOn w:val="DefaultParagraphFont"/>
    <w:uiPriority w:val="21"/>
    <w:qFormat/>
    <w:rsid w:val="00177642"/>
    <w:rPr>
      <w:i/>
      <w:iCs/>
      <w:color w:val="2F5496" w:themeColor="accent1" w:themeShade="BF"/>
    </w:rPr>
  </w:style>
  <w:style w:type="paragraph" w:styleId="IntenseQuote">
    <w:name w:val="Intense Quote"/>
    <w:basedOn w:val="Normal"/>
    <w:next w:val="Normal"/>
    <w:link w:val="IntenseQuoteChar"/>
    <w:uiPriority w:val="30"/>
    <w:qFormat/>
    <w:rsid w:val="001776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7642"/>
    <w:rPr>
      <w:i/>
      <w:iCs/>
      <w:color w:val="2F5496" w:themeColor="accent1" w:themeShade="BF"/>
    </w:rPr>
  </w:style>
  <w:style w:type="character" w:styleId="IntenseReference">
    <w:name w:val="Intense Reference"/>
    <w:basedOn w:val="DefaultParagraphFont"/>
    <w:uiPriority w:val="32"/>
    <w:qFormat/>
    <w:rsid w:val="001776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580548">
      <w:bodyDiv w:val="1"/>
      <w:marLeft w:val="0"/>
      <w:marRight w:val="0"/>
      <w:marTop w:val="0"/>
      <w:marBottom w:val="0"/>
      <w:divBdr>
        <w:top w:val="none" w:sz="0" w:space="0" w:color="auto"/>
        <w:left w:val="none" w:sz="0" w:space="0" w:color="auto"/>
        <w:bottom w:val="none" w:sz="0" w:space="0" w:color="auto"/>
        <w:right w:val="none" w:sz="0" w:space="0" w:color="auto"/>
      </w:divBdr>
    </w:div>
    <w:div w:id="77394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thuha</dc:creator>
  <cp:keywords/>
  <dc:description/>
  <cp:lastModifiedBy>thuha thuha</cp:lastModifiedBy>
  <cp:revision>3</cp:revision>
  <dcterms:created xsi:type="dcterms:W3CDTF">2025-03-12T04:58:00Z</dcterms:created>
  <dcterms:modified xsi:type="dcterms:W3CDTF">2025-03-12T05:00:00Z</dcterms:modified>
</cp:coreProperties>
</file>