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240"/>
        <w:jc w:val="center"/>
      </w:pPr>
      <w:r>
        <w:rPr>
          <w:rFonts w:ascii="Times New Roman" w:hAnsi="Times New Roman"/>
          <w:b/>
          <w:sz w:val="24"/>
        </w:rPr>
        <w:t>IN THE AKRON MUNICIPAL COURT</w:t>
        <w:br/>
        <w:t>SUMMIT COUNTY, OHIO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464"/>
      </w:tblGrid>
      <w:tr>
        <w:tc>
          <w:tcPr>
            <w:tcW w:type="dxa" w:w="4680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2"/>
              </w:rPr>
              <w:t>APEX RESIDENTIAL LLC</w:t>
              <w:br/>
            </w:r>
            <w:r>
              <w:rPr>
                <w:rFonts w:ascii="Times New Roman" w:hAnsi="Times New Roman"/>
                <w:sz w:val="20"/>
              </w:rPr>
              <w:t>Plaintiff / Landlord,</w:t>
              <w:br/>
              <w:br/>
            </w:r>
            <w:r>
              <w:rPr>
                <w:rFonts w:ascii="Times New Roman" w:hAnsi="Times New Roman"/>
                <w:sz w:val="22"/>
              </w:rPr>
              <w:t>v.</w:t>
              <w:br/>
              <w:br/>
            </w:r>
            <w:r>
              <w:rPr>
                <w:rFonts w:ascii="Times New Roman" w:hAnsi="Times New Roman"/>
                <w:b/>
                <w:sz w:val="22"/>
              </w:rPr>
              <w:t>KEISHA TAYLOR</w:t>
              <w:br/>
            </w:r>
            <w:r>
              <w:rPr>
                <w:rFonts w:ascii="Times New Roman" w:hAnsi="Times New Roman"/>
                <w:sz w:val="20"/>
              </w:rPr>
              <w:t>Defendant / Tenant.</w:t>
            </w:r>
          </w:p>
        </w:tc>
        <w:tc>
          <w:tcPr>
            <w:tcW w:type="dxa" w:w="4680"/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b/>
                <w:sz w:val="22"/>
              </w:rPr>
              <w:t>CASE NO. [Case Number TBD]</w:t>
              <w:br/>
            </w:r>
            <w:r>
              <w:br/>
            </w:r>
            <w:r>
              <w:rPr>
                <w:rFonts w:ascii="Times New Roman" w:hAnsi="Times New Roman"/>
                <w:b/>
                <w:sz w:val="22"/>
              </w:rPr>
              <w:t>MOTION TO DISMISS EVICTION COMPLIANT AND VACATE JUDGEMENT</w:t>
            </w:r>
          </w:p>
        </w:tc>
      </w:tr>
    </w:tbl>
    <w:p>
      <w:pPr>
        <w:spacing w:line="240" w:lineRule="auto" w:after="120"/>
      </w:pPr>
    </w:p>
    <w:p>
      <w:pPr>
        <w:spacing w:line="240" w:lineRule="auto" w:after="0" w:before="0"/>
        <w:ind w:firstLine="0"/>
      </w:pPr>
      <w:r>
        <w:rPr>
          <w:rFonts w:ascii="Times New Roman" w:hAnsi="Times New Roman"/>
          <w:sz w:val="20"/>
        </w:rPr>
        <w:t>Now comes defendent Keisha Taylor and moves this Court to dismiss the eviction complaint filed by plaintif Apex Residential LLC under Ohio statue.</w:t>
      </w:r>
    </w:p>
    <w:p>
      <w:pPr>
        <w:spacing w:line="360" w:lineRule="auto" w:before="240" w:after="80"/>
      </w:pPr>
      <w:r>
        <w:rPr>
          <w:rFonts w:ascii="Times New Roman" w:hAnsi="Times New Roman"/>
          <w:b/>
          <w:sz w:val="24"/>
        </w:rPr>
        <w:t>FACTS AND ARGUEMENT</w:t>
      </w:r>
    </w:p>
    <w:p>
      <w:pPr>
        <w:spacing w:line="240" w:lineRule="auto" w:after="80"/>
      </w:pPr>
      <w:r>
        <w:t>1. Defendent is a tenent residing at the subject property pursuant to Exhibit A (Attached Copy of Lease). Defendent never received any notice whatsoever from the landlorde.</w:t>
      </w:r>
    </w:p>
    <w:p>
      <w:pPr>
        <w:spacing w:line="240" w:lineRule="auto" w:after="80"/>
      </w:pPr>
      <w:r>
        <w:t>2. The the landlord failed to provide proper service under Cal. Civ. Code § 1161.The plaintif committed a material breech of contract.</w:t>
      </w:r>
    </w:p>
    <w:p>
      <w:pPr>
        <w:spacing w:line="240" w:lineRule="auto" w:after="80"/>
      </w:pPr>
      <w:r>
        <w:t>5. On [Insert Date of Notice], plaintif served a 3-day notice attached as Exhibit B (Notice).Plaintif filed this action ____ days after service without giving full statutory time.</w:t>
      </w:r>
    </w:p>
    <w:p>
      <w:pPr>
        <w:spacing w:line="360" w:lineRule="auto" w:before="240" w:after="80"/>
      </w:pPr>
      <w:r>
        <w:rPr>
          <w:rFonts w:ascii="Times New Roman" w:hAnsi="Times New Roman"/>
          <w:b/>
          <w:sz w:val="24"/>
        </w:rPr>
        <w:t>PRAYER FOR RELIEF</w:t>
      </w:r>
    </w:p>
    <w:p>
      <w:pPr>
        <w:spacing w:line="240" w:lineRule="auto" w:after="0" w:before="0"/>
        <w:ind w:firstLine="0"/>
      </w:pPr>
      <w:r>
        <w:rPr>
          <w:rFonts w:ascii="Times New Roman" w:hAnsi="Times New Roman"/>
          <w:sz w:val="20"/>
        </w:rPr>
        <w:t>WHEREFORE, defendent prays for an order dismissing the compliant and vacating any judgement.</w:t>
      </w:r>
    </w:p>
    <w:p>
      <w:pPr>
        <w:spacing w:line="240" w:lineRule="auto" w:before="240"/>
      </w:pPr>
      <w:r>
        <w:t>Respectfully submitted,</w:t>
        <w:br/>
        <w:br/>
        <w:t>/s/ [Attorney Name]</w:t>
        <w:br/>
        <w:t>[Attorney Name]</w:t>
        <w:br/>
        <w:t>Attorney for Defendent</w:t>
        <w:br/>
        <w:t>Address: TBD</w:t>
        <w:br/>
        <w:t>Phone: XXX-XXXX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