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A1132" w14:textId="0141022A" w:rsidR="0006626D" w:rsidRPr="00C50CBF" w:rsidRDefault="0006626D" w:rsidP="00C50CBF">
      <w:pPr>
        <w:pStyle w:val="Subtitle"/>
        <w:spacing w:after="120"/>
        <w:jc w:val="center"/>
        <w:rPr>
          <w:sz w:val="40"/>
          <w:szCs w:val="40"/>
        </w:rPr>
      </w:pPr>
      <w:r w:rsidRPr="0006626D">
        <w:rPr>
          <w:sz w:val="40"/>
          <w:szCs w:val="40"/>
        </w:rPr>
        <w:t xml:space="preserve">TENANT’S </w:t>
      </w:r>
      <w:r w:rsidR="00C50CBF">
        <w:rPr>
          <w:sz w:val="40"/>
          <w:szCs w:val="40"/>
        </w:rPr>
        <w:t xml:space="preserve">{% if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r w:rsidR="00C50CBF">
        <w:rPr>
          <w:sz w:val="40"/>
          <w:szCs w:val="40"/>
        </w:rPr>
        <w:t xml:space="preserve">or </w:t>
      </w:r>
      <w:r w:rsidR="00C50CBF" w:rsidRPr="00C50CBF">
        <w:rPr>
          <w:sz w:val="40"/>
          <w:szCs w:val="40"/>
        </w:rPr>
        <w:t xml:space="preserve">not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proofErr w:type="gramStart"/>
      <w:r w:rsidR="00C50CBF">
        <w:rPr>
          <w:sz w:val="40"/>
          <w:szCs w:val="40"/>
        </w:rPr>
        <w:t>%}</w:t>
      </w:r>
      <w:r w:rsidRPr="0006626D">
        <w:rPr>
          <w:sz w:val="40"/>
          <w:szCs w:val="40"/>
        </w:rPr>
        <w:t>EMERGENCY</w:t>
      </w:r>
      <w:proofErr w:type="gramEnd"/>
      <w:r w:rsidR="004B1D6C">
        <w:rPr>
          <w:sz w:val="40"/>
          <w:szCs w:val="40"/>
        </w:rPr>
        <w:t xml:space="preserve"> </w:t>
      </w:r>
      <w:r w:rsidR="00C50CBF">
        <w:rPr>
          <w:sz w:val="40"/>
          <w:szCs w:val="40"/>
        </w:rPr>
        <w:t xml:space="preserve">{% endif </w:t>
      </w:r>
      <w:proofErr w:type="gramStart"/>
      <w:r w:rsidR="00C50CBF">
        <w:rPr>
          <w:sz w:val="40"/>
          <w:szCs w:val="40"/>
        </w:rPr>
        <w:t>%}</w:t>
      </w:r>
      <w:r w:rsidRPr="0006626D">
        <w:rPr>
          <w:sz w:val="40"/>
          <w:szCs w:val="40"/>
        </w:rPr>
        <w:t>MOTION</w:t>
      </w:r>
      <w:proofErr w:type="gramEnd"/>
    </w:p>
    <w:p w14:paraId="73EE2E51" w14:textId="3D7962C9" w:rsidR="00F52E55" w:rsidRPr="00A05172" w:rsidRDefault="0006626D" w:rsidP="00C50CBF">
      <w:pPr>
        <w:pStyle w:val="Subtitle"/>
        <w:jc w:val="center"/>
      </w:pPr>
      <w:r w:rsidRPr="0006626D">
        <w:rPr>
          <w:sz w:val="28"/>
          <w:szCs w:val="28"/>
        </w:rPr>
        <w:t>COMMONWEALTH OF MASSACHUSETTS TRIAL COURT</w:t>
      </w:r>
    </w:p>
    <w:tbl>
      <w:tblPr>
        <w:tblW w:w="0" w:type="auto"/>
        <w:tblLayout w:type="fixed"/>
        <w:tblCellMar>
          <w:left w:w="0" w:type="dxa"/>
          <w:bottom w:w="144" w:type="dxa"/>
          <w:right w:w="115" w:type="dxa"/>
        </w:tblCellMar>
        <w:tblLook w:val="04A0" w:firstRow="1" w:lastRow="0" w:firstColumn="1" w:lastColumn="0" w:noHBand="0" w:noVBand="1"/>
      </w:tblPr>
      <w:tblGrid>
        <w:gridCol w:w="4773"/>
        <w:gridCol w:w="4789"/>
      </w:tblGrid>
      <w:tr w:rsidR="00F52E55" w:rsidRPr="00233BC3" w14:paraId="45B83BF8" w14:textId="77777777" w:rsidTr="00C50CBF">
        <w:trPr>
          <w:trHeight w:val="548"/>
        </w:trPr>
        <w:tc>
          <w:tcPr>
            <w:tcW w:w="4773" w:type="dxa"/>
            <w:shd w:val="clear" w:color="auto" w:fill="auto"/>
          </w:tcPr>
          <w:p w14:paraId="1373D55C" w14:textId="5AF12BB4" w:rsidR="00F52E55" w:rsidRDefault="0006626D" w:rsidP="00C50CBF">
            <w:pPr>
              <w:ind w:right="615"/>
              <w:rPr>
                <w:rFonts w:ascii="Garamond" w:hAnsi="Garamond" w:cs="Calibri"/>
                <w:sz w:val="24"/>
                <w:szCs w:val="24"/>
              </w:rPr>
            </w:pPr>
            <w:proofErr w:type="gramStart"/>
            <w:r w:rsidRPr="00C50CBF">
              <w:rPr>
                <w:rFonts w:ascii="Garamond" w:hAnsi="Garamond" w:cs="Aptos"/>
                <w:sz w:val="24"/>
                <w:szCs w:val="24"/>
              </w:rPr>
              <w:t xml:space="preserve">{{ </w:t>
            </w:r>
            <w:proofErr w:type="spellStart"/>
            <w:r w:rsidRPr="00C50CBF">
              <w:rPr>
                <w:rFonts w:ascii="Garamond" w:hAnsi="Garamond" w:cs="Aptos"/>
                <w:sz w:val="24"/>
                <w:szCs w:val="24"/>
              </w:rPr>
              <w:t>trial</w:t>
            </w:r>
            <w:proofErr w:type="gramEnd"/>
            <w:r w:rsidRPr="00C50CBF">
              <w:rPr>
                <w:rFonts w:ascii="Garamond" w:hAnsi="Garamond" w:cs="Aptos"/>
                <w:sz w:val="24"/>
                <w:szCs w:val="24"/>
              </w:rPr>
              <w:t>_</w:t>
            </w:r>
            <w:proofErr w:type="gramStart"/>
            <w:r w:rsidRPr="00C50CBF">
              <w:rPr>
                <w:rFonts w:ascii="Garamond" w:hAnsi="Garamond" w:cs="Aptos"/>
                <w:sz w:val="24"/>
                <w:szCs w:val="24"/>
              </w:rPr>
              <w:t>court.address</w:t>
            </w:r>
            <w:proofErr w:type="gramEnd"/>
            <w:r w:rsidRPr="00C50CBF">
              <w:rPr>
                <w:rFonts w:ascii="Garamond" w:hAnsi="Garamond" w:cs="Aptos"/>
                <w:sz w:val="24"/>
                <w:szCs w:val="24"/>
              </w:rPr>
              <w:t>.</w:t>
            </w:r>
            <w:proofErr w:type="gramStart"/>
            <w:r w:rsidRPr="00C50CBF">
              <w:rPr>
                <w:rFonts w:ascii="Garamond" w:hAnsi="Garamond" w:cs="Aptos"/>
                <w:sz w:val="24"/>
                <w:szCs w:val="24"/>
              </w:rPr>
              <w:t>county</w:t>
            </w:r>
            <w:proofErr w:type="spellEnd"/>
            <w:r w:rsidRPr="00C50CBF">
              <w:rPr>
                <w:rFonts w:ascii="Garamond" w:hAnsi="Garamond" w:cs="Aptos"/>
                <w:sz w:val="24"/>
                <w:szCs w:val="24"/>
              </w:rPr>
              <w:t xml:space="preserve"> }</w:t>
            </w:r>
            <w:proofErr w:type="gramEnd"/>
            <w:r w:rsidRPr="00C50CBF">
              <w:rPr>
                <w:rFonts w:ascii="Garamond" w:hAnsi="Garamond" w:cs="Aptos"/>
                <w:sz w:val="24"/>
                <w:szCs w:val="24"/>
              </w:rPr>
              <w:t xml:space="preserve">}, </w:t>
            </w:r>
            <w:r w:rsidR="00F52E55" w:rsidRPr="00C50CBF">
              <w:rPr>
                <w:rFonts w:ascii="Garamond" w:hAnsi="Garamond" w:cs="Calibri"/>
                <w:sz w:val="24"/>
                <w:szCs w:val="24"/>
              </w:rPr>
              <w:t>ss</w:t>
            </w:r>
            <w:r w:rsidR="00F52E55" w:rsidRPr="00C50CBF">
              <w:rPr>
                <w:rFonts w:ascii="Garamond" w:hAnsi="Garamond" w:cs="Calibri"/>
                <w:sz w:val="24"/>
                <w:szCs w:val="24"/>
              </w:rPr>
              <w:tab/>
            </w:r>
          </w:p>
          <w:p w14:paraId="5DCCEEAE" w14:textId="77777777" w:rsidR="00D45AFA" w:rsidRPr="00C50CBF" w:rsidRDefault="00D45AFA" w:rsidP="00C50CBF">
            <w:pPr>
              <w:ind w:right="615"/>
              <w:rPr>
                <w:rFonts w:ascii="Garamond" w:hAnsi="Garamond" w:cs="Calibri"/>
                <w:sz w:val="24"/>
                <w:szCs w:val="24"/>
              </w:rPr>
            </w:pPr>
          </w:p>
        </w:tc>
        <w:tc>
          <w:tcPr>
            <w:tcW w:w="4789" w:type="dxa"/>
            <w:shd w:val="clear" w:color="auto" w:fill="auto"/>
            <w:tcMar>
              <w:left w:w="288" w:type="dxa"/>
            </w:tcMar>
          </w:tcPr>
          <w:p w14:paraId="2762EE05" w14:textId="77777777" w:rsidR="00F52E55" w:rsidRDefault="0006626D" w:rsidP="00C50CBF">
            <w:pPr>
              <w:ind w:left="703" w:right="-178"/>
              <w:rPr>
                <w:rFonts w:ascii="Garamond" w:hAnsi="Garamond" w:cs="Calibri"/>
                <w:sz w:val="24"/>
                <w:szCs w:val="24"/>
              </w:rPr>
            </w:pPr>
            <w:proofErr w:type="gramStart"/>
            <w:r w:rsidRPr="00C50CBF">
              <w:rPr>
                <w:rFonts w:ascii="Garamond" w:hAnsi="Garamond" w:cs="Calibri"/>
                <w:sz w:val="24"/>
                <w:szCs w:val="24"/>
              </w:rPr>
              <w:t xml:space="preserve">{{ </w:t>
            </w:r>
            <w:proofErr w:type="spellStart"/>
            <w:r w:rsidRPr="00C50CBF">
              <w:rPr>
                <w:rFonts w:ascii="Garamond" w:hAnsi="Garamond" w:cs="Calibri"/>
                <w:sz w:val="24"/>
                <w:szCs w:val="24"/>
              </w:rPr>
              <w:t>trial</w:t>
            </w:r>
            <w:proofErr w:type="gramEnd"/>
            <w:r w:rsidRPr="00C50CBF">
              <w:rPr>
                <w:rFonts w:ascii="Garamond" w:hAnsi="Garamond" w:cs="Calibri"/>
                <w:sz w:val="24"/>
                <w:szCs w:val="24"/>
              </w:rPr>
              <w:t>_</w:t>
            </w:r>
            <w:proofErr w:type="gramStart"/>
            <w:r w:rsidRPr="00C50CBF">
              <w:rPr>
                <w:rFonts w:ascii="Garamond" w:hAnsi="Garamond" w:cs="Calibri"/>
                <w:sz w:val="24"/>
                <w:szCs w:val="24"/>
              </w:rPr>
              <w:t>court</w:t>
            </w:r>
            <w:proofErr w:type="spellEnd"/>
            <w:r w:rsidRPr="00C50CBF">
              <w:rPr>
                <w:rFonts w:ascii="Garamond" w:hAnsi="Garamond" w:cs="Calibri"/>
                <w:sz w:val="24"/>
                <w:szCs w:val="24"/>
              </w:rPr>
              <w:t xml:space="preserve"> }</w:t>
            </w:r>
            <w:proofErr w:type="gramEnd"/>
            <w:r w:rsidRPr="00C50CBF">
              <w:rPr>
                <w:rFonts w:ascii="Garamond" w:hAnsi="Garamond" w:cs="Calibri"/>
                <w:sz w:val="24"/>
                <w:szCs w:val="24"/>
              </w:rPr>
              <w:t>}</w:t>
            </w:r>
          </w:p>
          <w:p w14:paraId="19ED7543" w14:textId="1951F56F" w:rsidR="00C50CBF" w:rsidRPr="00C50CBF" w:rsidRDefault="00C50CBF" w:rsidP="00C50CBF">
            <w:pPr>
              <w:ind w:left="703" w:right="-178"/>
              <w:rPr>
                <w:rFonts w:ascii="Garamond" w:hAnsi="Garamond" w:cs="Calibri"/>
                <w:sz w:val="24"/>
                <w:szCs w:val="24"/>
              </w:rPr>
            </w:pPr>
            <w:r w:rsidRPr="00C50CBF">
              <w:rPr>
                <w:rFonts w:ascii="Garamond" w:hAnsi="Garamond" w:cs="Calibri"/>
                <w:sz w:val="24"/>
                <w:szCs w:val="24"/>
              </w:rPr>
              <w:t>Docket number:</w:t>
            </w:r>
          </w:p>
        </w:tc>
      </w:tr>
      <w:tr w:rsidR="00D45AFA" w:rsidRPr="00233BC3" w14:paraId="0BC5B64F" w14:textId="77777777" w:rsidTr="00C50CBF">
        <w:trPr>
          <w:trHeight w:val="477"/>
        </w:trPr>
        <w:tc>
          <w:tcPr>
            <w:tcW w:w="4773" w:type="dxa"/>
            <w:shd w:val="clear" w:color="auto" w:fill="auto"/>
          </w:tcPr>
          <w:p w14:paraId="47E16E83"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users</w:t>
            </w:r>
            <w:proofErr w:type="gramEnd"/>
            <w:r w:rsidRPr="00C50CBF">
              <w:rPr>
                <w:rFonts w:ascii="Garamond" w:hAnsi="Garamond"/>
              </w:rPr>
              <w:t xml:space="preserve"> }}</w:t>
            </w:r>
          </w:p>
          <w:p w14:paraId="2E597421" w14:textId="77777777" w:rsidR="00D45AFA" w:rsidRPr="00F2046C" w:rsidRDefault="00D45AFA" w:rsidP="00C50CBF">
            <w:pPr>
              <w:pStyle w:val="Complaintsubheading"/>
              <w:spacing w:before="0" w:after="0"/>
              <w:ind w:right="615"/>
            </w:pP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("Tenant"</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("Plaintiff") }}</w:t>
            </w:r>
          </w:p>
        </w:tc>
        <w:tc>
          <w:tcPr>
            <w:tcW w:w="4789" w:type="dxa"/>
            <w:shd w:val="clear" w:color="auto" w:fill="auto"/>
            <w:tcMar>
              <w:left w:w="288" w:type="dxa"/>
            </w:tcMar>
          </w:tcPr>
          <w:p w14:paraId="38C8D5FA" w14:textId="00FC5253" w:rsidR="00D45AFA" w:rsidRPr="00C50CBF" w:rsidRDefault="00D45AFA" w:rsidP="00C50CBF">
            <w:pPr>
              <w:ind w:left="703" w:right="-178"/>
              <w:rPr>
                <w:rFonts w:ascii="Garamond" w:hAnsi="Garamond" w:cs="Calibri"/>
                <w:sz w:val="24"/>
                <w:szCs w:val="24"/>
              </w:rPr>
            </w:pPr>
          </w:p>
        </w:tc>
      </w:tr>
      <w:tr w:rsidR="00D45AFA" w:rsidRPr="00233BC3" w14:paraId="2A9C2879" w14:textId="77777777" w:rsidTr="00C50CBF">
        <w:trPr>
          <w:trHeight w:val="477"/>
        </w:trPr>
        <w:tc>
          <w:tcPr>
            <w:tcW w:w="4773" w:type="dxa"/>
            <w:shd w:val="clear" w:color="auto" w:fill="auto"/>
          </w:tcPr>
          <w:p w14:paraId="3AEFAA0C" w14:textId="77777777" w:rsidR="00D45AFA" w:rsidRPr="00D45AFA" w:rsidRDefault="00D45AFA" w:rsidP="00C50CBF">
            <w:pPr>
              <w:pStyle w:val="Complaintsubheading"/>
              <w:spacing w:before="0" w:after="0"/>
              <w:ind w:right="615"/>
              <w:rPr>
                <w:rFonts w:ascii="Garamond" w:hAnsi="Garamond"/>
              </w:rPr>
            </w:pPr>
            <w:r w:rsidRPr="00C50CBF">
              <w:rPr>
                <w:rFonts w:ascii="Garamond" w:hAnsi="Garamond" w:cs="Aptos"/>
              </w:rPr>
              <w:t>vs.</w:t>
            </w:r>
          </w:p>
        </w:tc>
        <w:tc>
          <w:tcPr>
            <w:tcW w:w="4789" w:type="dxa"/>
            <w:shd w:val="clear" w:color="auto" w:fill="auto"/>
            <w:tcMar>
              <w:left w:w="288" w:type="dxa"/>
            </w:tcMar>
          </w:tcPr>
          <w:p w14:paraId="14485CD0" w14:textId="733BD508"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if</w:t>
            </w:r>
            <w:r>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371D50BC" w14:textId="77777777" w:rsid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w:t>
            </w:r>
            <w:r>
              <w:rPr>
                <w:rFonts w:ascii="Calibri" w:hAnsi="Calibri" w:cs="Calibri"/>
                <w:b/>
                <w:bCs/>
                <w:sz w:val="24"/>
                <w:szCs w:val="24"/>
              </w:rPr>
              <w:t xml:space="preserve">EMERGENCY </w:t>
            </w:r>
            <w:r w:rsidRPr="00C50CBF">
              <w:rPr>
                <w:rFonts w:ascii="Calibri" w:hAnsi="Calibri" w:cs="Calibri"/>
                <w:b/>
                <w:bCs/>
                <w:sz w:val="24"/>
                <w:szCs w:val="24"/>
              </w:rPr>
              <w:t>MOTION FOR REPAIRS AND OTHER RELIEF</w:t>
            </w:r>
          </w:p>
          <w:p w14:paraId="7AAF0679" w14:textId="77777777"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not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58C0854E" w14:textId="54E13BF5"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REPAIRS AND OTHER RELIEF</w:t>
            </w:r>
          </w:p>
          <w:p w14:paraId="18455249" w14:textId="5ADCC0E3"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not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009BEE38" w14:textId="0C26A769"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MOTION FOR </w:t>
            </w:r>
            <w:r>
              <w:rPr>
                <w:rFonts w:ascii="Calibri" w:hAnsi="Calibri" w:cs="Calibri"/>
                <w:b/>
                <w:bCs/>
                <w:sz w:val="24"/>
                <w:szCs w:val="24"/>
              </w:rPr>
              <w:t xml:space="preserve">EMERGENCY </w:t>
            </w:r>
            <w:r w:rsidRPr="00C50CBF">
              <w:rPr>
                <w:rFonts w:ascii="Calibri" w:hAnsi="Calibri" w:cs="Calibri"/>
                <w:b/>
                <w:bCs/>
                <w:sz w:val="24"/>
                <w:szCs w:val="24"/>
              </w:rPr>
              <w:t>RELIEF</w:t>
            </w:r>
          </w:p>
          <w:p w14:paraId="5E040C0B" w14:textId="77777777"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else %}</w:t>
            </w:r>
          </w:p>
          <w:p w14:paraId="5C4ED82A" w14:textId="2760949C"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RELIEF</w:t>
            </w:r>
          </w:p>
          <w:p w14:paraId="175B74CA" w14:textId="06D809A3" w:rsidR="00000900" w:rsidRPr="00000900" w:rsidRDefault="00C50CBF" w:rsidP="00BF490F">
            <w:pPr>
              <w:ind w:left="703" w:right="-178"/>
              <w:rPr>
                <w:rFonts w:ascii="Calibri" w:hAnsi="Calibri" w:cs="Calibri"/>
                <w:sz w:val="24"/>
                <w:szCs w:val="24"/>
              </w:rPr>
            </w:pPr>
            <w:r w:rsidRPr="00C50CBF">
              <w:rPr>
                <w:rFonts w:ascii="Calibri" w:hAnsi="Calibri" w:cs="Calibri"/>
                <w:bCs/>
                <w:sz w:val="24"/>
                <w:szCs w:val="24"/>
              </w:rPr>
              <w:t>{%p endif %}</w:t>
            </w:r>
          </w:p>
        </w:tc>
      </w:tr>
      <w:tr w:rsidR="00D45AFA" w:rsidRPr="00233BC3" w14:paraId="6646C880" w14:textId="77777777" w:rsidTr="00C50CBF">
        <w:trPr>
          <w:trHeight w:val="477"/>
        </w:trPr>
        <w:tc>
          <w:tcPr>
            <w:tcW w:w="4773" w:type="dxa"/>
            <w:shd w:val="clear" w:color="auto" w:fill="auto"/>
          </w:tcPr>
          <w:p w14:paraId="43C9818C"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xml:space="preserve">{{ </w:t>
            </w:r>
            <w:proofErr w:type="spellStart"/>
            <w:r w:rsidRPr="00C50CBF">
              <w:rPr>
                <w:rFonts w:ascii="Garamond" w:hAnsi="Garamond"/>
              </w:rPr>
              <w:t>other</w:t>
            </w:r>
            <w:proofErr w:type="gramEnd"/>
            <w:r w:rsidRPr="00C50CBF">
              <w:rPr>
                <w:rFonts w:ascii="Garamond" w:hAnsi="Garamond"/>
              </w:rPr>
              <w:t>_</w:t>
            </w:r>
            <w:proofErr w:type="gramStart"/>
            <w:r w:rsidRPr="00C50CBF">
              <w:rPr>
                <w:rFonts w:ascii="Garamond" w:hAnsi="Garamond"/>
              </w:rPr>
              <w:t>parties</w:t>
            </w:r>
            <w:proofErr w:type="spellEnd"/>
            <w:r w:rsidRPr="00C50CBF">
              <w:rPr>
                <w:rFonts w:ascii="Garamond" w:hAnsi="Garamond"/>
              </w:rPr>
              <w:t xml:space="preserve"> }</w:t>
            </w:r>
            <w:proofErr w:type="gramEnd"/>
            <w:r w:rsidRPr="00C50CBF">
              <w:rPr>
                <w:rFonts w:ascii="Garamond" w:hAnsi="Garamond"/>
              </w:rPr>
              <w:t>}</w:t>
            </w:r>
          </w:p>
          <w:p w14:paraId="247BBEAA" w14:textId="77777777" w:rsidR="00D45AFA" w:rsidRDefault="00D45AFA" w:rsidP="00C50CBF">
            <w:pPr>
              <w:pStyle w:val="Complaintsubheading"/>
              <w:spacing w:before="0" w:after="0"/>
              <w:ind w:right="615"/>
              <w:rPr>
                <w:rFonts w:ascii="Garamond" w:hAnsi="Garamond" w:cs="Aptos"/>
              </w:rPr>
            </w:pPr>
            <w:proofErr w:type="gramStart"/>
            <w:r w:rsidRPr="00872649">
              <w:rPr>
                <w:rFonts w:ascii="Garamond" w:hAnsi="Garamond"/>
                <w:b w:val="0"/>
              </w:rPr>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("Landlord"</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("Defendant") }}</w:t>
            </w:r>
          </w:p>
        </w:tc>
        <w:tc>
          <w:tcPr>
            <w:tcW w:w="4789" w:type="dxa"/>
            <w:shd w:val="clear" w:color="auto" w:fill="auto"/>
            <w:tcMar>
              <w:left w:w="288" w:type="dxa"/>
            </w:tcMar>
          </w:tcPr>
          <w:p w14:paraId="3A4E3B54" w14:textId="4EAB45CD" w:rsidR="00D45AFA" w:rsidRPr="00D45AFA" w:rsidRDefault="00D45AFA" w:rsidP="00C50CBF">
            <w:pPr>
              <w:ind w:left="703"/>
              <w:rPr>
                <w:rFonts w:ascii="Garamond" w:hAnsi="Garamond" w:cs="Calibri"/>
                <w:sz w:val="24"/>
                <w:szCs w:val="24"/>
              </w:rPr>
            </w:pPr>
          </w:p>
        </w:tc>
      </w:tr>
    </w:tbl>
    <w:p w14:paraId="4486BF2D" w14:textId="77777777" w:rsidR="00F52E55" w:rsidRPr="00C50CBF" w:rsidRDefault="00F52E55" w:rsidP="00C50CBF">
      <w:pPr>
        <w:rPr>
          <w:rFonts w:ascii="Garamond" w:hAnsi="Garamond"/>
          <w:b/>
          <w:sz w:val="24"/>
          <w:szCs w:val="24"/>
          <w:u w:val="single"/>
        </w:rPr>
      </w:pPr>
    </w:p>
    <w:p w14:paraId="2B436340" w14:textId="77777777" w:rsidR="00DE54C6" w:rsidRPr="00431AFD" w:rsidRDefault="00DE54C6" w:rsidP="00DE54C6">
      <w:pPr>
        <w:pStyle w:val="Complaintsubheading"/>
        <w:pBdr>
          <w:bottom w:val="single" w:sz="12" w:space="1" w:color="auto"/>
        </w:pBdr>
        <w:tabs>
          <w:tab w:val="center" w:leader="underscore" w:pos="1440"/>
        </w:tabs>
        <w:spacing w:before="0"/>
        <w:contextualSpacing/>
        <w:jc w:val="both"/>
        <w:rPr>
          <w:sz w:val="10"/>
          <w:szCs w:val="10"/>
        </w:rPr>
      </w:pPr>
    </w:p>
    <w:p w14:paraId="59456B53" w14:textId="77777777" w:rsidR="002143E8" w:rsidRPr="00605FCE" w:rsidRDefault="002143E8" w:rsidP="002143E8">
      <w:pPr>
        <w:rPr>
          <w:sz w:val="24"/>
          <w:szCs w:val="24"/>
        </w:rPr>
      </w:pPr>
    </w:p>
    <w:p w14:paraId="57332864" w14:textId="17A22043" w:rsidR="00A11FF2" w:rsidRDefault="004C76FD" w:rsidP="002E51A7">
      <w:pPr>
        <w:tabs>
          <w:tab w:val="num" w:pos="720"/>
        </w:tabs>
        <w:spacing w:line="480" w:lineRule="auto"/>
        <w:rPr>
          <w:rFonts w:ascii="Garamond" w:hAnsi="Garamond"/>
          <w:sz w:val="24"/>
          <w:szCs w:val="24"/>
        </w:rPr>
      </w:pPr>
      <w:r w:rsidRPr="00605FCE">
        <w:rPr>
          <w:sz w:val="24"/>
          <w:szCs w:val="24"/>
        </w:rPr>
        <w:lastRenderedPageBreak/>
        <w:tab/>
      </w:r>
      <w:r w:rsidR="009255CC" w:rsidRPr="009255CC">
        <w:rPr>
          <w:rFonts w:ascii="Garamond" w:hAnsi="Garamond"/>
          <w:sz w:val="24"/>
          <w:szCs w:val="24"/>
        </w:rPr>
        <w:t>{% if users | length &gt; 1 %}Plaintiff</w:t>
      </w:r>
      <w:r w:rsidR="009255CC">
        <w:rPr>
          <w:rFonts w:ascii="Garamond" w:hAnsi="Garamond"/>
          <w:sz w:val="24"/>
          <w:szCs w:val="24"/>
        </w:rPr>
        <w:t>s</w:t>
      </w:r>
      <w:r w:rsidR="009255CC" w:rsidRPr="00C50CBF">
        <w:rPr>
          <w:rFonts w:ascii="Garamond" w:hAnsi="Garamond"/>
          <w:sz w:val="24"/>
          <w:szCs w:val="24"/>
        </w:rPr>
        <w:t xml:space="preserve"> (the “Tenant”) hereby move</w:t>
      </w:r>
      <w:r w:rsidR="009255CC">
        <w:rPr>
          <w:rFonts w:ascii="Garamond" w:hAnsi="Garamond"/>
          <w:sz w:val="24"/>
          <w:szCs w:val="24"/>
        </w:rPr>
        <w:t xml:space="preserve"> {% else %}</w:t>
      </w:r>
      <w:r w:rsidR="00F52E55" w:rsidRPr="009255CC">
        <w:rPr>
          <w:rFonts w:ascii="Garamond" w:hAnsi="Garamond"/>
          <w:sz w:val="24"/>
          <w:szCs w:val="24"/>
        </w:rPr>
        <w:t>Plaintiff</w:t>
      </w:r>
      <w:r w:rsidR="00F52E55" w:rsidRPr="00C50CBF">
        <w:rPr>
          <w:rFonts w:ascii="Garamond" w:hAnsi="Garamond"/>
          <w:sz w:val="24"/>
          <w:szCs w:val="24"/>
        </w:rPr>
        <w:t xml:space="preserve"> </w:t>
      </w:r>
      <w:r w:rsidR="00F002F4" w:rsidRPr="00C50CBF">
        <w:rPr>
          <w:rFonts w:ascii="Garamond" w:hAnsi="Garamond"/>
          <w:sz w:val="24"/>
          <w:szCs w:val="24"/>
        </w:rPr>
        <w:t xml:space="preserve">(the “Tenant”) </w:t>
      </w:r>
      <w:r w:rsidRPr="00C50CBF">
        <w:rPr>
          <w:rFonts w:ascii="Garamond" w:hAnsi="Garamond"/>
          <w:sz w:val="24"/>
          <w:szCs w:val="24"/>
        </w:rPr>
        <w:t xml:space="preserve">hereby </w:t>
      </w:r>
      <w:r w:rsidR="002E51A7" w:rsidRPr="00C50CBF">
        <w:rPr>
          <w:rFonts w:ascii="Garamond" w:hAnsi="Garamond"/>
          <w:sz w:val="24"/>
          <w:szCs w:val="24"/>
        </w:rPr>
        <w:t>m</w:t>
      </w:r>
      <w:r w:rsidR="006A406E" w:rsidRPr="00C50CBF">
        <w:rPr>
          <w:rFonts w:ascii="Garamond" w:hAnsi="Garamond"/>
          <w:sz w:val="24"/>
          <w:szCs w:val="24"/>
        </w:rPr>
        <w:t>ove</w:t>
      </w:r>
      <w:r w:rsidR="00F002F4" w:rsidRPr="00C50CBF">
        <w:rPr>
          <w:rFonts w:ascii="Garamond" w:hAnsi="Garamond"/>
          <w:sz w:val="24"/>
          <w:szCs w:val="24"/>
        </w:rPr>
        <w:t>s</w:t>
      </w:r>
      <w:r w:rsidR="009A3170" w:rsidRPr="00C50CBF">
        <w:rPr>
          <w:rFonts w:ascii="Garamond" w:hAnsi="Garamond"/>
          <w:sz w:val="24"/>
          <w:szCs w:val="24"/>
        </w:rPr>
        <w:t xml:space="preserve"> </w:t>
      </w:r>
      <w:r w:rsidR="009255CC">
        <w:rPr>
          <w:rFonts w:ascii="Garamond" w:hAnsi="Garamond"/>
          <w:sz w:val="24"/>
          <w:szCs w:val="24"/>
        </w:rPr>
        <w:t>{% endif %}</w:t>
      </w:r>
      <w:r w:rsidR="009A3170" w:rsidRPr="00C50CBF">
        <w:rPr>
          <w:rFonts w:ascii="Garamond" w:hAnsi="Garamond"/>
          <w:sz w:val="24"/>
          <w:szCs w:val="24"/>
        </w:rPr>
        <w:t>this Court</w:t>
      </w:r>
      <w:r w:rsidR="006A406E" w:rsidRPr="00C50CBF">
        <w:rPr>
          <w:rFonts w:ascii="Garamond" w:hAnsi="Garamond"/>
          <w:sz w:val="24"/>
          <w:szCs w:val="24"/>
        </w:rPr>
        <w:t xml:space="preserve"> to</w:t>
      </w:r>
      <w:r w:rsidR="009A3170" w:rsidRPr="00C50CBF">
        <w:rPr>
          <w:rFonts w:ascii="Garamond" w:hAnsi="Garamond"/>
          <w:sz w:val="24"/>
          <w:szCs w:val="24"/>
        </w:rPr>
        <w:t xml:space="preserve"> </w:t>
      </w:r>
      <w:r w:rsidR="00AD6D3A" w:rsidRPr="00C50CBF">
        <w:rPr>
          <w:rFonts w:ascii="Garamond" w:hAnsi="Garamond"/>
          <w:sz w:val="24"/>
          <w:szCs w:val="24"/>
        </w:rPr>
        <w:t>order</w:t>
      </w:r>
      <w:r w:rsidR="006A406E" w:rsidRPr="00C50CBF">
        <w:rPr>
          <w:rFonts w:ascii="Garamond" w:hAnsi="Garamond"/>
          <w:sz w:val="24"/>
          <w:szCs w:val="24"/>
        </w:rPr>
        <w:t xml:space="preserve"> </w:t>
      </w:r>
      <w:r w:rsidR="009255CC">
        <w:rPr>
          <w:rFonts w:ascii="Garamond" w:hAnsi="Garamond"/>
          <w:sz w:val="24"/>
          <w:szCs w:val="24"/>
        </w:rPr>
        <w:t xml:space="preserve">{% if </w:t>
      </w:r>
      <w:proofErr w:type="spellStart"/>
      <w:r w:rsidR="009255CC">
        <w:rPr>
          <w:rFonts w:ascii="Garamond" w:hAnsi="Garamond"/>
          <w:sz w:val="24"/>
          <w:szCs w:val="24"/>
        </w:rPr>
        <w:t>other_parties</w:t>
      </w:r>
      <w:proofErr w:type="spellEnd"/>
      <w:r w:rsidR="009255CC">
        <w:rPr>
          <w:rFonts w:ascii="Garamond" w:hAnsi="Garamond"/>
          <w:sz w:val="24"/>
          <w:szCs w:val="24"/>
        </w:rPr>
        <w:t xml:space="preserve"> | length &gt; 1 %}Defendants {% else %}</w:t>
      </w:r>
      <w:r w:rsidR="00F52E55" w:rsidRPr="00C50CBF">
        <w:rPr>
          <w:rFonts w:ascii="Garamond" w:hAnsi="Garamond"/>
          <w:sz w:val="24"/>
          <w:szCs w:val="24"/>
        </w:rPr>
        <w:t xml:space="preserve">Defendant </w:t>
      </w:r>
      <w:r w:rsidR="009255CC">
        <w:rPr>
          <w:rFonts w:ascii="Garamond" w:hAnsi="Garamond"/>
          <w:sz w:val="24"/>
          <w:szCs w:val="24"/>
        </w:rPr>
        <w:t>{% endif %}</w:t>
      </w:r>
      <w:r w:rsidR="00F52E55" w:rsidRPr="00C50CBF">
        <w:rPr>
          <w:rFonts w:ascii="Garamond" w:hAnsi="Garamond"/>
          <w:sz w:val="24"/>
          <w:szCs w:val="24"/>
        </w:rPr>
        <w:t>(the “Landlord”)</w:t>
      </w:r>
      <w:r w:rsidR="004319C9" w:rsidRPr="00C50CBF">
        <w:rPr>
          <w:rFonts w:ascii="Garamond" w:hAnsi="Garamond"/>
          <w:sz w:val="24"/>
          <w:szCs w:val="24"/>
        </w:rPr>
        <w:t>,</w:t>
      </w:r>
      <w:r w:rsidR="009A3170" w:rsidRPr="00C50CBF">
        <w:rPr>
          <w:rFonts w:ascii="Garamond" w:hAnsi="Garamond"/>
          <w:sz w:val="24"/>
          <w:szCs w:val="24"/>
        </w:rPr>
        <w:t xml:space="preserve"> a</w:t>
      </w:r>
      <w:r w:rsidR="00E03218" w:rsidRPr="00C50CBF">
        <w:rPr>
          <w:rFonts w:ascii="Garamond" w:hAnsi="Garamond"/>
          <w:sz w:val="24"/>
          <w:szCs w:val="24"/>
        </w:rPr>
        <w:t xml:space="preserve">s </w:t>
      </w:r>
      <w:r w:rsidR="006A406E" w:rsidRPr="00C50CBF">
        <w:rPr>
          <w:rFonts w:ascii="Garamond" w:hAnsi="Garamond"/>
          <w:sz w:val="24"/>
          <w:szCs w:val="24"/>
        </w:rPr>
        <w:t>owner</w:t>
      </w:r>
      <w:r w:rsidR="00AD6D3A" w:rsidRPr="00C50CBF">
        <w:rPr>
          <w:rFonts w:ascii="Garamond" w:hAnsi="Garamond"/>
          <w:sz w:val="24"/>
          <w:szCs w:val="24"/>
        </w:rPr>
        <w:t xml:space="preserve"> or landlord</w:t>
      </w:r>
      <w:r w:rsidR="006A406E" w:rsidRPr="00C50CBF">
        <w:rPr>
          <w:rFonts w:ascii="Garamond" w:hAnsi="Garamond"/>
          <w:sz w:val="24"/>
          <w:szCs w:val="24"/>
        </w:rPr>
        <w:t xml:space="preserve"> </w:t>
      </w:r>
      <w:r w:rsidR="00E03218" w:rsidRPr="00C50CBF">
        <w:rPr>
          <w:rFonts w:ascii="Garamond" w:hAnsi="Garamond"/>
          <w:sz w:val="24"/>
          <w:szCs w:val="24"/>
        </w:rPr>
        <w:t xml:space="preserve">of </w:t>
      </w:r>
      <w:r w:rsidR="00872649" w:rsidRPr="00C50CBF">
        <w:rPr>
          <w:rFonts w:ascii="Garamond" w:hAnsi="Garamond"/>
          <w:sz w:val="24"/>
          <w:szCs w:val="24"/>
        </w:rPr>
        <w:t>{{ users[0].</w:t>
      </w:r>
      <w:proofErr w:type="spellStart"/>
      <w:r w:rsidR="00872649" w:rsidRPr="00C50CBF">
        <w:rPr>
          <w:rFonts w:ascii="Garamond" w:hAnsi="Garamond"/>
          <w:sz w:val="24"/>
          <w:szCs w:val="24"/>
        </w:rPr>
        <w:t>address.on_one_line</w:t>
      </w:r>
      <w:proofErr w:type="spellEnd"/>
      <w:r w:rsidR="00872649" w:rsidRPr="00C50CBF">
        <w:rPr>
          <w:rFonts w:ascii="Garamond" w:hAnsi="Garamond"/>
          <w:sz w:val="24"/>
          <w:szCs w:val="24"/>
        </w:rPr>
        <w:t>() }}</w:t>
      </w:r>
      <w:r w:rsidR="009A3170" w:rsidRPr="00C50CBF">
        <w:rPr>
          <w:rFonts w:ascii="Garamond" w:hAnsi="Garamond"/>
          <w:sz w:val="24"/>
          <w:szCs w:val="24"/>
        </w:rPr>
        <w:t xml:space="preserve"> (the “</w:t>
      </w:r>
      <w:r w:rsidR="00F52E55" w:rsidRPr="00C50CBF">
        <w:rPr>
          <w:rFonts w:ascii="Garamond" w:hAnsi="Garamond"/>
          <w:sz w:val="24"/>
          <w:szCs w:val="24"/>
        </w:rPr>
        <w:t>home</w:t>
      </w:r>
      <w:r w:rsidR="009A3170" w:rsidRPr="00C50CBF">
        <w:rPr>
          <w:rFonts w:ascii="Garamond" w:hAnsi="Garamond"/>
          <w:sz w:val="24"/>
          <w:szCs w:val="24"/>
        </w:rPr>
        <w:t>”)</w:t>
      </w:r>
      <w:r w:rsidR="002A1A55" w:rsidRPr="00C50CBF">
        <w:rPr>
          <w:rFonts w:ascii="Garamond" w:hAnsi="Garamond"/>
          <w:sz w:val="24"/>
          <w:szCs w:val="24"/>
        </w:rPr>
        <w:t>,</w:t>
      </w:r>
      <w:r w:rsidR="00A11FF2">
        <w:rPr>
          <w:rFonts w:ascii="Garamond" w:hAnsi="Garamond"/>
          <w:sz w:val="24"/>
          <w:szCs w:val="24"/>
        </w:rPr>
        <w:t xml:space="preserve"> to do the following</w:t>
      </w:r>
      <w:r w:rsidR="007602E6">
        <w:rPr>
          <w:rFonts w:ascii="Garamond" w:hAnsi="Garamond"/>
          <w:sz w:val="24"/>
          <w:szCs w:val="24"/>
        </w:rPr>
        <w:t xml:space="preserve"> with respect to the subject premises located at </w:t>
      </w:r>
      <w:r w:rsidR="00BF490F" w:rsidRPr="00C50CBF">
        <w:rPr>
          <w:rFonts w:ascii="Garamond" w:hAnsi="Garamond"/>
          <w:sz w:val="24"/>
          <w:szCs w:val="24"/>
        </w:rPr>
        <w:t>{{ users[0].</w:t>
      </w:r>
      <w:proofErr w:type="spellStart"/>
      <w:r w:rsidR="00BF490F" w:rsidRPr="00C50CBF">
        <w:rPr>
          <w:rFonts w:ascii="Garamond" w:hAnsi="Garamond"/>
          <w:sz w:val="24"/>
          <w:szCs w:val="24"/>
        </w:rPr>
        <w:t>address.on_one_line</w:t>
      </w:r>
      <w:proofErr w:type="spellEnd"/>
      <w:r w:rsidR="00BF490F" w:rsidRPr="00C50CBF">
        <w:rPr>
          <w:rFonts w:ascii="Garamond" w:hAnsi="Garamond"/>
          <w:sz w:val="24"/>
          <w:szCs w:val="24"/>
        </w:rPr>
        <w:t>() }}</w:t>
      </w:r>
      <w:r w:rsidR="007602E6">
        <w:rPr>
          <w:rFonts w:ascii="Garamond" w:hAnsi="Garamond"/>
          <w:sz w:val="24"/>
          <w:szCs w:val="24"/>
        </w:rPr>
        <w:t xml:space="preserve"> (the “home”)</w:t>
      </w:r>
      <w:r w:rsidR="00A11FF2">
        <w:rPr>
          <w:rFonts w:ascii="Garamond" w:hAnsi="Garamond"/>
          <w:sz w:val="24"/>
          <w:szCs w:val="24"/>
        </w:rPr>
        <w:t>:</w:t>
      </w:r>
    </w:p>
    <w:p w14:paraId="641A1380" w14:textId="249CB5C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Pr="00CA5DBC">
        <w:rPr>
          <w:rFonts w:ascii="Garamond" w:hAnsi="Garamond"/>
          <w:sz w:val="24"/>
          <w:szCs w:val="24"/>
        </w:rPr>
        <w:t>include_conditions_in_complaint</w:t>
      </w:r>
      <w:proofErr w:type="spellEnd"/>
      <w:r>
        <w:rPr>
          <w:rFonts w:ascii="Garamond" w:hAnsi="Garamond"/>
          <w:sz w:val="24"/>
          <w:szCs w:val="24"/>
        </w:rPr>
        <w:t xml:space="preserve"> %}</w:t>
      </w:r>
    </w:p>
    <w:p w14:paraId="60A16AFA" w14:textId="4969B2AC" w:rsidR="00A11FF2" w:rsidRDefault="00F2605B" w:rsidP="00CA5DBC">
      <w:pPr>
        <w:numPr>
          <w:ilvl w:val="0"/>
          <w:numId w:val="14"/>
        </w:numPr>
        <w:spacing w:line="480" w:lineRule="auto"/>
        <w:rPr>
          <w:rFonts w:ascii="Garamond" w:hAnsi="Garamond"/>
          <w:sz w:val="24"/>
          <w:szCs w:val="24"/>
        </w:rPr>
      </w:pPr>
      <w:r>
        <w:rPr>
          <w:rFonts w:ascii="Garamond" w:hAnsi="Garamond"/>
          <w:sz w:val="24"/>
          <w:szCs w:val="24"/>
        </w:rPr>
        <w:t>M</w:t>
      </w:r>
      <w:r w:rsidR="009E31DF" w:rsidRPr="00C50CBF">
        <w:rPr>
          <w:rFonts w:ascii="Garamond" w:hAnsi="Garamond"/>
          <w:sz w:val="24"/>
          <w:szCs w:val="24"/>
        </w:rPr>
        <w:t xml:space="preserve">ake </w:t>
      </w:r>
      <w:r w:rsidR="00160C7A" w:rsidRPr="00C50CBF">
        <w:rPr>
          <w:rFonts w:ascii="Garamond" w:hAnsi="Garamond"/>
          <w:sz w:val="24"/>
          <w:szCs w:val="24"/>
        </w:rPr>
        <w:t>emergency</w:t>
      </w:r>
      <w:r w:rsidR="009E31DF" w:rsidRPr="00C50CBF">
        <w:rPr>
          <w:rFonts w:ascii="Garamond" w:hAnsi="Garamond"/>
          <w:sz w:val="24"/>
          <w:szCs w:val="24"/>
        </w:rPr>
        <w:t xml:space="preserve"> needed repair(s) </w:t>
      </w:r>
      <w:r w:rsidR="00B66C62">
        <w:rPr>
          <w:rFonts w:ascii="Garamond" w:hAnsi="Garamond"/>
          <w:sz w:val="24"/>
          <w:szCs w:val="24"/>
        </w:rPr>
        <w:t xml:space="preserve">so </w:t>
      </w:r>
      <w:r w:rsidR="009E31DF" w:rsidRPr="00C50CBF">
        <w:rPr>
          <w:rFonts w:ascii="Garamond" w:hAnsi="Garamond"/>
          <w:sz w:val="24"/>
          <w:szCs w:val="24"/>
        </w:rPr>
        <w:t xml:space="preserve">the </w:t>
      </w:r>
      <w:r w:rsidR="00F52E55" w:rsidRPr="00C50CBF">
        <w:rPr>
          <w:rFonts w:ascii="Garamond" w:hAnsi="Garamond"/>
          <w:sz w:val="24"/>
          <w:szCs w:val="24"/>
        </w:rPr>
        <w:t xml:space="preserve">home is up to code and livable for the </w:t>
      </w:r>
      <w:proofErr w:type="gramStart"/>
      <w:r w:rsidR="009E31DF" w:rsidRPr="00C50CBF">
        <w:rPr>
          <w:rFonts w:ascii="Garamond" w:hAnsi="Garamond"/>
          <w:sz w:val="24"/>
          <w:szCs w:val="24"/>
        </w:rPr>
        <w:t>Tenant</w:t>
      </w:r>
      <w:r w:rsidR="00CA5DBC">
        <w:rPr>
          <w:rFonts w:ascii="Garamond" w:hAnsi="Garamond"/>
          <w:sz w:val="24"/>
          <w:szCs w:val="24"/>
        </w:rPr>
        <w:t>;</w:t>
      </w:r>
      <w:proofErr w:type="gramEnd"/>
    </w:p>
    <w:p w14:paraId="2E3404BB" w14:textId="2200F6A2"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6853B10E" w14:textId="5132CB6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00A94E4A" w:rsidRPr="00A94E4A">
        <w:rPr>
          <w:rFonts w:ascii="Garamond" w:hAnsi="Garamond"/>
          <w:sz w:val="24"/>
          <w:szCs w:val="24"/>
        </w:rPr>
        <w:t>verified_complaint_</w:t>
      </w:r>
      <w:proofErr w:type="gramStart"/>
      <w:r w:rsidR="00A94E4A" w:rsidRPr="00A94E4A">
        <w:rPr>
          <w:rFonts w:ascii="Garamond" w:hAnsi="Garamond"/>
          <w:sz w:val="24"/>
          <w:szCs w:val="24"/>
        </w:rPr>
        <w:t>claims</w:t>
      </w:r>
      <w:proofErr w:type="spellEnd"/>
      <w:r w:rsidR="00A94E4A" w:rsidRPr="00A94E4A">
        <w:rPr>
          <w:rFonts w:ascii="Garamond" w:hAnsi="Garamond"/>
          <w:sz w:val="24"/>
          <w:szCs w:val="24"/>
        </w:rPr>
        <w:t>[</w:t>
      </w:r>
      <w:proofErr w:type="gramEnd"/>
      <w:r w:rsidR="00A94E4A" w:rsidRPr="00A94E4A">
        <w:rPr>
          <w:rFonts w:ascii="Garamond" w:hAnsi="Garamond"/>
          <w:sz w:val="24"/>
          <w:szCs w:val="24"/>
        </w:rPr>
        <w:t>"utility shutoff"</w:t>
      </w:r>
      <w:proofErr w:type="gramStart"/>
      <w:r w:rsidR="00A94E4A" w:rsidRPr="00A94E4A">
        <w:rPr>
          <w:rFonts w:ascii="Garamond" w:hAnsi="Garamond"/>
          <w:sz w:val="24"/>
          <w:szCs w:val="24"/>
        </w:rPr>
        <w:t>].</w:t>
      </w:r>
      <w:proofErr w:type="spellStart"/>
      <w:r w:rsidR="00A94E4A" w:rsidRPr="00A94E4A">
        <w:rPr>
          <w:rFonts w:ascii="Garamond" w:hAnsi="Garamond"/>
          <w:sz w:val="24"/>
          <w:szCs w:val="24"/>
        </w:rPr>
        <w:t>has</w:t>
      </w:r>
      <w:proofErr w:type="gramEnd"/>
      <w:r w:rsidR="00A94E4A" w:rsidRPr="00A94E4A">
        <w:rPr>
          <w:rFonts w:ascii="Garamond" w:hAnsi="Garamond"/>
          <w:sz w:val="24"/>
          <w:szCs w:val="24"/>
        </w:rPr>
        <w:t>_claim</w:t>
      </w:r>
      <w:proofErr w:type="spellEnd"/>
      <w:r w:rsidR="00A94E4A" w:rsidRPr="00A94E4A">
        <w:rPr>
          <w:rFonts w:ascii="Garamond" w:hAnsi="Garamond"/>
          <w:sz w:val="24"/>
          <w:szCs w:val="24"/>
        </w:rPr>
        <w:t xml:space="preserve"> </w:t>
      </w:r>
      <w:r>
        <w:rPr>
          <w:rFonts w:ascii="Garamond" w:hAnsi="Garamond"/>
          <w:sz w:val="24"/>
          <w:szCs w:val="24"/>
        </w:rPr>
        <w:t>%}</w:t>
      </w:r>
    </w:p>
    <w:p w14:paraId="5E7EC28B" w14:textId="77777777" w:rsidR="00A94E4A" w:rsidRDefault="00F2605B" w:rsidP="00A94E4A">
      <w:pPr>
        <w:numPr>
          <w:ilvl w:val="0"/>
          <w:numId w:val="14"/>
        </w:numPr>
        <w:spacing w:line="480" w:lineRule="auto"/>
        <w:rPr>
          <w:rFonts w:ascii="Garamond" w:hAnsi="Garamond"/>
          <w:sz w:val="24"/>
          <w:szCs w:val="24"/>
        </w:rPr>
      </w:pPr>
      <w:r>
        <w:rPr>
          <w:rFonts w:ascii="Garamond" w:hAnsi="Garamond"/>
          <w:sz w:val="24"/>
          <w:szCs w:val="24"/>
        </w:rPr>
        <w:t>I</w:t>
      </w:r>
      <w:r w:rsidR="00153D2F" w:rsidRPr="005E14B1">
        <w:rPr>
          <w:rFonts w:ascii="Garamond" w:hAnsi="Garamond"/>
          <w:sz w:val="24"/>
          <w:szCs w:val="24"/>
        </w:rPr>
        <w:t xml:space="preserve">mmediately restore heat/electricity/water to the </w:t>
      </w:r>
      <w:proofErr w:type="gramStart"/>
      <w:r w:rsidR="00153D2F" w:rsidRPr="005E14B1">
        <w:rPr>
          <w:rFonts w:ascii="Garamond" w:hAnsi="Garamond"/>
          <w:sz w:val="24"/>
          <w:szCs w:val="24"/>
        </w:rPr>
        <w:t>home</w:t>
      </w:r>
      <w:r w:rsidR="000D1464">
        <w:rPr>
          <w:rFonts w:ascii="Garamond" w:hAnsi="Garamond"/>
          <w:sz w:val="24"/>
          <w:szCs w:val="24"/>
        </w:rPr>
        <w:t>;</w:t>
      </w:r>
      <w:proofErr w:type="gramEnd"/>
    </w:p>
    <w:p w14:paraId="7D5890E0" w14:textId="10FD1060" w:rsidR="00A94E4A" w:rsidRDefault="00A94E4A" w:rsidP="00A94E4A">
      <w:pPr>
        <w:numPr>
          <w:ilvl w:val="0"/>
          <w:numId w:val="14"/>
        </w:numPr>
        <w:spacing w:line="480" w:lineRule="auto"/>
        <w:rPr>
          <w:rFonts w:ascii="Garamond" w:hAnsi="Garamond"/>
          <w:sz w:val="24"/>
          <w:szCs w:val="24"/>
        </w:rPr>
      </w:pPr>
      <w:r>
        <w:rPr>
          <w:rFonts w:ascii="Garamond" w:hAnsi="Garamond"/>
          <w:sz w:val="24"/>
          <w:szCs w:val="24"/>
        </w:rPr>
        <w:t>{%p endif %}</w:t>
      </w:r>
    </w:p>
    <w:p w14:paraId="20241EAE" w14:textId="601AD0CF" w:rsidR="00A94E4A" w:rsidRPr="00A94E4A" w:rsidRDefault="00A94E4A" w:rsidP="00A94E4A">
      <w:pPr>
        <w:numPr>
          <w:ilvl w:val="0"/>
          <w:numId w:val="14"/>
        </w:numPr>
        <w:spacing w:line="480" w:lineRule="auto"/>
        <w:rPr>
          <w:rFonts w:ascii="Garamond" w:hAnsi="Garamond"/>
          <w:sz w:val="24"/>
          <w:szCs w:val="24"/>
        </w:rPr>
      </w:pPr>
      <w:r w:rsidRPr="00A94E4A">
        <w:rPr>
          <w:rFonts w:ascii="Garamond" w:hAnsi="Garamond"/>
          <w:sz w:val="24"/>
          <w:szCs w:val="24"/>
        </w:rPr>
        <w:t xml:space="preserve">{%p if </w:t>
      </w:r>
      <w:proofErr w:type="spellStart"/>
      <w:r w:rsidRPr="00A94E4A">
        <w:rPr>
          <w:rFonts w:ascii="Garamond" w:hAnsi="Garamond"/>
          <w:sz w:val="24"/>
          <w:szCs w:val="24"/>
        </w:rPr>
        <w:t>verified_complaint_</w:t>
      </w:r>
      <w:proofErr w:type="gramStart"/>
      <w:r w:rsidRPr="00A94E4A">
        <w:rPr>
          <w:rFonts w:ascii="Garamond" w:hAnsi="Garamond"/>
          <w:sz w:val="24"/>
          <w:szCs w:val="24"/>
        </w:rPr>
        <w:t>claims</w:t>
      </w:r>
      <w:proofErr w:type="spellEnd"/>
      <w:r w:rsidRPr="00A94E4A">
        <w:rPr>
          <w:rFonts w:ascii="Garamond" w:hAnsi="Garamond"/>
          <w:sz w:val="24"/>
          <w:szCs w:val="24"/>
        </w:rPr>
        <w:t>[</w:t>
      </w:r>
      <w:proofErr w:type="gramEnd"/>
      <w:r w:rsidRPr="00A94E4A">
        <w:rPr>
          <w:rFonts w:ascii="Garamond" w:hAnsi="Garamond"/>
          <w:sz w:val="24"/>
          <w:szCs w:val="24"/>
        </w:rPr>
        <w:t>"utility no agreement"</w:t>
      </w:r>
      <w:proofErr w:type="gramStart"/>
      <w:r w:rsidRPr="00A94E4A">
        <w:rPr>
          <w:rFonts w:ascii="Garamond" w:hAnsi="Garamond"/>
          <w:sz w:val="24"/>
          <w:szCs w:val="24"/>
        </w:rPr>
        <w:t>].</w:t>
      </w:r>
      <w:proofErr w:type="spellStart"/>
      <w:r w:rsidRPr="00A94E4A">
        <w:rPr>
          <w:rFonts w:ascii="Garamond" w:hAnsi="Garamond"/>
          <w:sz w:val="24"/>
          <w:szCs w:val="24"/>
        </w:rPr>
        <w:t>has</w:t>
      </w:r>
      <w:proofErr w:type="gramEnd"/>
      <w:r w:rsidRPr="00A94E4A">
        <w:rPr>
          <w:rFonts w:ascii="Garamond" w:hAnsi="Garamond"/>
          <w:sz w:val="24"/>
          <w:szCs w:val="24"/>
        </w:rPr>
        <w:t>_claim</w:t>
      </w:r>
      <w:proofErr w:type="spellEnd"/>
      <w:r w:rsidRPr="00A94E4A">
        <w:rPr>
          <w:rFonts w:ascii="Garamond" w:hAnsi="Garamond"/>
          <w:sz w:val="24"/>
          <w:szCs w:val="24"/>
        </w:rPr>
        <w:t xml:space="preserve"> %}</w:t>
      </w:r>
    </w:p>
    <w:p w14:paraId="5B1F42FC" w14:textId="6F01F8E4"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I</w:t>
      </w:r>
      <w:r w:rsidR="008C5E0A" w:rsidRPr="00C50CBF">
        <w:rPr>
          <w:rFonts w:ascii="Garamond" w:hAnsi="Garamond"/>
          <w:sz w:val="24"/>
          <w:szCs w:val="24"/>
        </w:rPr>
        <w:t>mmediately transfer the utilities (electricity/gas</w:t>
      </w:r>
      <w:r w:rsidR="00BF490F">
        <w:rPr>
          <w:rFonts w:ascii="Garamond" w:hAnsi="Garamond"/>
          <w:sz w:val="24"/>
          <w:szCs w:val="24"/>
        </w:rPr>
        <w:t>/water</w:t>
      </w:r>
      <w:r w:rsidR="008C5E0A" w:rsidRPr="00C50CBF">
        <w:rPr>
          <w:rFonts w:ascii="Garamond" w:hAnsi="Garamond"/>
          <w:sz w:val="24"/>
          <w:szCs w:val="24"/>
        </w:rPr>
        <w:t>) into</w:t>
      </w:r>
      <w:r w:rsidR="00153D2F">
        <w:rPr>
          <w:rFonts w:ascii="Garamond" w:hAnsi="Garamond"/>
          <w:sz w:val="24"/>
          <w:szCs w:val="24"/>
        </w:rPr>
        <w:t xml:space="preserve"> the Landlord’s</w:t>
      </w:r>
      <w:r w:rsidR="000D1464">
        <w:rPr>
          <w:rFonts w:ascii="Garamond" w:hAnsi="Garamond"/>
          <w:sz w:val="24"/>
          <w:szCs w:val="24"/>
        </w:rPr>
        <w:t xml:space="preserve"> n</w:t>
      </w:r>
      <w:r w:rsidR="008C5E0A" w:rsidRPr="00C50CBF">
        <w:rPr>
          <w:rFonts w:ascii="Garamond" w:hAnsi="Garamond"/>
          <w:sz w:val="24"/>
          <w:szCs w:val="24"/>
        </w:rPr>
        <w:t xml:space="preserve">ame, as there is no written agreement between the parties obligating the Tenant to be responsible for </w:t>
      </w:r>
      <w:proofErr w:type="gramStart"/>
      <w:r w:rsidR="008C5E0A" w:rsidRPr="00C50CBF">
        <w:rPr>
          <w:rFonts w:ascii="Garamond" w:hAnsi="Garamond"/>
          <w:sz w:val="24"/>
          <w:szCs w:val="24"/>
        </w:rPr>
        <w:t>utilities;</w:t>
      </w:r>
      <w:proofErr w:type="gramEnd"/>
    </w:p>
    <w:p w14:paraId="38E27C44" w14:textId="7D310A0E" w:rsidR="00A94E4A" w:rsidRDefault="00A94E4A" w:rsidP="00CA5DBC">
      <w:pPr>
        <w:numPr>
          <w:ilvl w:val="0"/>
          <w:numId w:val="14"/>
        </w:numPr>
        <w:spacing w:line="480" w:lineRule="auto"/>
        <w:rPr>
          <w:rFonts w:ascii="Garamond" w:hAnsi="Garamond"/>
          <w:sz w:val="24"/>
          <w:szCs w:val="24"/>
        </w:rPr>
      </w:pPr>
      <w:r>
        <w:rPr>
          <w:rFonts w:ascii="Garamond" w:hAnsi="Garamond"/>
          <w:sz w:val="24"/>
          <w:szCs w:val="24"/>
        </w:rPr>
        <w:t>{%p endif %}</w:t>
      </w:r>
    </w:p>
    <w:p w14:paraId="3EA2A32B" w14:textId="456938A6" w:rsidR="00CA5DBC" w:rsidRPr="00CA5DBC" w:rsidRDefault="00CA5DBC" w:rsidP="00CA5DBC">
      <w:pPr>
        <w:numPr>
          <w:ilvl w:val="0"/>
          <w:numId w:val="14"/>
        </w:numPr>
        <w:spacing w:line="480" w:lineRule="auto"/>
        <w:rPr>
          <w:rFonts w:ascii="Garamond" w:hAnsi="Garamond"/>
          <w:sz w:val="24"/>
          <w:szCs w:val="24"/>
        </w:rPr>
      </w:pPr>
      <w:r w:rsidRPr="00CA5DBC">
        <w:rPr>
          <w:rFonts w:ascii="Garamond" w:hAnsi="Garamond"/>
          <w:sz w:val="24"/>
          <w:szCs w:val="24"/>
        </w:rPr>
        <w:t xml:space="preserve">{%p if </w:t>
      </w:r>
      <w:proofErr w:type="spellStart"/>
      <w:r w:rsidRPr="00CA5DBC">
        <w:rPr>
          <w:rFonts w:ascii="Garamond" w:hAnsi="Garamond"/>
          <w:sz w:val="24"/>
          <w:szCs w:val="24"/>
        </w:rPr>
        <w:t>verified_complaint_</w:t>
      </w:r>
      <w:proofErr w:type="gramStart"/>
      <w:r w:rsidRPr="00CA5DBC">
        <w:rPr>
          <w:rFonts w:ascii="Garamond" w:hAnsi="Garamond"/>
          <w:sz w:val="24"/>
          <w:szCs w:val="24"/>
        </w:rPr>
        <w:t>claims</w:t>
      </w:r>
      <w:proofErr w:type="spellEnd"/>
      <w:r w:rsidRPr="00CA5DBC">
        <w:rPr>
          <w:rFonts w:ascii="Garamond" w:hAnsi="Garamond"/>
          <w:sz w:val="24"/>
          <w:szCs w:val="24"/>
        </w:rPr>
        <w:t>[</w:t>
      </w:r>
      <w:proofErr w:type="gramEnd"/>
      <w:r w:rsidRPr="00CA5DBC">
        <w:rPr>
          <w:rFonts w:ascii="Garamond" w:hAnsi="Garamond"/>
          <w:sz w:val="24"/>
          <w:szCs w:val="24"/>
        </w:rPr>
        <w:t>"illegal lockout"</w:t>
      </w:r>
      <w:proofErr w:type="gramStart"/>
      <w:r w:rsidRPr="00CA5DBC">
        <w:rPr>
          <w:rFonts w:ascii="Garamond" w:hAnsi="Garamond"/>
          <w:sz w:val="24"/>
          <w:szCs w:val="24"/>
        </w:rPr>
        <w:t>].</w:t>
      </w:r>
      <w:proofErr w:type="spellStart"/>
      <w:r w:rsidRPr="00CA5DBC">
        <w:rPr>
          <w:rFonts w:ascii="Garamond" w:hAnsi="Garamond"/>
          <w:sz w:val="24"/>
          <w:szCs w:val="24"/>
        </w:rPr>
        <w:t>has</w:t>
      </w:r>
      <w:proofErr w:type="gramEnd"/>
      <w:r w:rsidRPr="00CA5DBC">
        <w:rPr>
          <w:rFonts w:ascii="Garamond" w:hAnsi="Garamond"/>
          <w:sz w:val="24"/>
          <w:szCs w:val="24"/>
        </w:rPr>
        <w:t>_claim</w:t>
      </w:r>
      <w:proofErr w:type="spellEnd"/>
      <w:r w:rsidRPr="00CA5DBC">
        <w:rPr>
          <w:rFonts w:ascii="Garamond" w:hAnsi="Garamond"/>
          <w:sz w:val="24"/>
          <w:szCs w:val="24"/>
        </w:rPr>
        <w:t xml:space="preserve"> %}</w:t>
      </w:r>
    </w:p>
    <w:p w14:paraId="722A2134" w14:textId="6BF58CB3"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R</w:t>
      </w:r>
      <w:r w:rsidR="002A1A55" w:rsidRPr="00C50CBF">
        <w:rPr>
          <w:rFonts w:ascii="Garamond" w:hAnsi="Garamond"/>
          <w:sz w:val="24"/>
          <w:szCs w:val="24"/>
        </w:rPr>
        <w:t>e</w:t>
      </w:r>
      <w:r w:rsidR="00AD6D3A" w:rsidRPr="00C50CBF">
        <w:rPr>
          <w:rFonts w:ascii="Garamond" w:hAnsi="Garamond"/>
          <w:sz w:val="24"/>
          <w:szCs w:val="24"/>
        </w:rPr>
        <w:t>s</w:t>
      </w:r>
      <w:r w:rsidR="002A1A55" w:rsidRPr="00C50CBF">
        <w:rPr>
          <w:rFonts w:ascii="Garamond" w:hAnsi="Garamond"/>
          <w:sz w:val="24"/>
          <w:szCs w:val="24"/>
        </w:rPr>
        <w:t xml:space="preserve">tore the Tenant’s access to the home and provide a working </w:t>
      </w:r>
      <w:proofErr w:type="gramStart"/>
      <w:r w:rsidR="002A1A55" w:rsidRPr="00C50CBF">
        <w:rPr>
          <w:rFonts w:ascii="Garamond" w:hAnsi="Garamond"/>
          <w:sz w:val="24"/>
          <w:szCs w:val="24"/>
        </w:rPr>
        <w:t>key;</w:t>
      </w:r>
      <w:proofErr w:type="gramEnd"/>
    </w:p>
    <w:p w14:paraId="608ACD40" w14:textId="0B3074EC"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0BC3F369" w14:textId="77777777"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{%p if </w:t>
      </w:r>
      <w:proofErr w:type="spellStart"/>
      <w:r w:rsidRPr="00F53635">
        <w:rPr>
          <w:rFonts w:ascii="Garamond" w:hAnsi="Garamond"/>
          <w:sz w:val="24"/>
          <w:szCs w:val="24"/>
        </w:rPr>
        <w:t>verified_complaint_</w:t>
      </w:r>
      <w:proofErr w:type="gramStart"/>
      <w:r w:rsidRPr="00F53635">
        <w:rPr>
          <w:rFonts w:ascii="Garamond" w:hAnsi="Garamond"/>
          <w:sz w:val="24"/>
          <w:szCs w:val="24"/>
        </w:rPr>
        <w:t>claims</w:t>
      </w:r>
      <w:proofErr w:type="spellEnd"/>
      <w:r w:rsidRPr="00F53635">
        <w:rPr>
          <w:rFonts w:ascii="Garamond" w:hAnsi="Garamond"/>
          <w:sz w:val="24"/>
          <w:szCs w:val="24"/>
        </w:rPr>
        <w:t>[</w:t>
      </w:r>
      <w:proofErr w:type="gramEnd"/>
      <w:r w:rsidRPr="00F53635">
        <w:rPr>
          <w:rFonts w:ascii="Garamond" w:hAnsi="Garamond"/>
          <w:sz w:val="24"/>
          <w:szCs w:val="24"/>
        </w:rPr>
        <w:t>"entered without permission"</w:t>
      </w:r>
      <w:proofErr w:type="gramStart"/>
      <w:r w:rsidRPr="00F53635">
        <w:rPr>
          <w:rFonts w:ascii="Garamond" w:hAnsi="Garamond"/>
          <w:sz w:val="24"/>
          <w:szCs w:val="24"/>
        </w:rPr>
        <w:t>].</w:t>
      </w:r>
      <w:proofErr w:type="spellStart"/>
      <w:r w:rsidRPr="00F53635">
        <w:rPr>
          <w:rFonts w:ascii="Garamond" w:hAnsi="Garamond"/>
          <w:sz w:val="24"/>
          <w:szCs w:val="24"/>
        </w:rPr>
        <w:t>has</w:t>
      </w:r>
      <w:proofErr w:type="gramEnd"/>
      <w:r w:rsidRPr="00F53635">
        <w:rPr>
          <w:rFonts w:ascii="Garamond" w:hAnsi="Garamond"/>
          <w:sz w:val="24"/>
          <w:szCs w:val="24"/>
        </w:rPr>
        <w:t>_claim</w:t>
      </w:r>
      <w:proofErr w:type="spellEnd"/>
      <w:r w:rsidRPr="00F53635">
        <w:rPr>
          <w:rFonts w:ascii="Garamond" w:hAnsi="Garamond"/>
          <w:sz w:val="24"/>
          <w:szCs w:val="24"/>
        </w:rPr>
        <w:t xml:space="preserve"> %}</w:t>
      </w:r>
    </w:p>
    <w:p w14:paraId="775DB4E5" w14:textId="323665B2"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Not enter the Tenant’s home without </w:t>
      </w:r>
      <w:proofErr w:type="gramStart"/>
      <w:r w:rsidRPr="00F53635">
        <w:rPr>
          <w:rFonts w:ascii="Garamond" w:hAnsi="Garamond"/>
          <w:sz w:val="24"/>
          <w:szCs w:val="24"/>
        </w:rPr>
        <w:t>permission</w:t>
      </w:r>
      <w:r w:rsidR="00ED16AD">
        <w:rPr>
          <w:rFonts w:ascii="Garamond" w:hAnsi="Garamond"/>
          <w:sz w:val="24"/>
          <w:szCs w:val="24"/>
        </w:rPr>
        <w:t>;</w:t>
      </w:r>
      <w:proofErr w:type="gramEnd"/>
    </w:p>
    <w:p w14:paraId="21C872C5" w14:textId="35972D1D"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{%p endif %}</w:t>
      </w:r>
    </w:p>
    <w:p w14:paraId="414558E7" w14:textId="045AA14B" w:rsidR="00467D85" w:rsidRPr="00CA5DBC" w:rsidRDefault="00F2605B" w:rsidP="00CA5DBC">
      <w:pPr>
        <w:numPr>
          <w:ilvl w:val="0"/>
          <w:numId w:val="14"/>
        </w:numPr>
        <w:spacing w:line="480" w:lineRule="auto"/>
        <w:rPr>
          <w:rFonts w:ascii="Garamond" w:hAnsi="Garamond"/>
          <w:sz w:val="24"/>
          <w:szCs w:val="24"/>
        </w:rPr>
      </w:pPr>
      <w:r w:rsidRPr="00CA5DBC">
        <w:rPr>
          <w:rFonts w:ascii="Garamond" w:hAnsi="Garamond"/>
          <w:sz w:val="24"/>
          <w:szCs w:val="24"/>
        </w:rPr>
        <w:lastRenderedPageBreak/>
        <w:t>G</w:t>
      </w:r>
      <w:r w:rsidR="002A1A55" w:rsidRPr="00CA5DBC">
        <w:rPr>
          <w:rFonts w:ascii="Garamond" w:hAnsi="Garamond"/>
          <w:sz w:val="24"/>
          <w:szCs w:val="24"/>
        </w:rPr>
        <w:t xml:space="preserve">rant </w:t>
      </w:r>
      <w:r w:rsidR="008C5E0A" w:rsidRPr="00CA5DBC">
        <w:rPr>
          <w:rFonts w:ascii="Garamond" w:hAnsi="Garamond"/>
          <w:sz w:val="24"/>
          <w:szCs w:val="24"/>
        </w:rPr>
        <w:t>the Tenant</w:t>
      </w:r>
      <w:r w:rsidR="0070265D">
        <w:rPr>
          <w:rFonts w:ascii="Garamond" w:hAnsi="Garamond"/>
          <w:sz w:val="24"/>
          <w:szCs w:val="24"/>
        </w:rPr>
        <w:t xml:space="preserve"> </w:t>
      </w:r>
      <w:r w:rsidR="008C5E0A" w:rsidRPr="00CA5DBC">
        <w:rPr>
          <w:rFonts w:ascii="Garamond" w:hAnsi="Garamond"/>
          <w:sz w:val="24"/>
          <w:szCs w:val="24"/>
        </w:rPr>
        <w:t xml:space="preserve">relief </w:t>
      </w:r>
      <w:r w:rsidR="004F1290">
        <w:rPr>
          <w:rFonts w:ascii="Garamond" w:hAnsi="Garamond"/>
          <w:sz w:val="24"/>
          <w:szCs w:val="24"/>
        </w:rPr>
        <w:t>as requested below.</w:t>
      </w:r>
      <w:r w:rsidR="008C5E0A" w:rsidRPr="00CA5DBC">
        <w:rPr>
          <w:rFonts w:ascii="Garamond" w:hAnsi="Garamond"/>
          <w:sz w:val="24"/>
          <w:szCs w:val="24"/>
        </w:rPr>
        <w:t xml:space="preserve"> </w:t>
      </w:r>
    </w:p>
    <w:p w14:paraId="1C7067D1" w14:textId="0BE489BB" w:rsidR="00060F76" w:rsidRPr="00C50CBF" w:rsidRDefault="00467D85" w:rsidP="002E51A7">
      <w:pPr>
        <w:tabs>
          <w:tab w:val="num" w:pos="720"/>
        </w:tabs>
        <w:spacing w:line="480" w:lineRule="auto"/>
        <w:rPr>
          <w:rFonts w:ascii="Garamond" w:hAnsi="Garamond"/>
          <w:sz w:val="24"/>
          <w:szCs w:val="24"/>
        </w:rPr>
      </w:pPr>
      <w:r w:rsidRPr="00C50CBF">
        <w:rPr>
          <w:rFonts w:ascii="Garamond" w:hAnsi="Garamond"/>
          <w:sz w:val="24"/>
          <w:szCs w:val="24"/>
        </w:rPr>
        <w:tab/>
      </w:r>
      <w:r w:rsidR="00F002F4" w:rsidRPr="00C50CBF">
        <w:rPr>
          <w:rFonts w:ascii="Garamond" w:hAnsi="Garamond"/>
          <w:sz w:val="24"/>
          <w:szCs w:val="24"/>
        </w:rPr>
        <w:t xml:space="preserve">The </w:t>
      </w:r>
      <w:r w:rsidR="00EE0E7B" w:rsidRPr="00C50CBF">
        <w:rPr>
          <w:rFonts w:ascii="Garamond" w:hAnsi="Garamond"/>
          <w:sz w:val="24"/>
          <w:szCs w:val="24"/>
        </w:rPr>
        <w:t>following</w:t>
      </w:r>
      <w:r w:rsidR="00A1430D">
        <w:rPr>
          <w:rFonts w:ascii="Garamond" w:hAnsi="Garamond"/>
          <w:sz w:val="24"/>
          <w:szCs w:val="24"/>
        </w:rPr>
        <w:t xml:space="preserve"> current</w:t>
      </w:r>
      <w:r w:rsidR="00EE0E7B" w:rsidRPr="00C50CBF">
        <w:rPr>
          <w:rFonts w:ascii="Garamond" w:hAnsi="Garamond"/>
          <w:sz w:val="24"/>
          <w:szCs w:val="24"/>
        </w:rPr>
        <w:t xml:space="preserve"> </w:t>
      </w:r>
      <w:r w:rsidR="00872649" w:rsidRPr="00872649">
        <w:rPr>
          <w:rFonts w:ascii="Garamond" w:hAnsi="Garamond"/>
          <w:sz w:val="24"/>
          <w:szCs w:val="24"/>
        </w:rPr>
        <w:t>facts and circumstances</w:t>
      </w:r>
      <w:r w:rsidR="00EE0E7B" w:rsidRPr="00C50CBF">
        <w:rPr>
          <w:rFonts w:ascii="Garamond" w:hAnsi="Garamond"/>
          <w:sz w:val="24"/>
          <w:szCs w:val="24"/>
        </w:rPr>
        <w:t xml:space="preserve"> </w:t>
      </w:r>
      <w:r w:rsidR="002C0449">
        <w:rPr>
          <w:rFonts w:ascii="Garamond" w:hAnsi="Garamond"/>
          <w:sz w:val="24"/>
          <w:szCs w:val="24"/>
        </w:rPr>
        <w:t>put</w:t>
      </w:r>
      <w:r w:rsidR="00EE0E7B" w:rsidRPr="00C50CBF">
        <w:rPr>
          <w:rFonts w:ascii="Garamond" w:hAnsi="Garamond"/>
          <w:sz w:val="24"/>
          <w:szCs w:val="24"/>
        </w:rPr>
        <w:t xml:space="preserve"> the Tenant </w:t>
      </w:r>
      <w:r w:rsidR="002C0449">
        <w:rPr>
          <w:rFonts w:ascii="Garamond" w:hAnsi="Garamond"/>
          <w:sz w:val="24"/>
          <w:szCs w:val="24"/>
        </w:rPr>
        <w:t xml:space="preserve">at risk of </w:t>
      </w:r>
      <w:r w:rsidR="00A1430D">
        <w:rPr>
          <w:rFonts w:ascii="Garamond" w:hAnsi="Garamond"/>
          <w:sz w:val="24"/>
          <w:szCs w:val="24"/>
        </w:rPr>
        <w:t xml:space="preserve">immediate and </w:t>
      </w:r>
      <w:r w:rsidR="00EE0E7B" w:rsidRPr="00C50CBF">
        <w:rPr>
          <w:rFonts w:ascii="Garamond" w:hAnsi="Garamond"/>
          <w:sz w:val="24"/>
          <w:szCs w:val="24"/>
        </w:rPr>
        <w:t>irreparable harm because they affect the health</w:t>
      </w:r>
      <w:r w:rsidR="00F2605B">
        <w:rPr>
          <w:rFonts w:ascii="Garamond" w:hAnsi="Garamond"/>
          <w:sz w:val="24"/>
          <w:szCs w:val="24"/>
        </w:rPr>
        <w:t xml:space="preserve">, well-being or </w:t>
      </w:r>
      <w:r w:rsidR="00EE0E7B" w:rsidRPr="00C50CBF">
        <w:rPr>
          <w:rFonts w:ascii="Garamond" w:hAnsi="Garamond"/>
          <w:sz w:val="24"/>
          <w:szCs w:val="24"/>
        </w:rPr>
        <w:t>safety of the Tenant:</w:t>
      </w:r>
    </w:p>
    <w:p w14:paraId="4F33B353"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conditions.active</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0D735AC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1D6F810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426D482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conditions.resolved</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7576E57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6D4F42B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5640DAA5"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heat_not_working</w:t>
      </w:r>
      <w:proofErr w:type="spellEnd"/>
      <w:r w:rsidRPr="00BD4F6A">
        <w:rPr>
          <w:rFonts w:ascii="Garamond" w:hAnsi="Garamond"/>
          <w:sz w:val="24"/>
          <w:szCs w:val="24"/>
        </w:rPr>
        <w:t>", "not_64_heat_provided", "not_68_heat_provided"]) %}</w:t>
      </w:r>
    </w:p>
    <w:p w14:paraId="1110D405" w14:textId="4A92A463" w:rsidR="00BD4F6A" w:rsidRPr="00BD4F6A" w:rsidRDefault="00C34006" w:rsidP="00BD4F6A">
      <w:pPr>
        <w:numPr>
          <w:ilvl w:val="1"/>
          <w:numId w:val="16"/>
        </w:numPr>
        <w:spacing w:line="480" w:lineRule="auto"/>
        <w:rPr>
          <w:rFonts w:ascii="Garamond" w:hAnsi="Garamond"/>
          <w:sz w:val="24"/>
          <w:szCs w:val="24"/>
        </w:rPr>
      </w:pPr>
      <w:r>
        <w:rPr>
          <w:rFonts w:ascii="Garamond" w:hAnsi="Garamond"/>
          <w:sz w:val="24"/>
          <w:szCs w:val="24"/>
        </w:rPr>
        <w:t>The Landlord</w:t>
      </w:r>
      <w:r w:rsidR="00BD4F6A" w:rsidRPr="00BD4F6A">
        <w:rPr>
          <w:rFonts w:ascii="Garamond" w:hAnsi="Garamond"/>
          <w:sz w:val="24"/>
          <w:szCs w:val="24"/>
        </w:rPr>
        <w:t xml:space="preserve"> failed to provide sufficient heat during the heating season.</w:t>
      </w:r>
    </w:p>
    <w:p w14:paraId="4DA282C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E7F162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bad_conditions.has_condition</w:t>
      </w:r>
      <w:proofErr w:type="spellEnd"/>
      <w:r w:rsidRPr="00BD4F6A">
        <w:rPr>
          <w:rFonts w:ascii="Garamond" w:hAnsi="Garamond"/>
          <w:sz w:val="24"/>
          <w:szCs w:val="24"/>
        </w:rPr>
        <w:t>("heating_over_78") %}</w:t>
      </w:r>
    </w:p>
    <w:p w14:paraId="1C80DF09" w14:textId="3E70703B" w:rsidR="00BD4F6A" w:rsidRPr="00BD4F6A" w:rsidRDefault="00C34006" w:rsidP="00BD4F6A">
      <w:pPr>
        <w:numPr>
          <w:ilvl w:val="1"/>
          <w:numId w:val="16"/>
        </w:numPr>
        <w:spacing w:line="480" w:lineRule="auto"/>
        <w:rPr>
          <w:rFonts w:ascii="Garamond" w:hAnsi="Garamond"/>
          <w:sz w:val="24"/>
          <w:szCs w:val="24"/>
        </w:rPr>
      </w:pPr>
      <w:r>
        <w:rPr>
          <w:rFonts w:ascii="Garamond" w:hAnsi="Garamond"/>
          <w:sz w:val="24"/>
          <w:szCs w:val="24"/>
        </w:rPr>
        <w:t>The Landlord</w:t>
      </w:r>
      <w:r w:rsidR="00BD4F6A" w:rsidRPr="00BD4F6A">
        <w:rPr>
          <w:rFonts w:ascii="Garamond" w:hAnsi="Garamond"/>
          <w:sz w:val="24"/>
          <w:szCs w:val="24"/>
        </w:rPr>
        <w:t xml:space="preserve"> allowed the temperature to exceed 78 degrees in the heating season.</w:t>
      </w:r>
    </w:p>
    <w:p w14:paraId="16F9173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CFD5720"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water_shutoff</w:t>
      </w:r>
      <w:proofErr w:type="spellEnd"/>
      <w:r w:rsidRPr="00BD4F6A">
        <w:rPr>
          <w:rFonts w:ascii="Garamond" w:hAnsi="Garamond"/>
          <w:sz w:val="24"/>
          <w:szCs w:val="24"/>
        </w:rPr>
        <w:t>", "no_water","</w:t>
      </w:r>
      <w:proofErr w:type="spellStart"/>
      <w:r w:rsidRPr="00BD4F6A">
        <w:rPr>
          <w:rFonts w:ascii="Garamond" w:hAnsi="Garamond"/>
          <w:sz w:val="24"/>
          <w:szCs w:val="24"/>
        </w:rPr>
        <w:t>no_hot_water_heater</w:t>
      </w:r>
      <w:proofErr w:type="spellEnd"/>
      <w:r w:rsidRPr="00BD4F6A">
        <w:rPr>
          <w:rFonts w:ascii="Garamond" w:hAnsi="Garamond"/>
          <w:sz w:val="24"/>
          <w:szCs w:val="24"/>
        </w:rPr>
        <w:t>", "</w:t>
      </w:r>
      <w:proofErr w:type="spellStart"/>
      <w:r w:rsidRPr="00BD4F6A">
        <w:rPr>
          <w:rFonts w:ascii="Garamond" w:hAnsi="Garamond"/>
          <w:sz w:val="24"/>
          <w:szCs w:val="24"/>
        </w:rPr>
        <w:t>insufficient_water</w:t>
      </w:r>
      <w:proofErr w:type="spellEnd"/>
      <w:r w:rsidRPr="00BD4F6A">
        <w:rPr>
          <w:rFonts w:ascii="Garamond" w:hAnsi="Garamond"/>
          <w:sz w:val="24"/>
          <w:szCs w:val="24"/>
        </w:rPr>
        <w:t>", "</w:t>
      </w:r>
      <w:proofErr w:type="spellStart"/>
      <w:r w:rsidRPr="00BD4F6A">
        <w:rPr>
          <w:rFonts w:ascii="Garamond" w:hAnsi="Garamond"/>
          <w:sz w:val="24"/>
          <w:szCs w:val="24"/>
        </w:rPr>
        <w:t>no_hot_water</w:t>
      </w:r>
      <w:proofErr w:type="spellEnd"/>
      <w:r w:rsidRPr="00BD4F6A">
        <w:rPr>
          <w:rFonts w:ascii="Garamond" w:hAnsi="Garamond"/>
          <w:sz w:val="24"/>
          <w:szCs w:val="24"/>
        </w:rPr>
        <w:t>"]) %}</w:t>
      </w:r>
    </w:p>
    <w:p w14:paraId="4E0449E8" w14:textId="413CA2DD" w:rsidR="00BD4F6A" w:rsidRPr="00BD4F6A" w:rsidRDefault="00C34006" w:rsidP="00BD4F6A">
      <w:pPr>
        <w:numPr>
          <w:ilvl w:val="1"/>
          <w:numId w:val="16"/>
        </w:numPr>
        <w:spacing w:line="480" w:lineRule="auto"/>
        <w:rPr>
          <w:rFonts w:ascii="Garamond" w:hAnsi="Garamond"/>
          <w:sz w:val="24"/>
          <w:szCs w:val="24"/>
        </w:rPr>
      </w:pPr>
      <w:r>
        <w:rPr>
          <w:rFonts w:ascii="Garamond" w:hAnsi="Garamond"/>
          <w:sz w:val="24"/>
          <w:szCs w:val="24"/>
        </w:rPr>
        <w:t>The Landlord</w:t>
      </w:r>
      <w:r w:rsidR="00BD4F6A" w:rsidRPr="00BD4F6A">
        <w:rPr>
          <w:rFonts w:ascii="Garamond" w:hAnsi="Garamond"/>
          <w:sz w:val="24"/>
          <w:szCs w:val="24"/>
        </w:rPr>
        <w:t xml:space="preserve"> failed to provide water, hot water, or failed to provide safe water.</w:t>
      </w:r>
    </w:p>
    <w:p w14:paraId="69045D41" w14:textId="159416AF"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34E01890" w14:textId="0C0D9516" w:rsidR="00BD4F6A" w:rsidRPr="00BD4F6A" w:rsidRDefault="00BD4F6A" w:rsidP="00BD4F6A">
      <w:pPr>
        <w:pStyle w:val="ListParagraph"/>
        <w:numPr>
          <w:ilvl w:val="1"/>
          <w:numId w:val="16"/>
        </w:numPr>
        <w:rPr>
          <w:color w:val="auto"/>
        </w:rPr>
      </w:pPr>
      <w:r w:rsidRPr="00BD4F6A">
        <w:rPr>
          <w:color w:val="auto"/>
        </w:rPr>
        <w:t xml:space="preserve">{%p if </w:t>
      </w:r>
      <w:proofErr w:type="spellStart"/>
      <w:r w:rsidRPr="00BD4F6A">
        <w:rPr>
          <w:color w:val="auto"/>
        </w:rPr>
        <w:t>verified_complaint_</w:t>
      </w:r>
      <w:proofErr w:type="gramStart"/>
      <w:r w:rsidRPr="00BD4F6A">
        <w:rPr>
          <w:color w:val="auto"/>
        </w:rPr>
        <w:t>claims</w:t>
      </w:r>
      <w:proofErr w:type="spellEnd"/>
      <w:r w:rsidRPr="00BD4F6A">
        <w:rPr>
          <w:color w:val="auto"/>
        </w:rPr>
        <w:t>[</w:t>
      </w:r>
      <w:proofErr w:type="gramEnd"/>
      <w:r w:rsidRPr="00BD4F6A">
        <w:rPr>
          <w:color w:val="auto"/>
        </w:rPr>
        <w:t>"illegal lockout"</w:t>
      </w:r>
      <w:proofErr w:type="gramStart"/>
      <w:r w:rsidRPr="00BD4F6A">
        <w:rPr>
          <w:color w:val="auto"/>
        </w:rPr>
        <w:t>].</w:t>
      </w:r>
      <w:proofErr w:type="spellStart"/>
      <w:r w:rsidRPr="00BD4F6A">
        <w:rPr>
          <w:color w:val="auto"/>
        </w:rPr>
        <w:t>has</w:t>
      </w:r>
      <w:proofErr w:type="gramEnd"/>
      <w:r w:rsidRPr="00BD4F6A">
        <w:rPr>
          <w:color w:val="auto"/>
        </w:rPr>
        <w:t>_claim</w:t>
      </w:r>
      <w:proofErr w:type="spellEnd"/>
      <w:r w:rsidRPr="00BD4F6A">
        <w:rPr>
          <w:color w:val="auto"/>
        </w:rPr>
        <w:t xml:space="preserve"> %}</w:t>
      </w:r>
    </w:p>
    <w:p w14:paraId="677DACB2" w14:textId="75B6712D"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lastRenderedPageBreak/>
        <w:t xml:space="preserve">On or around {{ </w:t>
      </w:r>
      <w:proofErr w:type="spellStart"/>
      <w:r w:rsidRPr="00BD4F6A">
        <w:rPr>
          <w:rFonts w:ascii="Garamond" w:hAnsi="Garamond"/>
          <w:sz w:val="24"/>
          <w:szCs w:val="24"/>
        </w:rPr>
        <w:t>verified_complaint_claims</w:t>
      </w:r>
      <w:proofErr w:type="spellEnd"/>
      <w:r w:rsidRPr="00BD4F6A">
        <w:rPr>
          <w:rFonts w:ascii="Garamond" w:hAnsi="Garamond"/>
          <w:sz w:val="24"/>
          <w:szCs w:val="24"/>
        </w:rPr>
        <w:t xml:space="preserve">["illegal lockout"].date }} </w:t>
      </w:r>
      <w:r w:rsidR="00C34006">
        <w:rPr>
          <w:rFonts w:ascii="Garamond" w:hAnsi="Garamond"/>
          <w:sz w:val="24"/>
          <w:szCs w:val="24"/>
        </w:rPr>
        <w:t xml:space="preserve">the </w:t>
      </w:r>
      <w:r w:rsidRPr="00BD4F6A">
        <w:rPr>
          <w:rFonts w:ascii="Garamond" w:hAnsi="Garamond"/>
          <w:sz w:val="24"/>
          <w:szCs w:val="24"/>
        </w:rPr>
        <w:t>Landlord locked the Tenant out of the Tenant’s home or moved the Tenant’s belongings out without permission from the court, or threatened to do so, in violation of M.G.L. c. 186, §§14 and 15F and G.L. c. 184, §18{% if is_landlord_subject_to_93a %}, and M.G.L. c. 93A{% endif %}.</w:t>
      </w:r>
    </w:p>
    <w:p w14:paraId="076113A1" w14:textId="6AC7471C" w:rsidR="00BD4F6A" w:rsidRDefault="00BD4F6A" w:rsidP="00BD4F6A">
      <w:pPr>
        <w:numPr>
          <w:ilvl w:val="1"/>
          <w:numId w:val="16"/>
        </w:numPr>
        <w:spacing w:line="480" w:lineRule="auto"/>
        <w:rPr>
          <w:rFonts w:ascii="Garamond" w:hAnsi="Garamond"/>
          <w:sz w:val="24"/>
          <w:szCs w:val="24"/>
        </w:rPr>
      </w:pPr>
      <w:r>
        <w:rPr>
          <w:rFonts w:ascii="Garamond" w:hAnsi="Garamond"/>
          <w:sz w:val="24"/>
          <w:szCs w:val="24"/>
        </w:rPr>
        <w:t>{%p endif %}</w:t>
      </w:r>
    </w:p>
    <w:p w14:paraId="2991A7A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2F980390" w14:textId="27346E06"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].date</w:t>
      </w:r>
      <w:proofErr w:type="gramEnd"/>
      <w:r w:rsidRPr="00BD4F6A">
        <w:rPr>
          <w:rFonts w:ascii="Garamond" w:hAnsi="Garamond"/>
          <w:sz w:val="24"/>
          <w:szCs w:val="24"/>
        </w:rPr>
        <w:t xml:space="preserve"> }} </w:t>
      </w:r>
      <w:r w:rsidR="00C34006">
        <w:rPr>
          <w:rFonts w:ascii="Garamond" w:hAnsi="Garamond"/>
          <w:sz w:val="24"/>
          <w:szCs w:val="24"/>
        </w:rPr>
        <w:t>the Landlord</w:t>
      </w:r>
      <w:r w:rsidRPr="00BD4F6A">
        <w:rPr>
          <w:rFonts w:ascii="Garamond" w:hAnsi="Garamond"/>
          <w:sz w:val="24"/>
          <w:szCs w:val="24"/>
        </w:rPr>
        <w:t xml:space="preserve"> came into the premises without the Tenant’s permission in violation of 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1CB8235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5F2FB7B6"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44A7A06D" w14:textId="067A0BAF"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].date</w:t>
      </w:r>
      <w:proofErr w:type="gramEnd"/>
      <w:r w:rsidRPr="00BD4F6A">
        <w:rPr>
          <w:rFonts w:ascii="Garamond" w:hAnsi="Garamond"/>
          <w:sz w:val="24"/>
          <w:szCs w:val="24"/>
        </w:rPr>
        <w:t xml:space="preserve"> }} </w:t>
      </w:r>
      <w:r w:rsidR="00C34006">
        <w:rPr>
          <w:rFonts w:ascii="Garamond" w:hAnsi="Garamond"/>
          <w:sz w:val="24"/>
          <w:szCs w:val="24"/>
        </w:rPr>
        <w:t>the Landlord</w:t>
      </w:r>
      <w:r w:rsidRPr="00BD4F6A">
        <w:rPr>
          <w:rFonts w:ascii="Garamond" w:hAnsi="Garamond"/>
          <w:sz w:val="24"/>
          <w:szCs w:val="24"/>
        </w:rPr>
        <w:t xml:space="preserve"> failed to give the Tenant reasonable advance notice for access to the premises in violation of </w:t>
      </w:r>
      <w:r w:rsidR="004D0E9C">
        <w:rPr>
          <w:rFonts w:ascii="Garamond" w:hAnsi="Garamond"/>
          <w:sz w:val="24"/>
          <w:szCs w:val="24"/>
        </w:rPr>
        <w:t xml:space="preserve">105 CMR 410.003 (E); </w:t>
      </w:r>
      <w:r w:rsidRPr="00BD4F6A">
        <w:rPr>
          <w:rFonts w:ascii="Garamond" w:hAnsi="Garamond"/>
          <w:sz w:val="24"/>
          <w:szCs w:val="24"/>
        </w:rPr>
        <w:t>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6DC2513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27FBE5D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05AE2FF2" w14:textId="26A8657F"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].date</w:t>
      </w:r>
      <w:proofErr w:type="gramEnd"/>
      <w:r w:rsidRPr="00BD4F6A">
        <w:rPr>
          <w:rFonts w:ascii="Garamond" w:hAnsi="Garamond"/>
          <w:sz w:val="24"/>
          <w:szCs w:val="24"/>
        </w:rPr>
        <w:t xml:space="preserve"> }} </w:t>
      </w:r>
      <w:r w:rsidR="00C34006">
        <w:rPr>
          <w:rFonts w:ascii="Garamond" w:hAnsi="Garamond"/>
          <w:sz w:val="24"/>
          <w:szCs w:val="24"/>
        </w:rPr>
        <w:t>the Landlord</w:t>
      </w:r>
      <w:r w:rsidRPr="00BD4F6A">
        <w:rPr>
          <w:rFonts w:ascii="Garamond" w:hAnsi="Garamond"/>
          <w:sz w:val="24"/>
          <w:szCs w:val="24"/>
        </w:rPr>
        <w:t xml:space="preserve"> caused the Tenant’s </w:t>
      </w:r>
      <w:proofErr w:type="gramStart"/>
      <w:r w:rsidRPr="00BD4F6A">
        <w:rPr>
          <w:rFonts w:ascii="Garamond" w:hAnsi="Garamond"/>
          <w:sz w:val="24"/>
          <w:szCs w:val="24"/>
        </w:rPr>
        <w:t xml:space="preserve">{{ </w:t>
      </w:r>
      <w:proofErr w:type="spellStart"/>
      <w:r w:rsidRPr="00BD4F6A">
        <w:rPr>
          <w:rFonts w:ascii="Garamond" w:hAnsi="Garamond"/>
          <w:sz w:val="24"/>
          <w:szCs w:val="24"/>
        </w:rPr>
        <w:t>complaint</w:t>
      </w:r>
      <w:proofErr w:type="gramEnd"/>
      <w:r w:rsidRPr="00BD4F6A">
        <w:rPr>
          <w:rFonts w:ascii="Garamond" w:hAnsi="Garamond"/>
          <w:sz w:val="24"/>
          <w:szCs w:val="24"/>
        </w:rPr>
        <w:t>_utility_</w:t>
      </w:r>
      <w:proofErr w:type="gramStart"/>
      <w:r w:rsidRPr="00BD4F6A">
        <w:rPr>
          <w:rFonts w:ascii="Garamond" w:hAnsi="Garamond"/>
          <w:sz w:val="24"/>
          <w:szCs w:val="24"/>
        </w:rPr>
        <w:t>shutoff.true</w:t>
      </w:r>
      <w:proofErr w:type="gramEnd"/>
      <w:r w:rsidRPr="00BD4F6A">
        <w:rPr>
          <w:rFonts w:ascii="Garamond" w:hAnsi="Garamond"/>
          <w:sz w:val="24"/>
          <w:szCs w:val="24"/>
        </w:rPr>
        <w:t>_</w:t>
      </w:r>
      <w:proofErr w:type="gramStart"/>
      <w:r w:rsidRPr="00BD4F6A">
        <w:rPr>
          <w:rFonts w:ascii="Garamond" w:hAnsi="Garamond"/>
          <w:sz w:val="24"/>
          <w:szCs w:val="24"/>
        </w:rPr>
        <w:t>values</w:t>
      </w:r>
      <w:proofErr w:type="spellEnd"/>
      <w:r w:rsidRPr="00BD4F6A">
        <w:rPr>
          <w:rFonts w:ascii="Garamond" w:hAnsi="Garamond"/>
          <w:sz w:val="24"/>
          <w:szCs w:val="24"/>
        </w:rPr>
        <w:t>() }</w:t>
      </w:r>
      <w:proofErr w:type="gramEnd"/>
      <w:r w:rsidRPr="00BD4F6A">
        <w:rPr>
          <w:rFonts w:ascii="Garamond" w:hAnsi="Garamond"/>
          <w:sz w:val="24"/>
          <w:szCs w:val="24"/>
        </w:rPr>
        <w:t>} to be shut off.</w:t>
      </w:r>
    </w:p>
    <w:p w14:paraId="06721688"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1D71B0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no agreement"</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14358BAE" w14:textId="1F24BD68" w:rsidR="00BD4F6A" w:rsidRPr="00BD4F6A" w:rsidRDefault="003235B8" w:rsidP="00BD4F6A">
      <w:pPr>
        <w:numPr>
          <w:ilvl w:val="1"/>
          <w:numId w:val="16"/>
        </w:numPr>
        <w:spacing w:line="480" w:lineRule="auto"/>
        <w:rPr>
          <w:rFonts w:ascii="Garamond" w:hAnsi="Garamond"/>
          <w:sz w:val="24"/>
          <w:szCs w:val="24"/>
        </w:rPr>
      </w:pPr>
      <w:r>
        <w:rPr>
          <w:rFonts w:ascii="Garamond" w:hAnsi="Garamond"/>
          <w:sz w:val="24"/>
          <w:szCs w:val="24"/>
        </w:rPr>
        <w:lastRenderedPageBreak/>
        <w:t xml:space="preserve">The </w:t>
      </w:r>
      <w:r w:rsidR="00BD4F6A" w:rsidRPr="00BD4F6A">
        <w:rPr>
          <w:rFonts w:ascii="Garamond" w:hAnsi="Garamond"/>
          <w:sz w:val="24"/>
          <w:szCs w:val="24"/>
        </w:rPr>
        <w:t xml:space="preserve">Landlord failed to pay for </w:t>
      </w:r>
      <w:proofErr w:type="gramStart"/>
      <w:r w:rsidR="00BD4F6A" w:rsidRPr="00BD4F6A">
        <w:rPr>
          <w:rFonts w:ascii="Garamond" w:hAnsi="Garamond"/>
          <w:sz w:val="24"/>
          <w:szCs w:val="24"/>
        </w:rPr>
        <w:t xml:space="preserve">{{ </w:t>
      </w:r>
      <w:proofErr w:type="spellStart"/>
      <w:r w:rsidR="00BD4F6A" w:rsidRPr="00BD4F6A">
        <w:rPr>
          <w:rFonts w:ascii="Garamond" w:hAnsi="Garamond"/>
          <w:sz w:val="24"/>
          <w:szCs w:val="24"/>
        </w:rPr>
        <w:t>complaint</w:t>
      </w:r>
      <w:proofErr w:type="gramEnd"/>
      <w:r w:rsidR="00BD4F6A" w:rsidRPr="00BD4F6A">
        <w:rPr>
          <w:rFonts w:ascii="Garamond" w:hAnsi="Garamond"/>
          <w:sz w:val="24"/>
          <w:szCs w:val="24"/>
        </w:rPr>
        <w:t>_utility_not_</w:t>
      </w:r>
      <w:proofErr w:type="gramStart"/>
      <w:r w:rsidR="00BD4F6A" w:rsidRPr="00BD4F6A">
        <w:rPr>
          <w:rFonts w:ascii="Garamond" w:hAnsi="Garamond"/>
          <w:sz w:val="24"/>
          <w:szCs w:val="24"/>
        </w:rPr>
        <w:t>paid.true</w:t>
      </w:r>
      <w:proofErr w:type="gramEnd"/>
      <w:r w:rsidR="00BD4F6A" w:rsidRPr="00BD4F6A">
        <w:rPr>
          <w:rFonts w:ascii="Garamond" w:hAnsi="Garamond"/>
          <w:sz w:val="24"/>
          <w:szCs w:val="24"/>
        </w:rPr>
        <w:t>_</w:t>
      </w:r>
      <w:proofErr w:type="gramStart"/>
      <w:r w:rsidR="00BD4F6A" w:rsidRPr="00BD4F6A">
        <w:rPr>
          <w:rFonts w:ascii="Garamond" w:hAnsi="Garamond"/>
          <w:sz w:val="24"/>
          <w:szCs w:val="24"/>
        </w:rPr>
        <w:t>values</w:t>
      </w:r>
      <w:proofErr w:type="spellEnd"/>
      <w:r w:rsidR="00BD4F6A" w:rsidRPr="00BD4F6A">
        <w:rPr>
          <w:rFonts w:ascii="Garamond" w:hAnsi="Garamond"/>
          <w:sz w:val="24"/>
          <w:szCs w:val="24"/>
        </w:rPr>
        <w:t>() }</w:t>
      </w:r>
      <w:proofErr w:type="gramEnd"/>
      <w:r w:rsidR="00BD4F6A" w:rsidRPr="00BD4F6A">
        <w:rPr>
          <w:rFonts w:ascii="Garamond" w:hAnsi="Garamond"/>
          <w:sz w:val="24"/>
          <w:szCs w:val="24"/>
        </w:rPr>
        <w:t>} utilities without an express written agreement requiring the Tenant to pay for utilities in violation of M.G.L. c. 186, §14{% if is_landlord_subject_to_93a %}, and M.G.L. c. 93</w:t>
      </w:r>
      <w:proofErr w:type="gramStart"/>
      <w:r w:rsidR="00BD4F6A" w:rsidRPr="00BD4F6A">
        <w:rPr>
          <w:rFonts w:ascii="Garamond" w:hAnsi="Garamond"/>
          <w:sz w:val="24"/>
          <w:szCs w:val="24"/>
        </w:rPr>
        <w:t>A{</w:t>
      </w:r>
      <w:proofErr w:type="gramEnd"/>
      <w:r w:rsidR="00BD4F6A" w:rsidRPr="00BD4F6A">
        <w:rPr>
          <w:rFonts w:ascii="Garamond" w:hAnsi="Garamond"/>
          <w:sz w:val="24"/>
          <w:szCs w:val="24"/>
        </w:rPr>
        <w:t>% endif %}.</w:t>
      </w:r>
    </w:p>
    <w:p w14:paraId="043D4833" w14:textId="653C5066"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7BE6FB2D" w14:textId="77777777" w:rsidR="006F2C21" w:rsidRPr="006F2C21" w:rsidRDefault="006F2C21" w:rsidP="006F2C21">
      <w:pPr>
        <w:pStyle w:val="ListParagraph"/>
        <w:numPr>
          <w:ilvl w:val="1"/>
          <w:numId w:val="16"/>
        </w:numPr>
        <w:rPr>
          <w:color w:val="auto"/>
        </w:rPr>
      </w:pPr>
      <w:r w:rsidRPr="006F2C21">
        <w:rPr>
          <w:color w:val="auto"/>
        </w:rPr>
        <w:t xml:space="preserve">{%p if </w:t>
      </w:r>
      <w:proofErr w:type="spellStart"/>
      <w:r w:rsidRPr="006F2C21">
        <w:rPr>
          <w:color w:val="auto"/>
        </w:rPr>
        <w:t>verified_complaint_claims</w:t>
      </w:r>
      <w:proofErr w:type="spellEnd"/>
      <w:r w:rsidRPr="006F2C21">
        <w:rPr>
          <w:color w:val="auto"/>
        </w:rPr>
        <w:t>["other"</w:t>
      </w:r>
      <w:proofErr w:type="gramStart"/>
      <w:r w:rsidRPr="006F2C21">
        <w:rPr>
          <w:color w:val="auto"/>
        </w:rPr>
        <w:t>].</w:t>
      </w:r>
      <w:proofErr w:type="spellStart"/>
      <w:r w:rsidRPr="006F2C21">
        <w:rPr>
          <w:color w:val="auto"/>
        </w:rPr>
        <w:t>has</w:t>
      </w:r>
      <w:proofErr w:type="gramEnd"/>
      <w:r w:rsidRPr="006F2C21">
        <w:rPr>
          <w:color w:val="auto"/>
        </w:rPr>
        <w:t>_claim</w:t>
      </w:r>
      <w:proofErr w:type="spellEnd"/>
      <w:r w:rsidRPr="006F2C21">
        <w:rPr>
          <w:color w:val="auto"/>
        </w:rPr>
        <w:t xml:space="preserve"> %}</w:t>
      </w:r>
    </w:p>
    <w:p w14:paraId="7F816F75" w14:textId="3AEBD1E8"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On or around </w:t>
      </w:r>
      <w:proofErr w:type="gramStart"/>
      <w:r w:rsidRPr="006F2C21">
        <w:rPr>
          <w:rFonts w:ascii="Garamond" w:hAnsi="Garamond"/>
          <w:sz w:val="24"/>
          <w:szCs w:val="24"/>
        </w:rPr>
        <w:t xml:space="preserve">{{ </w:t>
      </w:r>
      <w:proofErr w:type="spellStart"/>
      <w:r w:rsidRPr="006F2C21">
        <w:rPr>
          <w:rFonts w:ascii="Garamond" w:hAnsi="Garamond"/>
          <w:sz w:val="24"/>
          <w:szCs w:val="24"/>
        </w:rPr>
        <w:t>verified</w:t>
      </w:r>
      <w:proofErr w:type="gramEnd"/>
      <w:r w:rsidRPr="006F2C21">
        <w:rPr>
          <w:rFonts w:ascii="Garamond" w:hAnsi="Garamond"/>
          <w:sz w:val="24"/>
          <w:szCs w:val="24"/>
        </w:rPr>
        <w:t>_complaint_claims</w:t>
      </w:r>
      <w:proofErr w:type="spellEnd"/>
      <w:r w:rsidRPr="006F2C21">
        <w:rPr>
          <w:rFonts w:ascii="Garamond" w:hAnsi="Garamond"/>
          <w:sz w:val="24"/>
          <w:szCs w:val="24"/>
        </w:rPr>
        <w:t>["other"</w:t>
      </w:r>
      <w:proofErr w:type="gramStart"/>
      <w:r w:rsidRPr="006F2C21">
        <w:rPr>
          <w:rFonts w:ascii="Garamond" w:hAnsi="Garamond"/>
          <w:sz w:val="24"/>
          <w:szCs w:val="24"/>
        </w:rPr>
        <w:t>].date</w:t>
      </w:r>
      <w:proofErr w:type="gramEnd"/>
      <w:r w:rsidRPr="006F2C21">
        <w:rPr>
          <w:rFonts w:ascii="Garamond" w:hAnsi="Garamond"/>
          <w:sz w:val="24"/>
          <w:szCs w:val="24"/>
        </w:rPr>
        <w:t xml:space="preserve"> }} </w:t>
      </w:r>
      <w:r w:rsidR="007602E6">
        <w:rPr>
          <w:rFonts w:ascii="Garamond" w:hAnsi="Garamond"/>
          <w:sz w:val="24"/>
          <w:szCs w:val="24"/>
        </w:rPr>
        <w:t xml:space="preserve">the </w:t>
      </w:r>
      <w:r w:rsidRPr="006F2C21">
        <w:rPr>
          <w:rFonts w:ascii="Garamond" w:hAnsi="Garamond"/>
          <w:sz w:val="24"/>
          <w:szCs w:val="24"/>
        </w:rPr>
        <w:t xml:space="preserve">Landlord also violated the law when they </w:t>
      </w:r>
      <w:proofErr w:type="gramStart"/>
      <w:r w:rsidRPr="006F2C21">
        <w:rPr>
          <w:rFonts w:ascii="Garamond" w:hAnsi="Garamond"/>
          <w:sz w:val="24"/>
          <w:szCs w:val="24"/>
        </w:rPr>
        <w:t xml:space="preserve">{{ </w:t>
      </w:r>
      <w:proofErr w:type="spellStart"/>
      <w:r w:rsidRPr="006F2C21">
        <w:rPr>
          <w:rFonts w:ascii="Garamond" w:hAnsi="Garamond"/>
          <w:sz w:val="24"/>
          <w:szCs w:val="24"/>
        </w:rPr>
        <w:t>fix</w:t>
      </w:r>
      <w:proofErr w:type="gramEnd"/>
      <w:r w:rsidRPr="006F2C21">
        <w:rPr>
          <w:rFonts w:ascii="Garamond" w:hAnsi="Garamond"/>
          <w:sz w:val="24"/>
          <w:szCs w:val="24"/>
        </w:rPr>
        <w:t>_punctuation</w:t>
      </w:r>
      <w:proofErr w:type="spellEnd"/>
      <w:r w:rsidRPr="006F2C21">
        <w:rPr>
          <w:rFonts w:ascii="Garamond" w:hAnsi="Garamond"/>
          <w:sz w:val="24"/>
          <w:szCs w:val="24"/>
        </w:rPr>
        <w:t>(</w:t>
      </w:r>
      <w:proofErr w:type="spellStart"/>
      <w:r w:rsidRPr="006F2C21">
        <w:rPr>
          <w:rFonts w:ascii="Garamond" w:hAnsi="Garamond"/>
          <w:sz w:val="24"/>
          <w:szCs w:val="24"/>
        </w:rPr>
        <w:t>verified_complaint_claims</w:t>
      </w:r>
      <w:proofErr w:type="spellEnd"/>
      <w:r w:rsidRPr="006F2C21">
        <w:rPr>
          <w:rFonts w:ascii="Garamond" w:hAnsi="Garamond"/>
          <w:sz w:val="24"/>
          <w:szCs w:val="24"/>
        </w:rPr>
        <w:t>["other"</w:t>
      </w:r>
      <w:proofErr w:type="gramStart"/>
      <w:r w:rsidRPr="006F2C21">
        <w:rPr>
          <w:rFonts w:ascii="Garamond" w:hAnsi="Garamond"/>
          <w:sz w:val="24"/>
          <w:szCs w:val="24"/>
        </w:rPr>
        <w:t>].details) }</w:t>
      </w:r>
      <w:proofErr w:type="gramEnd"/>
      <w:r w:rsidRPr="006F2C21">
        <w:rPr>
          <w:rFonts w:ascii="Garamond" w:hAnsi="Garamond"/>
          <w:sz w:val="24"/>
          <w:szCs w:val="24"/>
        </w:rPr>
        <w:t>}</w:t>
      </w:r>
    </w:p>
    <w:p w14:paraId="239DE3E0"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21CED415"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{%p if </w:t>
      </w:r>
      <w:proofErr w:type="spellStart"/>
      <w:r w:rsidRPr="006F2C21">
        <w:rPr>
          <w:rFonts w:ascii="Garamond" w:hAnsi="Garamond"/>
          <w:sz w:val="24"/>
          <w:szCs w:val="24"/>
        </w:rPr>
        <w:t>tenant_gets_rent_subsidy</w:t>
      </w:r>
      <w:proofErr w:type="spellEnd"/>
      <w:r w:rsidRPr="006F2C21">
        <w:rPr>
          <w:rFonts w:ascii="Garamond" w:hAnsi="Garamond"/>
          <w:sz w:val="24"/>
          <w:szCs w:val="24"/>
        </w:rPr>
        <w:t xml:space="preserve"> and </w:t>
      </w:r>
      <w:proofErr w:type="spellStart"/>
      <w:r w:rsidRPr="006F2C21">
        <w:rPr>
          <w:rFonts w:ascii="Garamond" w:hAnsi="Garamond"/>
          <w:sz w:val="24"/>
          <w:szCs w:val="24"/>
        </w:rPr>
        <w:t>tenant_subsidy_is_voucher</w:t>
      </w:r>
      <w:proofErr w:type="spellEnd"/>
      <w:r w:rsidRPr="006F2C21">
        <w:rPr>
          <w:rFonts w:ascii="Garamond" w:hAnsi="Garamond"/>
          <w:sz w:val="24"/>
          <w:szCs w:val="24"/>
        </w:rPr>
        <w:t xml:space="preserve"> and </w:t>
      </w:r>
      <w:proofErr w:type="spellStart"/>
      <w:r w:rsidRPr="006F2C21">
        <w:rPr>
          <w:rFonts w:ascii="Garamond" w:hAnsi="Garamond"/>
          <w:sz w:val="24"/>
          <w:szCs w:val="24"/>
        </w:rPr>
        <w:t>verified_complaint_tenant_voucher_at_risk</w:t>
      </w:r>
      <w:proofErr w:type="spellEnd"/>
      <w:r w:rsidRPr="006F2C21">
        <w:rPr>
          <w:rFonts w:ascii="Garamond" w:hAnsi="Garamond"/>
          <w:sz w:val="24"/>
          <w:szCs w:val="24"/>
        </w:rPr>
        <w:t xml:space="preserve"> %}</w:t>
      </w:r>
    </w:p>
    <w:p w14:paraId="16AAF875" w14:textId="58E2CBBE"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Putting the Tenant’s housing voucher at risk because the housing authority will not continue a contract with </w:t>
      </w:r>
      <w:r w:rsidR="007602E6">
        <w:rPr>
          <w:rFonts w:ascii="Garamond" w:hAnsi="Garamond"/>
          <w:sz w:val="24"/>
          <w:szCs w:val="24"/>
        </w:rPr>
        <w:t xml:space="preserve">the </w:t>
      </w:r>
      <w:r w:rsidRPr="006F2C21">
        <w:rPr>
          <w:rFonts w:ascii="Garamond" w:hAnsi="Garamond"/>
          <w:sz w:val="24"/>
          <w:szCs w:val="24"/>
        </w:rPr>
        <w:t>Landlord unless the premises meets the housing quality standards.</w:t>
      </w:r>
    </w:p>
    <w:p w14:paraId="380A5747"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12FBC4E6" w14:textId="32BCAD7E" w:rsidR="009A3170" w:rsidRPr="00F9576D" w:rsidRDefault="00EE0E7B" w:rsidP="00DF0608">
      <w:pPr>
        <w:tabs>
          <w:tab w:val="num" w:pos="720"/>
        </w:tabs>
        <w:spacing w:line="480" w:lineRule="auto"/>
        <w:rPr>
          <w:rFonts w:ascii="Garamond" w:hAnsi="Garamond"/>
          <w:sz w:val="24"/>
          <w:szCs w:val="24"/>
        </w:rPr>
      </w:pPr>
      <w:r w:rsidRPr="00C50CBF">
        <w:rPr>
          <w:rFonts w:ascii="Garamond" w:hAnsi="Garamond"/>
          <w:sz w:val="24"/>
          <w:szCs w:val="24"/>
        </w:rPr>
        <w:tab/>
      </w:r>
      <w:r w:rsidR="003B2073" w:rsidRPr="00F9576D">
        <w:rPr>
          <w:rFonts w:ascii="Garamond" w:hAnsi="Garamond"/>
          <w:sz w:val="24"/>
          <w:szCs w:val="24"/>
        </w:rPr>
        <w:t xml:space="preserve">{% if </w:t>
      </w:r>
      <w:proofErr w:type="spellStart"/>
      <w:r w:rsidR="003B2073" w:rsidRPr="00F9576D">
        <w:rPr>
          <w:rFonts w:ascii="Garamond" w:hAnsi="Garamond"/>
          <w:sz w:val="24"/>
          <w:szCs w:val="24"/>
        </w:rPr>
        <w:t>include_conditions_in_complaint</w:t>
      </w:r>
      <w:proofErr w:type="spellEnd"/>
      <w:r w:rsidR="003B2073" w:rsidRPr="00F9576D">
        <w:rPr>
          <w:rFonts w:ascii="Garamond" w:hAnsi="Garamond"/>
          <w:sz w:val="24"/>
          <w:szCs w:val="24"/>
        </w:rPr>
        <w:t xml:space="preserve"> </w:t>
      </w:r>
      <w:proofErr w:type="gramStart"/>
      <w:r w:rsidR="003B2073" w:rsidRPr="00F9576D">
        <w:rPr>
          <w:rFonts w:ascii="Garamond" w:hAnsi="Garamond"/>
          <w:sz w:val="24"/>
          <w:szCs w:val="24"/>
        </w:rPr>
        <w:t>%}</w:t>
      </w:r>
      <w:r w:rsidR="00DA0AA5" w:rsidRPr="00F9576D">
        <w:rPr>
          <w:rFonts w:ascii="Garamond" w:hAnsi="Garamond"/>
          <w:sz w:val="24"/>
          <w:szCs w:val="24"/>
        </w:rPr>
        <w:t>Immediate</w:t>
      </w:r>
      <w:proofErr w:type="gramEnd"/>
      <w:r w:rsidR="00DA0AA5" w:rsidRPr="00F9576D">
        <w:rPr>
          <w:rFonts w:ascii="Garamond" w:hAnsi="Garamond"/>
          <w:sz w:val="24"/>
          <w:szCs w:val="24"/>
        </w:rPr>
        <w:t xml:space="preserve"> repairs are needed to the </w:t>
      </w:r>
      <w:r w:rsidR="00FD783D" w:rsidRPr="00F9576D">
        <w:rPr>
          <w:rFonts w:ascii="Garamond" w:hAnsi="Garamond"/>
          <w:sz w:val="24"/>
          <w:szCs w:val="24"/>
        </w:rPr>
        <w:t>home</w:t>
      </w:r>
      <w:r w:rsidR="00DA0AA5" w:rsidRPr="00F9576D">
        <w:rPr>
          <w:rFonts w:ascii="Garamond" w:hAnsi="Garamond"/>
          <w:sz w:val="24"/>
          <w:szCs w:val="24"/>
        </w:rPr>
        <w:t xml:space="preserve"> to make</w:t>
      </w:r>
      <w:r w:rsidR="002A1A55" w:rsidRPr="00F9576D">
        <w:rPr>
          <w:rFonts w:ascii="Garamond" w:hAnsi="Garamond"/>
          <w:sz w:val="24"/>
          <w:szCs w:val="24"/>
        </w:rPr>
        <w:t xml:space="preserve"> it livable</w:t>
      </w:r>
      <w:r w:rsidR="00C7421C" w:rsidRPr="00F9576D">
        <w:rPr>
          <w:rFonts w:ascii="Garamond" w:hAnsi="Garamond"/>
          <w:sz w:val="24"/>
          <w:szCs w:val="24"/>
        </w:rPr>
        <w:t xml:space="preserve">. </w:t>
      </w:r>
      <w:r w:rsidR="00EF5121" w:rsidRPr="00F9576D">
        <w:rPr>
          <w:rFonts w:ascii="Garamond" w:hAnsi="Garamond"/>
          <w:sz w:val="24"/>
          <w:szCs w:val="24"/>
        </w:rPr>
        <w:t>Either as required in the event of condemnation (105 C.M.R. § 410.900</w:t>
      </w:r>
      <w:r w:rsidR="00B3220E" w:rsidRPr="00F9576D">
        <w:rPr>
          <w:rFonts w:ascii="Garamond" w:hAnsi="Garamond"/>
          <w:sz w:val="24"/>
          <w:szCs w:val="24"/>
        </w:rPr>
        <w:t xml:space="preserve"> (E)</w:t>
      </w:r>
      <w:r w:rsidR="00EF5121" w:rsidRPr="00F9576D">
        <w:rPr>
          <w:rFonts w:ascii="Garamond" w:hAnsi="Garamond"/>
          <w:sz w:val="24"/>
          <w:szCs w:val="24"/>
        </w:rPr>
        <w:t xml:space="preserve">) or pursuant to the Court’s equitable powers, </w:t>
      </w:r>
      <w:r w:rsidR="004D0E9C" w:rsidRPr="00F9576D">
        <w:rPr>
          <w:rFonts w:ascii="Garamond" w:hAnsi="Garamond"/>
          <w:sz w:val="24"/>
          <w:szCs w:val="24"/>
        </w:rPr>
        <w:t xml:space="preserve">the Court should order the Landlord to </w:t>
      </w:r>
      <w:r w:rsidR="00EF5121" w:rsidRPr="00F9576D">
        <w:rPr>
          <w:rFonts w:ascii="Garamond" w:hAnsi="Garamond"/>
          <w:sz w:val="24"/>
          <w:szCs w:val="24"/>
        </w:rPr>
        <w:t>provide the Tenant(s) with “comparable, suitable housing” as needed</w:t>
      </w:r>
      <w:r w:rsidR="004D0E9C" w:rsidRPr="00F9576D">
        <w:rPr>
          <w:rFonts w:ascii="Garamond" w:hAnsi="Garamond"/>
          <w:sz w:val="24"/>
          <w:szCs w:val="24"/>
        </w:rPr>
        <w:t xml:space="preserve"> while the home is brought up to code. </w:t>
      </w:r>
      <w:r w:rsidR="00F2605B" w:rsidRPr="00F9576D">
        <w:rPr>
          <w:rFonts w:ascii="Garamond" w:hAnsi="Garamond"/>
          <w:sz w:val="24"/>
          <w:szCs w:val="24"/>
        </w:rPr>
        <w:t>One or more of t</w:t>
      </w:r>
      <w:r w:rsidR="009A3170" w:rsidRPr="00F9576D">
        <w:rPr>
          <w:rFonts w:ascii="Garamond" w:hAnsi="Garamond"/>
          <w:sz w:val="24"/>
          <w:szCs w:val="24"/>
        </w:rPr>
        <w:t xml:space="preserve">he Sanitary Code violations </w:t>
      </w:r>
      <w:r w:rsidRPr="00F9576D">
        <w:rPr>
          <w:rFonts w:ascii="Garamond" w:hAnsi="Garamond"/>
          <w:sz w:val="24"/>
          <w:szCs w:val="24"/>
        </w:rPr>
        <w:t xml:space="preserve">in the home are </w:t>
      </w:r>
      <w:r w:rsidR="009A3170" w:rsidRPr="00F9576D">
        <w:rPr>
          <w:rFonts w:ascii="Garamond" w:hAnsi="Garamond"/>
          <w:sz w:val="24"/>
          <w:szCs w:val="24"/>
        </w:rPr>
        <w:t xml:space="preserve">deemed to be threats to the </w:t>
      </w:r>
      <w:r w:rsidRPr="00F9576D">
        <w:rPr>
          <w:rFonts w:ascii="Garamond" w:hAnsi="Garamond"/>
          <w:sz w:val="24"/>
          <w:szCs w:val="24"/>
        </w:rPr>
        <w:t>health</w:t>
      </w:r>
      <w:r w:rsidR="00F2605B" w:rsidRPr="00F9576D">
        <w:rPr>
          <w:rFonts w:ascii="Garamond" w:hAnsi="Garamond"/>
          <w:sz w:val="24"/>
          <w:szCs w:val="24"/>
        </w:rPr>
        <w:t xml:space="preserve">, well-being or </w:t>
      </w:r>
      <w:r w:rsidR="009A3170" w:rsidRPr="00F9576D">
        <w:rPr>
          <w:rFonts w:ascii="Garamond" w:hAnsi="Garamond"/>
          <w:sz w:val="24"/>
          <w:szCs w:val="24"/>
        </w:rPr>
        <w:t xml:space="preserve">safety of the </w:t>
      </w:r>
      <w:r w:rsidR="00490E23" w:rsidRPr="00F9576D">
        <w:rPr>
          <w:rFonts w:ascii="Garamond" w:hAnsi="Garamond"/>
          <w:sz w:val="24"/>
          <w:szCs w:val="24"/>
        </w:rPr>
        <w:t xml:space="preserve">Tenant, </w:t>
      </w:r>
      <w:r w:rsidR="009A3170" w:rsidRPr="00F9576D">
        <w:rPr>
          <w:rFonts w:ascii="Garamond" w:hAnsi="Garamond"/>
          <w:sz w:val="24"/>
          <w:szCs w:val="24"/>
        </w:rPr>
        <w:t>105 C.M.R. § 410.</w:t>
      </w:r>
      <w:r w:rsidR="00F2605B" w:rsidRPr="00F9576D">
        <w:rPr>
          <w:rFonts w:ascii="Garamond" w:hAnsi="Garamond"/>
          <w:sz w:val="24"/>
          <w:szCs w:val="24"/>
        </w:rPr>
        <w:t>630</w:t>
      </w:r>
      <w:r w:rsidR="00DF0608" w:rsidRPr="00F9576D">
        <w:rPr>
          <w:rFonts w:ascii="Garamond" w:hAnsi="Garamond"/>
          <w:sz w:val="24"/>
          <w:szCs w:val="24"/>
        </w:rPr>
        <w:t>.</w:t>
      </w:r>
      <w:r w:rsidR="00160C7A" w:rsidRPr="00F9576D">
        <w:rPr>
          <w:rFonts w:ascii="Garamond" w:hAnsi="Garamond"/>
          <w:sz w:val="24"/>
          <w:szCs w:val="24"/>
        </w:rPr>
        <w:t xml:space="preserve"> </w:t>
      </w:r>
      <w:r w:rsidR="003B2073" w:rsidRPr="00F9576D">
        <w:rPr>
          <w:rFonts w:ascii="Garamond" w:hAnsi="Garamond"/>
          <w:sz w:val="24"/>
          <w:szCs w:val="24"/>
        </w:rPr>
        <w:t xml:space="preserve">{% endif </w:t>
      </w:r>
      <w:proofErr w:type="gramStart"/>
      <w:r w:rsidR="003B2073" w:rsidRPr="00F9576D">
        <w:rPr>
          <w:rFonts w:ascii="Garamond" w:hAnsi="Garamond"/>
          <w:sz w:val="24"/>
          <w:szCs w:val="24"/>
        </w:rPr>
        <w:t>%}</w:t>
      </w:r>
      <w:r w:rsidR="00D45AFA" w:rsidRPr="00F9576D">
        <w:rPr>
          <w:rFonts w:ascii="Garamond" w:hAnsi="Garamond"/>
          <w:sz w:val="24"/>
          <w:szCs w:val="24"/>
        </w:rPr>
        <w:t>Injunctive</w:t>
      </w:r>
      <w:proofErr w:type="gramEnd"/>
      <w:r w:rsidR="00D45AFA" w:rsidRPr="00F9576D">
        <w:rPr>
          <w:rFonts w:ascii="Garamond" w:hAnsi="Garamond"/>
          <w:sz w:val="24"/>
          <w:szCs w:val="24"/>
        </w:rPr>
        <w:t xml:space="preserve"> relief is authorized </w:t>
      </w:r>
      <w:r w:rsidR="009A3170" w:rsidRPr="00F9576D">
        <w:rPr>
          <w:rFonts w:ascii="Garamond" w:hAnsi="Garamond"/>
          <w:sz w:val="24"/>
          <w:szCs w:val="24"/>
        </w:rPr>
        <w:t>pursuant to G.L. c. 111 § 127I</w:t>
      </w:r>
      <w:r w:rsidR="00CD2761" w:rsidRPr="00F9576D">
        <w:rPr>
          <w:rFonts w:ascii="Garamond" w:hAnsi="Garamond"/>
          <w:sz w:val="24"/>
          <w:szCs w:val="24"/>
        </w:rPr>
        <w:t>;</w:t>
      </w:r>
      <w:r w:rsidRPr="00F9576D">
        <w:rPr>
          <w:rFonts w:ascii="Garamond" w:hAnsi="Garamond"/>
          <w:sz w:val="24"/>
          <w:szCs w:val="24"/>
        </w:rPr>
        <w:t xml:space="preserve"> </w:t>
      </w:r>
      <w:r w:rsidR="009A3170" w:rsidRPr="00F9576D">
        <w:rPr>
          <w:rFonts w:ascii="Garamond" w:hAnsi="Garamond"/>
          <w:sz w:val="24"/>
          <w:szCs w:val="24"/>
        </w:rPr>
        <w:t>G.L. c. 186 § 14</w:t>
      </w:r>
      <w:r w:rsidR="00CD2761" w:rsidRPr="00F9576D">
        <w:rPr>
          <w:rFonts w:ascii="Garamond" w:hAnsi="Garamond"/>
          <w:sz w:val="24"/>
          <w:szCs w:val="24"/>
        </w:rPr>
        <w:t>;</w:t>
      </w:r>
      <w:r w:rsidR="00934EA8" w:rsidRPr="00F9576D">
        <w:rPr>
          <w:rFonts w:ascii="Garamond" w:hAnsi="Garamond"/>
          <w:sz w:val="24"/>
          <w:szCs w:val="24"/>
        </w:rPr>
        <w:t xml:space="preserve"> </w:t>
      </w:r>
      <w:r w:rsidR="00691421" w:rsidRPr="00F9576D">
        <w:rPr>
          <w:rFonts w:ascii="Garamond" w:hAnsi="Garamond"/>
          <w:sz w:val="24"/>
          <w:szCs w:val="24"/>
        </w:rPr>
        <w:t xml:space="preserve">G.L. c. 93A </w:t>
      </w:r>
      <w:r w:rsidR="00934EA8" w:rsidRPr="00F9576D">
        <w:rPr>
          <w:rFonts w:ascii="Garamond" w:hAnsi="Garamond"/>
          <w:sz w:val="24"/>
          <w:szCs w:val="24"/>
        </w:rPr>
        <w:t>and</w:t>
      </w:r>
      <w:r w:rsidRPr="00F9576D">
        <w:rPr>
          <w:rFonts w:ascii="Garamond" w:hAnsi="Garamond"/>
          <w:sz w:val="24"/>
          <w:szCs w:val="24"/>
        </w:rPr>
        <w:t>/or</w:t>
      </w:r>
      <w:r w:rsidR="00934EA8" w:rsidRPr="00F9576D">
        <w:rPr>
          <w:rFonts w:ascii="Garamond" w:hAnsi="Garamond"/>
          <w:sz w:val="24"/>
          <w:szCs w:val="24"/>
        </w:rPr>
        <w:t xml:space="preserve"> the Court’s general injunctive powers</w:t>
      </w:r>
      <w:r w:rsidR="009A3170" w:rsidRPr="00F9576D">
        <w:rPr>
          <w:rFonts w:ascii="Garamond" w:hAnsi="Garamond"/>
          <w:sz w:val="24"/>
          <w:szCs w:val="24"/>
        </w:rPr>
        <w:t>.</w:t>
      </w:r>
    </w:p>
    <w:p w14:paraId="7107A266" w14:textId="77777777" w:rsidR="00F52E55" w:rsidRPr="00C50CBF" w:rsidRDefault="00F52E55" w:rsidP="00F52E55">
      <w:pPr>
        <w:pStyle w:val="Heading2"/>
        <w:jc w:val="center"/>
        <w:rPr>
          <w:sz w:val="28"/>
          <w:szCs w:val="28"/>
        </w:rPr>
      </w:pPr>
      <w:r w:rsidRPr="00C50CBF">
        <w:rPr>
          <w:sz w:val="28"/>
          <w:szCs w:val="28"/>
        </w:rPr>
        <w:lastRenderedPageBreak/>
        <w:t>Tenant’s Request for Relief</w:t>
      </w:r>
    </w:p>
    <w:p w14:paraId="4CEE1818" w14:textId="77777777" w:rsidR="00F52E55" w:rsidRPr="003B2073" w:rsidRDefault="002C0449" w:rsidP="005F3563">
      <w:pPr>
        <w:keepLines/>
        <w:spacing w:line="480" w:lineRule="auto"/>
        <w:contextualSpacing/>
        <w:rPr>
          <w:rFonts w:ascii="Garamond" w:hAnsi="Garamond"/>
          <w:sz w:val="24"/>
          <w:szCs w:val="24"/>
        </w:rPr>
      </w:pPr>
      <w:r w:rsidRPr="003B2073">
        <w:rPr>
          <w:rFonts w:ascii="Garamond" w:hAnsi="Garamond"/>
          <w:sz w:val="24"/>
          <w:szCs w:val="24"/>
        </w:rPr>
        <w:t xml:space="preserve">The </w:t>
      </w:r>
      <w:r w:rsidR="00F52E55" w:rsidRPr="003B2073">
        <w:rPr>
          <w:rFonts w:ascii="Garamond" w:hAnsi="Garamond"/>
          <w:sz w:val="24"/>
          <w:szCs w:val="24"/>
        </w:rPr>
        <w:t>Tenant asks the Court to:</w:t>
      </w:r>
    </w:p>
    <w:p w14:paraId="651F2011" w14:textId="77777777" w:rsidR="00F52E55" w:rsidRPr="00872649" w:rsidRDefault="00F52E55" w:rsidP="005F3563">
      <w:pPr>
        <w:pStyle w:val="ListParagraph"/>
        <w:keepLines/>
        <w:numPr>
          <w:ilvl w:val="0"/>
          <w:numId w:val="10"/>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 xml:space="preserve">Issue a Temporary Restraining Order, Preliminary Injunction, and Permanent Injunction requiring </w:t>
      </w:r>
      <w:r w:rsidR="002C0449">
        <w:t xml:space="preserve">the </w:t>
      </w:r>
      <w:r w:rsidRPr="00872649">
        <w:t>Landlord to:</w:t>
      </w:r>
    </w:p>
    <w:p w14:paraId="522AC094" w14:textId="2151AB88"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include_conditions_in_complaint</w:t>
      </w:r>
      <w:proofErr w:type="spellEnd"/>
      <w:r w:rsidRPr="00360E49">
        <w:t xml:space="preserve"> %}</w:t>
      </w:r>
    </w:p>
    <w:p w14:paraId="761E13B9" w14:textId="4D0BA0F5" w:rsidR="00F52E55" w:rsidRDefault="00F52E55"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Make repairs so the</w:t>
      </w:r>
      <w:r w:rsidR="00D45AFA">
        <w:t xml:space="preserve"> home</w:t>
      </w:r>
      <w:r w:rsidRPr="00872649">
        <w:t xml:space="preserve"> </w:t>
      </w:r>
      <w:r w:rsidR="00D45AFA">
        <w:t>is</w:t>
      </w:r>
      <w:r w:rsidRPr="00872649">
        <w:t xml:space="preserve"> up to code.</w:t>
      </w:r>
    </w:p>
    <w:p w14:paraId="016B863C" w14:textId="02393661" w:rsidR="00360E49" w:rsidRDefault="00360E49"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7A13E957" w14:textId="152645CF"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w:t>
      </w:r>
      <w:r w:rsidRPr="00BD4F6A">
        <w:t>utility no agreement</w:t>
      </w:r>
      <w:r w:rsidRPr="00360E49">
        <w:t>"</w:t>
      </w:r>
      <w:proofErr w:type="gramStart"/>
      <w:r w:rsidRPr="00360E49">
        <w:t>].</w:t>
      </w:r>
      <w:proofErr w:type="spellStart"/>
      <w:r w:rsidRPr="00360E49">
        <w:t>has</w:t>
      </w:r>
      <w:proofErr w:type="gramEnd"/>
      <w:r w:rsidRPr="00360E49">
        <w:t>_claim</w:t>
      </w:r>
      <w:proofErr w:type="spellEnd"/>
      <w:r w:rsidRPr="00360E49">
        <w:t xml:space="preserve"> %}</w:t>
      </w:r>
    </w:p>
    <w:p w14:paraId="7AE7A174" w14:textId="36EA2A08" w:rsidR="00F52E55" w:rsidRDefault="00F52E55"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Transfer all utilities to </w:t>
      </w:r>
      <w:r w:rsidR="00C34006">
        <w:t>the Landlord</w:t>
      </w:r>
      <w:r w:rsidRPr="00872649">
        <w:t>’s name and pay for utilities.</w:t>
      </w:r>
    </w:p>
    <w:p w14:paraId="5597A45A" w14:textId="0586AAD9"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4827C4FA" w14:textId="13F80F23"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"utility shutoff"</w:t>
      </w:r>
      <w:proofErr w:type="gramStart"/>
      <w:r w:rsidRPr="00360E49">
        <w:t>].</w:t>
      </w:r>
      <w:proofErr w:type="spellStart"/>
      <w:r w:rsidRPr="00360E49">
        <w:t>has</w:t>
      </w:r>
      <w:proofErr w:type="gramEnd"/>
      <w:r w:rsidRPr="00360E49">
        <w:t>_claim</w:t>
      </w:r>
      <w:proofErr w:type="spellEnd"/>
      <w:r w:rsidRPr="00360E49">
        <w:t xml:space="preserve"> %}</w:t>
      </w:r>
    </w:p>
    <w:p w14:paraId="2329EC15"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Restore utilities to the home.</w:t>
      </w:r>
    </w:p>
    <w:p w14:paraId="7A2618A9" w14:textId="1A4536AE"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2A230C2A" w14:textId="39977DD1"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"illegal lockout"</w:t>
      </w:r>
      <w:proofErr w:type="gramStart"/>
      <w:r w:rsidRPr="00360E49">
        <w:t>].</w:t>
      </w:r>
      <w:proofErr w:type="spellStart"/>
      <w:r w:rsidRPr="00360E49">
        <w:t>has</w:t>
      </w:r>
      <w:proofErr w:type="gramEnd"/>
      <w:r w:rsidRPr="00360E49">
        <w:t>_claim</w:t>
      </w:r>
      <w:proofErr w:type="spellEnd"/>
      <w:r w:rsidRPr="00360E49">
        <w:t xml:space="preserve"> %}</w:t>
      </w:r>
    </w:p>
    <w:p w14:paraId="1A52AEBC" w14:textId="05376909" w:rsidR="00F52E55"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Immediately restore the Tenant’s access to the home.</w:t>
      </w:r>
    </w:p>
    <w:p w14:paraId="21C4F8D3" w14:textId="677CBAF7"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322399D" w14:textId="77109E2D"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"entered without permission"</w:t>
      </w:r>
      <w:proofErr w:type="gramStart"/>
      <w:r w:rsidRPr="00360E49">
        <w:t>].</w:t>
      </w:r>
      <w:proofErr w:type="spellStart"/>
      <w:r w:rsidRPr="00360E49">
        <w:t>has</w:t>
      </w:r>
      <w:proofErr w:type="gramEnd"/>
      <w:r w:rsidRPr="00360E49">
        <w:t>_claim</w:t>
      </w:r>
      <w:proofErr w:type="spellEnd"/>
      <w:r w:rsidRPr="00360E49">
        <w:t xml:space="preserve"> %}</w:t>
      </w:r>
    </w:p>
    <w:p w14:paraId="71061240"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Not enter the Tenant’s home without permission.</w:t>
      </w:r>
    </w:p>
    <w:p w14:paraId="79454A4F" w14:textId="071F1EFF"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0C658D8" w14:textId="657B246E"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"insufficient notice"</w:t>
      </w:r>
      <w:proofErr w:type="gramStart"/>
      <w:r w:rsidRPr="00360E49">
        <w:t>].</w:t>
      </w:r>
      <w:proofErr w:type="spellStart"/>
      <w:r w:rsidRPr="00360E49">
        <w:t>has</w:t>
      </w:r>
      <w:proofErr w:type="gramEnd"/>
      <w:r w:rsidRPr="00360E49">
        <w:t>_claim</w:t>
      </w:r>
      <w:proofErr w:type="spellEnd"/>
      <w:r w:rsidRPr="00360E49">
        <w:t xml:space="preserve"> %}</w:t>
      </w:r>
    </w:p>
    <w:p w14:paraId="10F704AF" w14:textId="77777777" w:rsidR="00ED2D6E" w:rsidRDefault="00ED2D6E"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Give </w:t>
      </w:r>
      <w:r w:rsidR="002C0449">
        <w:t xml:space="preserve">the </w:t>
      </w:r>
      <w:r w:rsidRPr="00872649">
        <w:t>Tenant reasonable notice for repairs: unless there is an emergency, at least 48 hours.</w:t>
      </w:r>
    </w:p>
    <w:p w14:paraId="488C2F57" w14:textId="4F9768FE" w:rsidR="00D76673" w:rsidRPr="00F9576D"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F9576D">
        <w:lastRenderedPageBreak/>
        <w:t>{%p endif %}</w:t>
      </w:r>
    </w:p>
    <w:p w14:paraId="5FBB7C06" w14:textId="75A2DB2E" w:rsidR="00D76673" w:rsidRPr="00F9576D" w:rsidRDefault="00D76673" w:rsidP="005F3563">
      <w:pPr>
        <w:pStyle w:val="ListParagraph"/>
        <w:numPr>
          <w:ilvl w:val="0"/>
          <w:numId w:val="12"/>
        </w:numPr>
        <w:spacing w:line="480" w:lineRule="auto"/>
        <w:ind w:left="1800" w:firstLine="0"/>
      </w:pPr>
      <w:r w:rsidRPr="00F9576D">
        <w:t xml:space="preserve">{%p if </w:t>
      </w:r>
      <w:proofErr w:type="spellStart"/>
      <w:r w:rsidRPr="00F9576D">
        <w:t>include_conditions_in_complaint</w:t>
      </w:r>
      <w:proofErr w:type="spellEnd"/>
      <w:r w:rsidRPr="00F9576D">
        <w:t xml:space="preserve"> %}</w:t>
      </w:r>
    </w:p>
    <w:p w14:paraId="6F7B628C" w14:textId="736A9C15" w:rsidR="00ED2D6E" w:rsidRPr="00F9576D" w:rsidRDefault="008A2158"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F9576D">
        <w:t xml:space="preserve">Provide the Tenant(s) with “comparable, suitable housing” as needed, either as required in the event of condemnation (105 C.M.R. § 410.900) or pursuant to the Court’s equitable powers, </w:t>
      </w:r>
      <w:r w:rsidR="00ED2D6E" w:rsidRPr="00F9576D">
        <w:t>until such time as the repairs have been completed.</w:t>
      </w:r>
    </w:p>
    <w:p w14:paraId="6B807ECE" w14:textId="17F57EF7" w:rsidR="00ED2D6E" w:rsidRPr="00F9576D"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F9576D">
        <w:t>{%p endif %}</w:t>
      </w:r>
    </w:p>
    <w:p w14:paraId="3B8D9F0B" w14:textId="07B44A5F" w:rsidR="00F52E55"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Waive the requirement of Rule 65(c) of the Massachusetts Rules of Civil Procedure that</w:t>
      </w:r>
      <w:r w:rsidR="00D45AFA">
        <w:t xml:space="preserve"> the</w:t>
      </w:r>
      <w:r w:rsidRPr="00872649">
        <w:t xml:space="preserve"> Tenant provide security for the issuance of the above Order because </w:t>
      </w:r>
      <w:r w:rsidR="00D45AFA">
        <w:t xml:space="preserve">the </w:t>
      </w:r>
      <w:r w:rsidRPr="00872649">
        <w:t>Tenant cannot afford to provide such security.</w:t>
      </w:r>
      <w:r w:rsidR="00CD2761" w:rsidRPr="00872649">
        <w:t xml:space="preserve"> </w:t>
      </w:r>
      <w:r w:rsidR="00ED2D6E" w:rsidRPr="00872649">
        <w:t>The requirement to post security</w:t>
      </w:r>
      <w:r w:rsidR="00CD2761" w:rsidRPr="00872649">
        <w:t xml:space="preserve"> should also </w:t>
      </w:r>
      <w:r w:rsidR="00ED2D6E" w:rsidRPr="00872649">
        <w:t xml:space="preserve">be waived </w:t>
      </w:r>
      <w:r w:rsidR="002C0449">
        <w:t xml:space="preserve">for </w:t>
      </w:r>
      <w:r w:rsidR="00ED2D6E" w:rsidRPr="00872649">
        <w:t>“good cause</w:t>
      </w:r>
      <w:r w:rsidR="002C0449">
        <w:t>.</w:t>
      </w:r>
      <w:r w:rsidR="00ED2D6E" w:rsidRPr="00872649">
        <w:t>”</w:t>
      </w:r>
      <w:r w:rsidR="00496BB2">
        <w:t xml:space="preserve"> </w:t>
      </w:r>
      <w:r w:rsidR="00ED2D6E" w:rsidRPr="00872649">
        <w:t xml:space="preserve">Requiring security to be posted </w:t>
      </w:r>
      <w:r w:rsidR="002C0449">
        <w:t xml:space="preserve">for </w:t>
      </w:r>
      <w:r w:rsidR="00ED2D6E" w:rsidRPr="00872649">
        <w:t xml:space="preserve">a residential tenant </w:t>
      </w:r>
      <w:r w:rsidR="002C0449">
        <w:t>to bring their home up to code or otherwise enforce their right to safe housing</w:t>
      </w:r>
      <w:r w:rsidR="00496BB2">
        <w:t xml:space="preserve"> </w:t>
      </w:r>
      <w:r w:rsidR="00ED2D6E" w:rsidRPr="00872649">
        <w:t xml:space="preserve">would </w:t>
      </w:r>
      <w:r w:rsidR="002324B6">
        <w:t xml:space="preserve">be against </w:t>
      </w:r>
      <w:r w:rsidR="00ED2D6E" w:rsidRPr="00872649">
        <w:t>public policy.</w:t>
      </w:r>
    </w:p>
    <w:p w14:paraId="431B4CBA" w14:textId="77777777" w:rsidR="00ED2D6E"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Schedule a Preliminary Injunction Hearing prior to the expiration of any Temporary Restraining Order that may be granted.</w:t>
      </w:r>
    </w:p>
    <w:p w14:paraId="17AB8389" w14:textId="2323C62B" w:rsidR="009A57E3" w:rsidRDefault="00F52E55" w:rsidP="004108F1">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Award such further relief as justice requires.</w:t>
      </w:r>
    </w:p>
    <w:p w14:paraId="68E1E0AA" w14:textId="55E36FB5" w:rsidR="007F3AB2" w:rsidRPr="007F3AB2" w:rsidRDefault="007F3AB2" w:rsidP="007F3AB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rPr>
          <w:rFonts w:ascii="Garamond" w:hAnsi="Garamond"/>
          <w:sz w:val="24"/>
          <w:szCs w:val="24"/>
        </w:rPr>
      </w:pPr>
      <w:r>
        <w:rPr>
          <w:rFonts w:ascii="Garamond" w:hAnsi="Garamond"/>
          <w:sz w:val="24"/>
          <w:szCs w:val="24"/>
        </w:rPr>
        <w:t xml:space="preserve">{%p if </w:t>
      </w:r>
      <w:proofErr w:type="spellStart"/>
      <w:r w:rsidR="008C0022" w:rsidRPr="008C0022">
        <w:rPr>
          <w:rFonts w:ascii="Garamond" w:hAnsi="Garamond"/>
          <w:sz w:val="24"/>
          <w:szCs w:val="24"/>
        </w:rPr>
        <w:t>verified_complaint_wants_fee_waiver</w:t>
      </w:r>
      <w:proofErr w:type="spellEnd"/>
      <w:r w:rsidR="008C0022">
        <w:rPr>
          <w:rFonts w:ascii="Garamond" w:hAnsi="Garamond"/>
          <w:sz w:val="24"/>
          <w:szCs w:val="24"/>
        </w:rPr>
        <w:t xml:space="preserve"> == “</w:t>
      </w:r>
      <w:proofErr w:type="spellStart"/>
      <w:r w:rsidR="008C0022" w:rsidRPr="008C0022">
        <w:rPr>
          <w:rFonts w:ascii="Garamond" w:hAnsi="Garamond"/>
          <w:sz w:val="24"/>
          <w:szCs w:val="24"/>
        </w:rPr>
        <w:t>two_dollar_</w:t>
      </w:r>
      <w:proofErr w:type="gramStart"/>
      <w:r w:rsidR="008C0022" w:rsidRPr="008C0022">
        <w:rPr>
          <w:rFonts w:ascii="Garamond" w:hAnsi="Garamond"/>
          <w:sz w:val="24"/>
          <w:szCs w:val="24"/>
        </w:rPr>
        <w:t>fee</w:t>
      </w:r>
      <w:proofErr w:type="spellEnd"/>
      <w:r w:rsidR="008C0022">
        <w:rPr>
          <w:rFonts w:ascii="Garamond" w:hAnsi="Garamond"/>
          <w:sz w:val="24"/>
          <w:szCs w:val="24"/>
        </w:rPr>
        <w:t>”</w:t>
      </w:r>
      <w:r>
        <w:rPr>
          <w:rFonts w:ascii="Garamond" w:hAnsi="Garamond"/>
          <w:sz w:val="24"/>
          <w:szCs w:val="24"/>
        </w:rPr>
        <w:t>%</w:t>
      </w:r>
      <w:proofErr w:type="gramEnd"/>
      <w:r>
        <w:rPr>
          <w:rFonts w:ascii="Garamond" w:hAnsi="Garamond"/>
          <w:sz w:val="24"/>
          <w:szCs w:val="24"/>
        </w:rPr>
        <w:t>}</w:t>
      </w:r>
    </w:p>
    <w:p w14:paraId="7821C7F6" w14:textId="3BBFD32A" w:rsidR="007F3AB2" w:rsidRDefault="007F3AB2" w:rsidP="007F3AB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jc w:val="center"/>
        <w:rPr>
          <w:rFonts w:ascii="Calibri" w:hAnsi="Calibri" w:cs="Calibri"/>
          <w:b/>
          <w:bCs/>
          <w:sz w:val="28"/>
          <w:szCs w:val="28"/>
        </w:rPr>
      </w:pPr>
      <w:r w:rsidRPr="007F3AB2">
        <w:rPr>
          <w:rFonts w:ascii="Calibri" w:hAnsi="Calibri" w:cs="Calibri"/>
          <w:b/>
          <w:bCs/>
          <w:sz w:val="28"/>
          <w:szCs w:val="28"/>
        </w:rPr>
        <w:t>Additional Facts for Petition Under G.L. c. 111 §127C &amp; 127D</w:t>
      </w:r>
    </w:p>
    <w:p w14:paraId="0F7A74C5" w14:textId="13957B91" w:rsidR="00294582" w:rsidRDefault="00294582" w:rsidP="00294582">
      <w:pPr>
        <w:pStyle w:val="ListParagraph"/>
        <w:numPr>
          <w:ilvl w:val="0"/>
          <w:numId w:val="1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440"/>
        <w:rPr>
          <w:rFonts w:cs="Calibri"/>
        </w:rPr>
      </w:pPr>
      <w:r w:rsidRPr="00294582">
        <w:rPr>
          <w:rFonts w:cs="Calibri"/>
        </w:rPr>
        <w:t>The Tenant’s apartment has been inspected by the City or Town (or the Tenant will have requested an inspection at least 24 hours before filing this motion) and the conditions violate the State Sanitary Code and may endanger health or well-being; and</w:t>
      </w:r>
    </w:p>
    <w:p w14:paraId="3E5595AC" w14:textId="75620E0C" w:rsidR="00294582" w:rsidRDefault="00294582" w:rsidP="00294582">
      <w:pPr>
        <w:pStyle w:val="ListParagraph"/>
        <w:numPr>
          <w:ilvl w:val="0"/>
          <w:numId w:val="1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440"/>
        <w:rPr>
          <w:rFonts w:cs="Calibri"/>
        </w:rPr>
      </w:pPr>
      <w:r w:rsidRPr="00294582">
        <w:rPr>
          <w:rFonts w:cs="Calibri"/>
        </w:rPr>
        <w:t>The problems needing to be fixed “were not substantially caused” by the Tenant or anyone acting under their control.</w:t>
      </w:r>
    </w:p>
    <w:p w14:paraId="187BEC67" w14:textId="0A86D2E8" w:rsidR="00294582" w:rsidRPr="00294582" w:rsidRDefault="00294582" w:rsidP="0029458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rPr>
          <w:rFonts w:ascii="Garamond" w:hAnsi="Garamond" w:cs="Calibri"/>
          <w:sz w:val="24"/>
          <w:szCs w:val="24"/>
        </w:rPr>
      </w:pPr>
      <w:r>
        <w:rPr>
          <w:rFonts w:ascii="Garamond" w:hAnsi="Garamond" w:cs="Calibri"/>
          <w:sz w:val="24"/>
          <w:szCs w:val="24"/>
        </w:rPr>
        <w:lastRenderedPageBreak/>
        <w:t>{%p endif %}</w:t>
      </w:r>
    </w:p>
    <w:p w14:paraId="675043E4" w14:textId="47B6EE99" w:rsidR="00185073" w:rsidRPr="00185073" w:rsidRDefault="00185073" w:rsidP="00185073">
      <w:pPr>
        <w:rPr>
          <w:rFonts w:ascii="Garamond" w:hAnsi="Garamond"/>
          <w:sz w:val="24"/>
          <w:szCs w:val="24"/>
        </w:rPr>
      </w:pPr>
      <w:r w:rsidRPr="00185073">
        <w:rPr>
          <w:rFonts w:ascii="Garamond" w:hAnsi="Garamond"/>
          <w:sz w:val="24"/>
          <w:szCs w:val="24"/>
        </w:rPr>
        <w:t xml:space="preserve">{%p if </w:t>
      </w:r>
      <w:proofErr w:type="spellStart"/>
      <w:r w:rsidRPr="00185073">
        <w:rPr>
          <w:rFonts w:ascii="Garamond" w:hAnsi="Garamond"/>
          <w:sz w:val="24"/>
          <w:szCs w:val="24"/>
        </w:rPr>
        <w:t>person_answering</w:t>
      </w:r>
      <w:proofErr w:type="spellEnd"/>
      <w:r w:rsidRPr="00185073">
        <w:rPr>
          <w:rFonts w:ascii="Garamond" w:hAnsi="Garamond"/>
          <w:sz w:val="24"/>
          <w:szCs w:val="24"/>
        </w:rPr>
        <w:t xml:space="preserve"> == "attorney" </w:t>
      </w:r>
      <w:r w:rsidRPr="00185073">
        <w:rPr>
          <w:rFonts w:ascii="Garamond" w:hAnsi="Garamond" w:cstheme="minorHAnsi"/>
          <w:sz w:val="24"/>
          <w:szCs w:val="24"/>
        </w:rPr>
        <w:t xml:space="preserve">and </w:t>
      </w:r>
      <w:proofErr w:type="spellStart"/>
      <w:r w:rsidRPr="00185073">
        <w:rPr>
          <w:rFonts w:ascii="Garamond" w:hAnsi="Garamond" w:cstheme="minorHAnsi"/>
          <w:sz w:val="24"/>
          <w:szCs w:val="24"/>
        </w:rPr>
        <w:t>representation_type</w:t>
      </w:r>
      <w:proofErr w:type="spellEnd"/>
      <w:r w:rsidRPr="00185073">
        <w:rPr>
          <w:rFonts w:ascii="Garamond" w:hAnsi="Garamond" w:cstheme="minorHAnsi"/>
          <w:sz w:val="24"/>
          <w:szCs w:val="24"/>
        </w:rPr>
        <w:t xml:space="preserve"> == "</w:t>
      </w:r>
      <w:proofErr w:type="spellStart"/>
      <w:r w:rsidRPr="00185073">
        <w:rPr>
          <w:rFonts w:ascii="Garamond" w:hAnsi="Garamond" w:cstheme="minorHAnsi"/>
          <w:sz w:val="24"/>
          <w:szCs w:val="24"/>
        </w:rPr>
        <w:t>entering_appearance</w:t>
      </w:r>
      <w:proofErr w:type="spellEnd"/>
      <w:r w:rsidRPr="00185073">
        <w:rPr>
          <w:rFonts w:ascii="Garamond" w:hAnsi="Garamond" w:cstheme="minorHAnsi"/>
          <w:sz w:val="24"/>
          <w:szCs w:val="24"/>
        </w:rPr>
        <w:t xml:space="preserve">" </w:t>
      </w:r>
      <w:r w:rsidRPr="00185073">
        <w:rPr>
          <w:rFonts w:ascii="Garamond" w:hAnsi="Garamond"/>
          <w:sz w:val="24"/>
          <w:szCs w:val="24"/>
        </w:rPr>
        <w:t>%}</w:t>
      </w:r>
    </w:p>
    <w:p w14:paraId="5225685B" w14:textId="156F3BA7" w:rsidR="00185073" w:rsidRDefault="00185073" w:rsidP="00185073">
      <w:pPr>
        <w:pStyle w:val="Heading2"/>
      </w:pPr>
      <w:r>
        <w:t>Signature of Attorney</w:t>
      </w:r>
    </w:p>
    <w:p w14:paraId="002143C7" w14:textId="77777777" w:rsidR="00185073" w:rsidRPr="00185073" w:rsidRDefault="00185073" w:rsidP="00185073">
      <w:pPr>
        <w:keepNext/>
        <w:keepLines/>
        <w:spacing w:after="240" w:line="300" w:lineRule="auto"/>
        <w:rPr>
          <w:rFonts w:ascii="Garamond" w:hAnsi="Garamond"/>
          <w:sz w:val="24"/>
          <w:szCs w:val="24"/>
        </w:rPr>
      </w:pPr>
      <w:r w:rsidRPr="00185073">
        <w:rPr>
          <w:rFonts w:ascii="Garamond" w:hAnsi="Garamond"/>
          <w:sz w:val="24"/>
          <w:szCs w:val="24"/>
        </w:rPr>
        <w:t>Respectfully submitted,</w:t>
      </w:r>
    </w:p>
    <w:p w14:paraId="1731DF2B" w14:textId="77777777" w:rsidR="00185073" w:rsidRPr="00185073" w:rsidRDefault="00185073" w:rsidP="00F3551F">
      <w:pPr>
        <w:keepNext/>
        <w:keepLines/>
        <w:spacing w:after="240"/>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 xml:space="preserve"> }}, </w:t>
      </w:r>
      <w:proofErr w:type="gramStart"/>
      <w:r w:rsidRPr="00185073">
        <w:rPr>
          <w:rFonts w:ascii="Garamond" w:hAnsi="Garamond"/>
          <w:sz w:val="24"/>
          <w:szCs w:val="24"/>
        </w:rPr>
        <w:t xml:space="preserve">{{ </w:t>
      </w:r>
      <w:proofErr w:type="spellStart"/>
      <w:r w:rsidRPr="00185073">
        <w:rPr>
          <w:rFonts w:ascii="Garamond" w:hAnsi="Garamond"/>
          <w:sz w:val="24"/>
          <w:szCs w:val="24"/>
        </w:rPr>
        <w:t>users.as</w:t>
      </w:r>
      <w:proofErr w:type="gramEnd"/>
      <w:r w:rsidRPr="00185073">
        <w:rPr>
          <w:rFonts w:ascii="Garamond" w:hAnsi="Garamond"/>
          <w:sz w:val="24"/>
          <w:szCs w:val="24"/>
        </w:rPr>
        <w:t>_noun</w:t>
      </w:r>
      <w:proofErr w:type="spellEnd"/>
      <w:r w:rsidRPr="00185073">
        <w:rPr>
          <w:rFonts w:ascii="Garamond" w:hAnsi="Garamond"/>
          <w:sz w:val="24"/>
          <w:szCs w:val="24"/>
        </w:rPr>
        <w:t>("Plaintiff"</w:t>
      </w:r>
      <w:proofErr w:type="gramStart"/>
      <w:r w:rsidRPr="00185073">
        <w:rPr>
          <w:rFonts w:ascii="Garamond" w:hAnsi="Garamond"/>
          <w:sz w:val="24"/>
          <w:szCs w:val="24"/>
        </w:rPr>
        <w:t>) }</w:t>
      </w:r>
      <w:proofErr w:type="gramEnd"/>
      <w:r w:rsidRPr="00185073">
        <w:rPr>
          <w:rFonts w:ascii="Garamond" w:hAnsi="Garamond"/>
          <w:sz w:val="24"/>
          <w:szCs w:val="24"/>
        </w:rPr>
        <w:t>}</w:t>
      </w:r>
    </w:p>
    <w:p w14:paraId="6F4B3F19" w14:textId="77777777" w:rsidR="00185073" w:rsidRPr="00185073" w:rsidRDefault="00185073" w:rsidP="00F3551F">
      <w:pPr>
        <w:keepNext/>
        <w:keepLines/>
        <w:spacing w:after="240"/>
        <w:rPr>
          <w:rFonts w:ascii="Garamond" w:hAnsi="Garamond"/>
          <w:sz w:val="24"/>
          <w:szCs w:val="24"/>
        </w:rPr>
      </w:pPr>
      <w:r w:rsidRPr="00185073">
        <w:rPr>
          <w:rFonts w:ascii="Garamond" w:hAnsi="Garamond"/>
          <w:sz w:val="24"/>
          <w:szCs w:val="24"/>
        </w:rPr>
        <w:t>By their attorney,</w:t>
      </w:r>
    </w:p>
    <w:p w14:paraId="5CB0A928" w14:textId="3BFAC1FB" w:rsidR="00185073" w:rsidRDefault="00185073" w:rsidP="00F3551F">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w:t>
      </w:r>
      <w:proofErr w:type="gramEnd"/>
      <w:r w:rsidRPr="00185073">
        <w:rPr>
          <w:rFonts w:ascii="Garamond" w:hAnsi="Garamond"/>
          <w:sz w:val="24"/>
          <w:szCs w:val="24"/>
        </w:rPr>
        <w:t>}</w:t>
      </w:r>
    </w:p>
    <w:p w14:paraId="7E6F1EC2" w14:textId="77777777" w:rsidR="00F3551F" w:rsidRPr="00185073" w:rsidRDefault="00F3551F" w:rsidP="00F3551F">
      <w:pPr>
        <w:keepNext/>
        <w:keepLines/>
        <w:spacing w:after="240"/>
        <w:contextualSpacing/>
        <w:rPr>
          <w:rFonts w:ascii="Garamond" w:hAnsi="Garamond"/>
          <w:sz w:val="24"/>
          <w:szCs w:val="24"/>
        </w:rPr>
      </w:pPr>
    </w:p>
    <w:p w14:paraId="005642D8"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].attorney</w:t>
      </w:r>
      <w:proofErr w:type="gramEnd"/>
      <w:r w:rsidRPr="00185073">
        <w:rPr>
          <w:rFonts w:ascii="Garamond" w:hAnsi="Garamond"/>
          <w:sz w:val="24"/>
          <w:szCs w:val="24"/>
        </w:rPr>
        <w:t xml:space="preserve"> }}</w:t>
      </w:r>
    </w:p>
    <w:p w14:paraId="084F0DBF"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organization</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5BCF117B"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address.block</w:t>
      </w:r>
      <w:proofErr w:type="spellEnd"/>
      <w:proofErr w:type="gramEnd"/>
      <w:r w:rsidRPr="00185073">
        <w:rPr>
          <w:rFonts w:ascii="Garamond" w:hAnsi="Garamond"/>
          <w:sz w:val="24"/>
          <w:szCs w:val="24"/>
        </w:rPr>
        <w:t>(</w:t>
      </w:r>
      <w:proofErr w:type="gramStart"/>
      <w:r w:rsidRPr="00185073">
        <w:rPr>
          <w:rFonts w:ascii="Garamond" w:hAnsi="Garamond"/>
          <w:sz w:val="24"/>
          <w:szCs w:val="24"/>
        </w:rPr>
        <w:t>) }</w:t>
      </w:r>
      <w:proofErr w:type="gramEnd"/>
      <w:r w:rsidRPr="00185073">
        <w:rPr>
          <w:rFonts w:ascii="Garamond" w:hAnsi="Garamond"/>
          <w:sz w:val="24"/>
          <w:szCs w:val="24"/>
        </w:rPr>
        <w:t>}</w:t>
      </w:r>
    </w:p>
    <w:p w14:paraId="31DE93A3"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.phone_</w:t>
      </w:r>
      <w:proofErr w:type="gramStart"/>
      <w:r w:rsidRPr="00185073">
        <w:rPr>
          <w:rFonts w:ascii="Garamond" w:hAnsi="Garamond"/>
          <w:sz w:val="24"/>
          <w:szCs w:val="24"/>
        </w:rPr>
        <w:t>numbers</w:t>
      </w:r>
      <w:proofErr w:type="spellEnd"/>
      <w:r w:rsidRPr="00185073">
        <w:rPr>
          <w:rFonts w:ascii="Garamond" w:hAnsi="Garamond"/>
          <w:sz w:val="24"/>
          <w:szCs w:val="24"/>
        </w:rPr>
        <w:t>() }</w:t>
      </w:r>
      <w:proofErr w:type="gramEnd"/>
      <w:r w:rsidRPr="00185073">
        <w:rPr>
          <w:rFonts w:ascii="Garamond" w:hAnsi="Garamond"/>
          <w:sz w:val="24"/>
          <w:szCs w:val="24"/>
        </w:rPr>
        <w:t>}</w:t>
      </w:r>
    </w:p>
    <w:p w14:paraId="7083F9D1" w14:textId="05FB4C63" w:rsidR="009255CC" w:rsidRDefault="00185073" w:rsidP="000B2218">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email</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760C6CAC" w14:textId="5B59255D" w:rsidR="009255CC" w:rsidRPr="00486450" w:rsidRDefault="009255CC"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1B8BD195" w14:textId="10EC6953" w:rsidR="009255CC" w:rsidRDefault="009255CC"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w:t>
      </w:r>
      <w:r w:rsidRPr="00185073">
        <w:rPr>
          <w:rFonts w:ascii="Garamond" w:hAnsi="Garamond"/>
          <w:sz w:val="24"/>
          <w:szCs w:val="24"/>
        </w:rPr>
        <w:t>users[0].attorney</w:t>
      </w:r>
      <w:r w:rsidRPr="00461CD5">
        <w:rPr>
          <w:rFonts w:ascii="Garamond" w:hAnsi="Garamond"/>
          <w:sz w:val="24"/>
          <w:szCs w:val="24"/>
        </w:rPr>
        <w:t xml:space="preserve"> }}, certify that a true copy of this motion was given to the Landlord </w:t>
      </w:r>
      <w:r w:rsidR="00546DA3" w:rsidRPr="00546DA3">
        <w:rPr>
          <w:rFonts w:ascii="Garamond" w:hAnsi="Garamond"/>
          <w:sz w:val="24"/>
          <w:szCs w:val="24"/>
        </w:rPr>
        <w:t>(or their attorney if represented)</w:t>
      </w:r>
      <w:r w:rsidR="00546DA3">
        <w:rPr>
          <w:rFonts w:ascii="Garamond" w:hAnsi="Garamond"/>
          <w:sz w:val="24"/>
          <w:szCs w:val="24"/>
        </w:rPr>
        <w:t xml:space="preserve"> </w:t>
      </w:r>
      <w:r w:rsidRPr="00461CD5">
        <w:rPr>
          <w:rFonts w:ascii="Garamond" w:hAnsi="Garamond"/>
          <w:sz w:val="24"/>
          <w:szCs w:val="24"/>
        </w:rPr>
        <w:t xml:space="preserve">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108F414E"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2C90A2D" w14:textId="5A54DDDB"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Pr="00185073">
        <w:rPr>
          <w:rFonts w:ascii="Garamond" w:hAnsi="Garamond"/>
          <w:sz w:val="24"/>
          <w:szCs w:val="24"/>
        </w:rPr>
        <w:t>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xml:space="preserve">) </w:t>
      </w:r>
      <w:r w:rsidRPr="00461CD5">
        <w:rPr>
          <w:rFonts w:ascii="Garamond" w:hAnsi="Garamond"/>
          <w:sz w:val="24"/>
          <w:szCs w:val="24"/>
        </w:rPr>
        <w:t>}</w:t>
      </w:r>
      <w:proofErr w:type="gramEnd"/>
      <w:r w:rsidRPr="00461CD5">
        <w:rPr>
          <w:rFonts w:ascii="Garamond" w:hAnsi="Garamond"/>
          <w:sz w:val="24"/>
          <w:szCs w:val="24"/>
        </w:rPr>
        <w:t>}</w:t>
      </w:r>
    </w:p>
    <w:p w14:paraId="55984D1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4ED17485"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546FE902"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5E2A1C5F" w14:textId="71C52967" w:rsidR="00486450" w:rsidRP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 xml:space="preserve">Signature of </w:t>
      </w:r>
      <w:r>
        <w:rPr>
          <w:rFonts w:ascii="Garamond" w:hAnsi="Garamond"/>
          <w:i/>
          <w:iCs/>
          <w:sz w:val="24"/>
          <w:szCs w:val="24"/>
        </w:rPr>
        <w:t>attorney</w:t>
      </w:r>
    </w:p>
    <w:p w14:paraId="64F2D013" w14:textId="0A9EC033" w:rsidR="00185073" w:rsidRPr="00185073" w:rsidRDefault="00185073" w:rsidP="005305DA">
      <w:pPr>
        <w:rPr>
          <w:rFonts w:ascii="Garamond" w:hAnsi="Garamond"/>
          <w:sz w:val="24"/>
          <w:szCs w:val="24"/>
        </w:rPr>
      </w:pPr>
      <w:r w:rsidRPr="00185073">
        <w:rPr>
          <w:rFonts w:ascii="Garamond" w:hAnsi="Garamond"/>
          <w:sz w:val="24"/>
          <w:szCs w:val="24"/>
        </w:rPr>
        <w:t>{%p else %}</w:t>
      </w:r>
    </w:p>
    <w:p w14:paraId="13820241" w14:textId="77777777" w:rsidR="009255CC" w:rsidRPr="003D4D51" w:rsidRDefault="009255CC" w:rsidP="005305DA">
      <w:pPr>
        <w:pStyle w:val="Heading2"/>
        <w:spacing w:before="0" w:after="0"/>
        <w:rPr>
          <w:rFonts w:ascii="Garamond" w:hAnsi="Garamond"/>
          <w:b w:val="0"/>
          <w:bCs/>
        </w:rPr>
      </w:pPr>
      <w:r w:rsidRPr="003D4D51">
        <w:rPr>
          <w:rFonts w:ascii="Garamond" w:hAnsi="Garamond"/>
          <w:b w:val="0"/>
          <w:bCs/>
        </w:rPr>
        <w:t>{%p if users | length &gt; 1 %}</w:t>
      </w:r>
    </w:p>
    <w:p w14:paraId="7D9D35E0" w14:textId="77777777" w:rsidR="009255CC" w:rsidRPr="009255CC" w:rsidRDefault="009255CC" w:rsidP="009255CC">
      <w:pPr>
        <w:rPr>
          <w:rFonts w:ascii="Garamond" w:hAnsi="Garamond"/>
          <w:sz w:val="24"/>
          <w:szCs w:val="24"/>
        </w:rPr>
      </w:pPr>
      <w:r w:rsidRPr="009255CC">
        <w:rPr>
          <w:rFonts w:ascii="Garamond" w:hAnsi="Garamond"/>
          <w:sz w:val="24"/>
          <w:szCs w:val="24"/>
        </w:rPr>
        <w:t>{%p for user in users %}</w:t>
      </w:r>
    </w:p>
    <w:p w14:paraId="1328D068" w14:textId="77777777" w:rsidR="009255CC" w:rsidRDefault="009255CC" w:rsidP="009255CC">
      <w:pPr>
        <w:pStyle w:val="Heading2"/>
      </w:pPr>
      <w:r>
        <w:lastRenderedPageBreak/>
        <w:t>Signature of Tenant</w:t>
      </w:r>
    </w:p>
    <w:p w14:paraId="1FCFED57"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6D0E7FE"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1760B665" w14:textId="77777777" w:rsidR="009255CC" w:rsidRPr="009255CC"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user.name</w:t>
      </w:r>
      <w:proofErr w:type="gramEnd"/>
      <w:r w:rsidRPr="009255CC">
        <w:rPr>
          <w:rFonts w:ascii="Garamond" w:hAnsi="Garamond"/>
          <w:sz w:val="24"/>
          <w:szCs w:val="24"/>
        </w:rPr>
        <w:t>.</w:t>
      </w:r>
      <w:proofErr w:type="gramStart"/>
      <w:r w:rsidRPr="009255CC">
        <w:rPr>
          <w:rFonts w:ascii="Garamond" w:hAnsi="Garamond"/>
          <w:sz w:val="24"/>
          <w:szCs w:val="24"/>
        </w:rPr>
        <w:t>full</w:t>
      </w:r>
      <w:proofErr w:type="spellEnd"/>
      <w:r w:rsidRPr="009255CC">
        <w:rPr>
          <w:rFonts w:ascii="Garamond" w:hAnsi="Garamond"/>
          <w:sz w:val="24"/>
          <w:szCs w:val="24"/>
        </w:rPr>
        <w:t>() }</w:t>
      </w:r>
      <w:proofErr w:type="gramEnd"/>
      <w:r w:rsidRPr="009255CC">
        <w:rPr>
          <w:rFonts w:ascii="Garamond" w:hAnsi="Garamond"/>
          <w:sz w:val="24"/>
          <w:szCs w:val="24"/>
        </w:rPr>
        <w:t>}</w:t>
      </w:r>
    </w:p>
    <w:p w14:paraId="7442003A" w14:textId="77777777" w:rsidR="009255CC" w:rsidRPr="009255CC"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spellStart"/>
      <w:proofErr w:type="gramStart"/>
      <w:r w:rsidRPr="009255CC">
        <w:rPr>
          <w:rFonts w:ascii="Garamond" w:hAnsi="Garamond"/>
          <w:sz w:val="24"/>
          <w:szCs w:val="24"/>
        </w:rPr>
        <w:t>user.mailing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spellStart"/>
      <w:proofErr w:type="gramStart"/>
      <w:r w:rsidRPr="009255CC">
        <w:rPr>
          <w:rFonts w:ascii="Garamond" w:hAnsi="Garamond"/>
          <w:sz w:val="24"/>
          <w:szCs w:val="24"/>
        </w:rPr>
        <w:t>user.address</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21D18E86" w14:textId="77777777" w:rsid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endif %}</w:t>
      </w:r>
    </w:p>
    <w:p w14:paraId="12EBD154"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8F1C06">
        <w:rPr>
          <w:rFonts w:ascii="Garamond" w:hAnsi="Garamond"/>
          <w:sz w:val="24"/>
          <w:szCs w:val="24"/>
        </w:rPr>
        <w:t xml:space="preserve">{%p if </w:t>
      </w:r>
      <w:proofErr w:type="spellStart"/>
      <w:proofErr w:type="gramStart"/>
      <w:r w:rsidRPr="008F1C06">
        <w:rPr>
          <w:rFonts w:ascii="Garamond" w:hAnsi="Garamond"/>
          <w:sz w:val="24"/>
          <w:szCs w:val="24"/>
        </w:rPr>
        <w:t>user.phone</w:t>
      </w:r>
      <w:proofErr w:type="gramEnd"/>
      <w:r w:rsidRPr="008F1C06">
        <w:rPr>
          <w:rFonts w:ascii="Garamond" w:hAnsi="Garamond"/>
          <w:sz w:val="24"/>
          <w:szCs w:val="24"/>
        </w:rPr>
        <w:t>_</w:t>
      </w:r>
      <w:proofErr w:type="gramStart"/>
      <w:r w:rsidRPr="008F1C06">
        <w:rPr>
          <w:rFonts w:ascii="Garamond" w:hAnsi="Garamond"/>
          <w:sz w:val="24"/>
          <w:szCs w:val="24"/>
        </w:rPr>
        <w:t>numbers</w:t>
      </w:r>
      <w:proofErr w:type="spellEnd"/>
      <w:r w:rsidRPr="008F1C06">
        <w:rPr>
          <w:rFonts w:ascii="Garamond" w:hAnsi="Garamond"/>
          <w:sz w:val="24"/>
          <w:szCs w:val="24"/>
        </w:rPr>
        <w:t>(</w:t>
      </w:r>
      <w:proofErr w:type="gramEnd"/>
      <w:r w:rsidRPr="008F1C06">
        <w:rPr>
          <w:rFonts w:ascii="Garamond" w:hAnsi="Garamond"/>
          <w:sz w:val="24"/>
          <w:szCs w:val="24"/>
        </w:rPr>
        <w:t>) %}</w:t>
      </w:r>
    </w:p>
    <w:p w14:paraId="7BCA39FC"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8F1C06">
        <w:rPr>
          <w:rFonts w:ascii="Garamond" w:hAnsi="Garamond"/>
          <w:sz w:val="24"/>
          <w:szCs w:val="24"/>
        </w:rPr>
        <w:t xml:space="preserve">{{ </w:t>
      </w:r>
      <w:proofErr w:type="spellStart"/>
      <w:r w:rsidRPr="008F1C06">
        <w:rPr>
          <w:rFonts w:ascii="Garamond" w:hAnsi="Garamond"/>
          <w:sz w:val="24"/>
          <w:szCs w:val="24"/>
        </w:rPr>
        <w:t>user</w:t>
      </w:r>
      <w:proofErr w:type="gramEnd"/>
      <w:r w:rsidRPr="008F1C06">
        <w:rPr>
          <w:rFonts w:ascii="Garamond" w:hAnsi="Garamond"/>
          <w:sz w:val="24"/>
          <w:szCs w:val="24"/>
        </w:rPr>
        <w:t>.phone_</w:t>
      </w:r>
      <w:proofErr w:type="gramStart"/>
      <w:r w:rsidRPr="008F1C06">
        <w:rPr>
          <w:rFonts w:ascii="Garamond" w:hAnsi="Garamond"/>
          <w:sz w:val="24"/>
          <w:szCs w:val="24"/>
        </w:rPr>
        <w:t>numbers</w:t>
      </w:r>
      <w:proofErr w:type="spellEnd"/>
      <w:r w:rsidRPr="008F1C06">
        <w:rPr>
          <w:rFonts w:ascii="Garamond" w:hAnsi="Garamond"/>
          <w:sz w:val="24"/>
          <w:szCs w:val="24"/>
        </w:rPr>
        <w:t>() }</w:t>
      </w:r>
      <w:proofErr w:type="gramEnd"/>
      <w:r w:rsidRPr="008F1C06">
        <w:rPr>
          <w:rFonts w:ascii="Garamond" w:hAnsi="Garamond"/>
          <w:sz w:val="24"/>
          <w:szCs w:val="24"/>
        </w:rPr>
        <w:t>}</w:t>
      </w:r>
    </w:p>
    <w:p w14:paraId="181F7AC6"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8F1C06">
        <w:rPr>
          <w:rFonts w:ascii="Garamond" w:hAnsi="Garamond"/>
          <w:sz w:val="24"/>
          <w:szCs w:val="24"/>
        </w:rPr>
        <w:t>{%p endif %}</w:t>
      </w:r>
    </w:p>
    <w:p w14:paraId="0AB5CC15"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8F1C06">
        <w:rPr>
          <w:rFonts w:ascii="Garamond" w:hAnsi="Garamond"/>
          <w:sz w:val="24"/>
          <w:szCs w:val="24"/>
        </w:rPr>
        <w:t xml:space="preserve">{{ </w:t>
      </w:r>
      <w:proofErr w:type="spellStart"/>
      <w:r w:rsidRPr="008F1C06">
        <w:rPr>
          <w:rFonts w:ascii="Garamond" w:hAnsi="Garamond"/>
          <w:sz w:val="24"/>
          <w:szCs w:val="24"/>
        </w:rPr>
        <w:t>user</w:t>
      </w:r>
      <w:proofErr w:type="gramEnd"/>
      <w:r w:rsidRPr="008F1C06">
        <w:rPr>
          <w:rFonts w:ascii="Garamond" w:hAnsi="Garamond"/>
          <w:sz w:val="24"/>
          <w:szCs w:val="24"/>
        </w:rPr>
        <w:t>.</w:t>
      </w:r>
      <w:proofErr w:type="gramStart"/>
      <w:r w:rsidRPr="008F1C06">
        <w:rPr>
          <w:rFonts w:ascii="Garamond" w:hAnsi="Garamond"/>
          <w:sz w:val="24"/>
          <w:szCs w:val="24"/>
        </w:rPr>
        <w:t>email</w:t>
      </w:r>
      <w:proofErr w:type="spellEnd"/>
      <w:r w:rsidRPr="008F1C06">
        <w:rPr>
          <w:rFonts w:ascii="Garamond" w:hAnsi="Garamond"/>
          <w:sz w:val="24"/>
          <w:szCs w:val="24"/>
        </w:rPr>
        <w:t xml:space="preserve"> }</w:t>
      </w:r>
      <w:proofErr w:type="gramEnd"/>
      <w:r w:rsidRPr="008F1C06">
        <w:rPr>
          <w:rFonts w:ascii="Garamond" w:hAnsi="Garamond"/>
          <w:sz w:val="24"/>
          <w:szCs w:val="24"/>
        </w:rPr>
        <w:t>}</w:t>
      </w:r>
    </w:p>
    <w:p w14:paraId="78AAE8F4" w14:textId="77777777" w:rsidR="009255CC" w:rsidRDefault="009255CC" w:rsidP="009255CC">
      <w:pPr>
        <w:pStyle w:val="Heading2"/>
      </w:pPr>
      <w:r>
        <w:t>Tenant’s Verification</w:t>
      </w:r>
    </w:p>
    <w:p w14:paraId="5A88C1C8" w14:textId="61041DCE" w:rsidR="008923DF"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w:t>
      </w:r>
      <w:proofErr w:type="gramEnd"/>
      <w:r w:rsidRPr="009255CC">
        <w:rPr>
          <w:rFonts w:ascii="Garamond" w:hAnsi="Garamond"/>
          <w:sz w:val="24"/>
          <w:szCs w:val="24"/>
        </w:rPr>
        <w:t xml:space="preserve"> }}, have personal knowledge of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3607DD39" w14:textId="77777777" w:rsidR="005305DA"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5990F907" w14:textId="28CC05D1"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Signature of tenant</w:t>
      </w:r>
    </w:p>
    <w:p w14:paraId="55B71A4D" w14:textId="6D39F273" w:rsidR="00486450" w:rsidRDefault="009255CC" w:rsidP="009255CC">
      <w:pPr>
        <w:rPr>
          <w:rFonts w:ascii="Garamond" w:hAnsi="Garamond"/>
          <w:sz w:val="24"/>
          <w:szCs w:val="24"/>
        </w:rPr>
      </w:pPr>
      <w:r w:rsidRPr="009255CC">
        <w:rPr>
          <w:rFonts w:ascii="Garamond" w:hAnsi="Garamond"/>
          <w:sz w:val="24"/>
          <w:szCs w:val="24"/>
        </w:rPr>
        <w:t xml:space="preserve">Date: {% if </w:t>
      </w:r>
      <w:proofErr w:type="spellStart"/>
      <w:proofErr w:type="gramStart"/>
      <w:r w:rsidRPr="009255CC">
        <w:rPr>
          <w:rFonts w:ascii="Garamond" w:hAnsi="Garamond"/>
          <w:sz w:val="24"/>
          <w:szCs w:val="24"/>
        </w:rPr>
        <w:t>user.signature</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68CC41D5" w14:textId="63171C76" w:rsidR="00486450" w:rsidRPr="00486450" w:rsidRDefault="00486450"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50C26C30" w14:textId="0965EFA3" w:rsidR="00486450" w:rsidRPr="00461CD5" w:rsidRDefault="00486450"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user }}, certify that a true copy of this motion was given to the Landlord </w:t>
      </w:r>
      <w:r w:rsidR="00546DA3" w:rsidRPr="00546DA3">
        <w:rPr>
          <w:rFonts w:ascii="Garamond" w:hAnsi="Garamond"/>
          <w:sz w:val="24"/>
          <w:szCs w:val="24"/>
        </w:rPr>
        <w:t>(or their attorney if represented)</w:t>
      </w:r>
      <w:r w:rsidR="00546DA3">
        <w:rPr>
          <w:rFonts w:ascii="Garamond" w:hAnsi="Garamond"/>
          <w:sz w:val="24"/>
          <w:szCs w:val="24"/>
        </w:rPr>
        <w:t xml:space="preserve"> </w:t>
      </w:r>
      <w:r w:rsidRPr="00461CD5">
        <w:rPr>
          <w:rFonts w:ascii="Garamond" w:hAnsi="Garamond"/>
          <w:sz w:val="24"/>
          <w:szCs w:val="24"/>
        </w:rPr>
        <w:t xml:space="preserve">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368D09C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5BBC0AF3" w14:textId="0B74D12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proofErr w:type="spellStart"/>
      <w:r w:rsidRPr="00461CD5">
        <w:rPr>
          <w:rFonts w:ascii="Garamond" w:hAnsi="Garamond"/>
          <w:sz w:val="24"/>
          <w:szCs w:val="24"/>
        </w:rPr>
        <w:t>user</w:t>
      </w:r>
      <w:proofErr w:type="gramEnd"/>
      <w:r w:rsidRPr="00461CD5">
        <w:rPr>
          <w:rFonts w:ascii="Garamond" w:hAnsi="Garamond"/>
          <w:sz w:val="24"/>
          <w:szCs w:val="24"/>
        </w:rPr>
        <w:t>.signature_if_final</w:t>
      </w:r>
      <w:proofErr w:type="spellEnd"/>
      <w:r w:rsidRPr="00461CD5">
        <w:rPr>
          <w:rFonts w:ascii="Garamond" w:hAnsi="Garamond"/>
          <w:sz w:val="24"/>
          <w:szCs w:val="24"/>
        </w:rPr>
        <w:t>(</w:t>
      </w:r>
      <w:proofErr w:type="spellStart"/>
      <w:r w:rsidRPr="00461CD5">
        <w:rPr>
          <w:rFonts w:ascii="Garamond" w:hAnsi="Garamond"/>
          <w:sz w:val="24"/>
          <w:szCs w:val="24"/>
        </w:rPr>
        <w:t>i</w:t>
      </w:r>
      <w:proofErr w:type="spellEnd"/>
      <w:proofErr w:type="gramStart"/>
      <w:r w:rsidRPr="00461CD5">
        <w:rPr>
          <w:rFonts w:ascii="Garamond" w:hAnsi="Garamond"/>
          <w:sz w:val="24"/>
          <w:szCs w:val="24"/>
        </w:rPr>
        <w:t>) }</w:t>
      </w:r>
      <w:proofErr w:type="gramEnd"/>
      <w:r w:rsidRPr="00461CD5">
        <w:rPr>
          <w:rFonts w:ascii="Garamond" w:hAnsi="Garamond"/>
          <w:sz w:val="24"/>
          <w:szCs w:val="24"/>
        </w:rPr>
        <w:t>}</w:t>
      </w:r>
    </w:p>
    <w:p w14:paraId="57FD0450"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209B4A74"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0084125F"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65C16BE6"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21BAE75A" w14:textId="77777777" w:rsidR="009255CC" w:rsidRPr="009255CC" w:rsidRDefault="009255CC" w:rsidP="009255CC">
      <w:pPr>
        <w:rPr>
          <w:rFonts w:ascii="Garamond" w:hAnsi="Garamond"/>
          <w:sz w:val="24"/>
          <w:szCs w:val="24"/>
        </w:rPr>
      </w:pPr>
      <w:r w:rsidRPr="009255CC">
        <w:rPr>
          <w:rFonts w:ascii="Garamond" w:hAnsi="Garamond"/>
          <w:sz w:val="24"/>
          <w:szCs w:val="24"/>
        </w:rPr>
        <w:t xml:space="preserve">{%p </w:t>
      </w:r>
      <w:proofErr w:type="spellStart"/>
      <w:r w:rsidRPr="009255CC">
        <w:rPr>
          <w:rFonts w:ascii="Garamond" w:hAnsi="Garamond"/>
          <w:sz w:val="24"/>
          <w:szCs w:val="24"/>
        </w:rPr>
        <w:t>endfor</w:t>
      </w:r>
      <w:proofErr w:type="spellEnd"/>
      <w:r w:rsidRPr="009255CC">
        <w:rPr>
          <w:rFonts w:ascii="Garamond" w:hAnsi="Garamond"/>
          <w:sz w:val="24"/>
          <w:szCs w:val="24"/>
        </w:rPr>
        <w:t xml:space="preserve"> %}</w:t>
      </w:r>
    </w:p>
    <w:p w14:paraId="1A4A3147" w14:textId="77777777" w:rsidR="009255CC" w:rsidRPr="009255CC" w:rsidRDefault="009255CC" w:rsidP="009255CC">
      <w:pPr>
        <w:rPr>
          <w:rFonts w:ascii="Garamond" w:hAnsi="Garamond"/>
          <w:sz w:val="24"/>
          <w:szCs w:val="24"/>
        </w:rPr>
      </w:pPr>
      <w:r w:rsidRPr="009255CC">
        <w:rPr>
          <w:rFonts w:ascii="Garamond" w:hAnsi="Garamond"/>
          <w:sz w:val="24"/>
          <w:szCs w:val="24"/>
        </w:rPr>
        <w:t>{%p else %}</w:t>
      </w:r>
    </w:p>
    <w:p w14:paraId="2B513282" w14:textId="77777777" w:rsidR="009255CC" w:rsidRDefault="009255CC" w:rsidP="009255CC">
      <w:pPr>
        <w:pStyle w:val="Heading2"/>
      </w:pPr>
      <w:r>
        <w:lastRenderedPageBreak/>
        <w:t>Signature of Tenant</w:t>
      </w:r>
    </w:p>
    <w:p w14:paraId="650B642A"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10E8F48"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269B5F7A" w14:textId="77777777" w:rsidR="009255CC" w:rsidRPr="009255CC"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spellStart"/>
      <w:proofErr w:type="gramStart"/>
      <w:r w:rsidRPr="009255CC">
        <w:rPr>
          <w:rFonts w:ascii="Garamond" w:hAnsi="Garamond"/>
          <w:sz w:val="24"/>
          <w:szCs w:val="24"/>
        </w:rPr>
        <w:t>name.full</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31AA8624" w14:textId="77777777" w:rsidR="009255CC" w:rsidRPr="009255CC"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].address</w:t>
      </w:r>
      <w:proofErr w:type="gramEnd"/>
      <w:r w:rsidRPr="009255CC">
        <w:rPr>
          <w:rFonts w:ascii="Garamond" w:hAnsi="Garamond"/>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address</w:t>
      </w:r>
      <w:proofErr w:type="gramEnd"/>
      <w:r w:rsidRPr="009255CC">
        <w:rPr>
          <w:rFonts w:ascii="Garamond" w:hAnsi="Garamond"/>
          <w:sz w:val="24"/>
          <w:szCs w:val="24"/>
        </w:rPr>
        <w:t>.</w:t>
      </w:r>
      <w:proofErr w:type="gramStart"/>
      <w:r w:rsidRPr="009255CC">
        <w:rPr>
          <w:rFonts w:ascii="Garamond" w:hAnsi="Garamond"/>
          <w:sz w:val="24"/>
          <w:szCs w:val="24"/>
        </w:rPr>
        <w:t>block</w:t>
      </w:r>
      <w:proofErr w:type="spellEnd"/>
      <w:r w:rsidRPr="009255CC">
        <w:rPr>
          <w:rFonts w:ascii="Garamond" w:hAnsi="Garamond"/>
          <w:sz w:val="24"/>
          <w:szCs w:val="24"/>
        </w:rPr>
        <w:t>() }</w:t>
      </w:r>
      <w:proofErr w:type="gramEnd"/>
      <w:r w:rsidRPr="009255CC">
        <w:rPr>
          <w:rFonts w:ascii="Garamond" w:hAnsi="Garamond"/>
          <w:sz w:val="24"/>
          <w:szCs w:val="24"/>
        </w:rPr>
        <w:t>}</w:t>
      </w:r>
    </w:p>
    <w:p w14:paraId="38DA717D" w14:textId="77777777" w:rsid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endif %}</w:t>
      </w:r>
    </w:p>
    <w:p w14:paraId="52FB36AB"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8F1C06">
        <w:rPr>
          <w:rFonts w:ascii="Garamond" w:hAnsi="Garamond"/>
          <w:sz w:val="24"/>
          <w:szCs w:val="24"/>
        </w:rPr>
        <w:t>{%p if users[0</w:t>
      </w:r>
      <w:proofErr w:type="gramStart"/>
      <w:r w:rsidRPr="008F1C06">
        <w:rPr>
          <w:rFonts w:ascii="Garamond" w:hAnsi="Garamond"/>
          <w:sz w:val="24"/>
          <w:szCs w:val="24"/>
        </w:rPr>
        <w:t>].</w:t>
      </w:r>
      <w:proofErr w:type="spellStart"/>
      <w:r w:rsidRPr="008F1C06">
        <w:rPr>
          <w:rFonts w:ascii="Garamond" w:hAnsi="Garamond"/>
          <w:sz w:val="24"/>
          <w:szCs w:val="24"/>
        </w:rPr>
        <w:t>phone</w:t>
      </w:r>
      <w:proofErr w:type="gramEnd"/>
      <w:r w:rsidRPr="008F1C06">
        <w:rPr>
          <w:rFonts w:ascii="Garamond" w:hAnsi="Garamond"/>
          <w:sz w:val="24"/>
          <w:szCs w:val="24"/>
        </w:rPr>
        <w:t>_</w:t>
      </w:r>
      <w:proofErr w:type="gramStart"/>
      <w:r w:rsidRPr="008F1C06">
        <w:rPr>
          <w:rFonts w:ascii="Garamond" w:hAnsi="Garamond"/>
          <w:sz w:val="24"/>
          <w:szCs w:val="24"/>
        </w:rPr>
        <w:t>numbers</w:t>
      </w:r>
      <w:proofErr w:type="spellEnd"/>
      <w:r w:rsidRPr="008F1C06">
        <w:rPr>
          <w:rFonts w:ascii="Garamond" w:hAnsi="Garamond"/>
          <w:sz w:val="24"/>
          <w:szCs w:val="24"/>
        </w:rPr>
        <w:t>(</w:t>
      </w:r>
      <w:proofErr w:type="gramEnd"/>
      <w:r w:rsidRPr="008F1C06">
        <w:rPr>
          <w:rFonts w:ascii="Garamond" w:hAnsi="Garamond"/>
          <w:sz w:val="24"/>
          <w:szCs w:val="24"/>
        </w:rPr>
        <w:t>) %}</w:t>
      </w:r>
    </w:p>
    <w:p w14:paraId="0A6D1C62"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8F1C06">
        <w:rPr>
          <w:rFonts w:ascii="Garamond" w:hAnsi="Garamond"/>
          <w:sz w:val="24"/>
          <w:szCs w:val="24"/>
        </w:rPr>
        <w:t>{{ users</w:t>
      </w:r>
      <w:proofErr w:type="gramEnd"/>
      <w:r w:rsidRPr="008F1C06">
        <w:rPr>
          <w:rFonts w:ascii="Garamond" w:hAnsi="Garamond"/>
          <w:sz w:val="24"/>
          <w:szCs w:val="24"/>
        </w:rPr>
        <w:t>[0</w:t>
      </w:r>
      <w:proofErr w:type="gramStart"/>
      <w:r w:rsidRPr="008F1C06">
        <w:rPr>
          <w:rFonts w:ascii="Garamond" w:hAnsi="Garamond"/>
          <w:sz w:val="24"/>
          <w:szCs w:val="24"/>
        </w:rPr>
        <w:t>].</w:t>
      </w:r>
      <w:proofErr w:type="spellStart"/>
      <w:r w:rsidRPr="008F1C06">
        <w:rPr>
          <w:rFonts w:ascii="Garamond" w:hAnsi="Garamond"/>
          <w:sz w:val="24"/>
          <w:szCs w:val="24"/>
        </w:rPr>
        <w:t>phone</w:t>
      </w:r>
      <w:proofErr w:type="gramEnd"/>
      <w:r w:rsidRPr="008F1C06">
        <w:rPr>
          <w:rFonts w:ascii="Garamond" w:hAnsi="Garamond"/>
          <w:sz w:val="24"/>
          <w:szCs w:val="24"/>
        </w:rPr>
        <w:t>_</w:t>
      </w:r>
      <w:proofErr w:type="gramStart"/>
      <w:r w:rsidRPr="008F1C06">
        <w:rPr>
          <w:rFonts w:ascii="Garamond" w:hAnsi="Garamond"/>
          <w:sz w:val="24"/>
          <w:szCs w:val="24"/>
        </w:rPr>
        <w:t>numbers</w:t>
      </w:r>
      <w:proofErr w:type="spellEnd"/>
      <w:r w:rsidRPr="008F1C06">
        <w:rPr>
          <w:rFonts w:ascii="Garamond" w:hAnsi="Garamond"/>
          <w:sz w:val="24"/>
          <w:szCs w:val="24"/>
        </w:rPr>
        <w:t>() }</w:t>
      </w:r>
      <w:proofErr w:type="gramEnd"/>
      <w:r w:rsidRPr="008F1C06">
        <w:rPr>
          <w:rFonts w:ascii="Garamond" w:hAnsi="Garamond"/>
          <w:sz w:val="24"/>
          <w:szCs w:val="24"/>
        </w:rPr>
        <w:t>}</w:t>
      </w:r>
    </w:p>
    <w:p w14:paraId="16E6A269"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8F1C06">
        <w:rPr>
          <w:rFonts w:ascii="Garamond" w:hAnsi="Garamond"/>
          <w:sz w:val="24"/>
          <w:szCs w:val="24"/>
        </w:rPr>
        <w:t>{%p endif %}</w:t>
      </w:r>
    </w:p>
    <w:p w14:paraId="28F16293" w14:textId="77777777" w:rsidR="008F1C06" w:rsidRPr="008F1C06" w:rsidRDefault="008F1C06" w:rsidP="008F1C0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8F1C06">
        <w:rPr>
          <w:rFonts w:ascii="Garamond" w:hAnsi="Garamond"/>
          <w:sz w:val="24"/>
          <w:szCs w:val="24"/>
        </w:rPr>
        <w:t>{{ users</w:t>
      </w:r>
      <w:proofErr w:type="gramEnd"/>
      <w:r w:rsidRPr="008F1C06">
        <w:rPr>
          <w:rFonts w:ascii="Garamond" w:hAnsi="Garamond"/>
          <w:sz w:val="24"/>
          <w:szCs w:val="24"/>
        </w:rPr>
        <w:t>[0</w:t>
      </w:r>
      <w:proofErr w:type="gramStart"/>
      <w:r w:rsidRPr="008F1C06">
        <w:rPr>
          <w:rFonts w:ascii="Garamond" w:hAnsi="Garamond"/>
          <w:sz w:val="24"/>
          <w:szCs w:val="24"/>
        </w:rPr>
        <w:t>].email</w:t>
      </w:r>
      <w:proofErr w:type="gramEnd"/>
      <w:r w:rsidRPr="008F1C06">
        <w:rPr>
          <w:rFonts w:ascii="Garamond" w:hAnsi="Garamond"/>
          <w:sz w:val="24"/>
          <w:szCs w:val="24"/>
        </w:rPr>
        <w:t xml:space="preserve"> }}</w:t>
      </w:r>
    </w:p>
    <w:p w14:paraId="762447C8" w14:textId="77777777" w:rsidR="009255CC" w:rsidRDefault="009255CC" w:rsidP="009255CC">
      <w:pPr>
        <w:pStyle w:val="Heading2"/>
      </w:pPr>
      <w:r>
        <w:t>Tenant’s Verification</w:t>
      </w:r>
    </w:p>
    <w:p w14:paraId="68E2C056" w14:textId="77777777" w:rsidR="009255CC"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users</w:t>
      </w:r>
      <w:proofErr w:type="gramEnd"/>
      <w:r w:rsidRPr="009255CC">
        <w:rPr>
          <w:rFonts w:ascii="Garamond" w:hAnsi="Garamond"/>
          <w:sz w:val="24"/>
          <w:szCs w:val="24"/>
        </w:rPr>
        <w:t xml:space="preserve"> }}, have personal knowledge of </w:t>
      </w:r>
      <w:proofErr w:type="gramStart"/>
      <w:r w:rsidRPr="009255CC">
        <w:rPr>
          <w:rFonts w:ascii="Garamond" w:hAnsi="Garamond"/>
          <w:sz w:val="24"/>
          <w:szCs w:val="24"/>
        </w:rPr>
        <w:t>all of</w:t>
      </w:r>
      <w:proofErr w:type="gramEnd"/>
      <w:r w:rsidRPr="009255CC">
        <w:rPr>
          <w:rFonts w:ascii="Garamond" w:hAnsi="Garamond"/>
          <w:sz w:val="24"/>
          <w:szCs w:val="24"/>
        </w:rPr>
        <w:t xml:space="preserve">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36286FA2" w14:textId="77777777" w:rsidR="005305DA"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5DF99DC0" w14:textId="51FEC716"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Signature of tenant</w:t>
      </w:r>
    </w:p>
    <w:p w14:paraId="4C25A7EA"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 xml:space="preserve">Date: {%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].signature</w:t>
      </w:r>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72798B77" w14:textId="1E0969F2" w:rsidR="00872649" w:rsidRPr="00486450" w:rsidRDefault="00872649"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442599EB" w14:textId="3109602C" w:rsidR="00105EAF" w:rsidRPr="00461CD5" w:rsidRDefault="00140819"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I</w:t>
      </w:r>
      <w:r w:rsidR="00F3551F" w:rsidRPr="00461CD5">
        <w:rPr>
          <w:rFonts w:ascii="Garamond" w:hAnsi="Garamond"/>
          <w:sz w:val="24"/>
          <w:szCs w:val="24"/>
        </w:rPr>
        <w:t>, {{ users }},</w:t>
      </w:r>
      <w:r w:rsidRPr="00461CD5">
        <w:rPr>
          <w:rFonts w:ascii="Garamond" w:hAnsi="Garamond"/>
          <w:sz w:val="24"/>
          <w:szCs w:val="24"/>
        </w:rPr>
        <w:t xml:space="preserve"> certify</w:t>
      </w:r>
      <w:r w:rsidR="00872649" w:rsidRPr="00461CD5">
        <w:rPr>
          <w:rFonts w:ascii="Garamond" w:hAnsi="Garamond"/>
          <w:sz w:val="24"/>
          <w:szCs w:val="24"/>
        </w:rPr>
        <w:t xml:space="preserve"> that a true copy of this motion was given to the Landlord</w:t>
      </w:r>
      <w:r w:rsidR="00546DA3">
        <w:rPr>
          <w:rFonts w:ascii="Garamond" w:hAnsi="Garamond"/>
          <w:sz w:val="24"/>
          <w:szCs w:val="24"/>
        </w:rPr>
        <w:t xml:space="preserve"> </w:t>
      </w:r>
      <w:r w:rsidR="00546DA3" w:rsidRPr="00546DA3">
        <w:rPr>
          <w:rFonts w:ascii="Garamond" w:hAnsi="Garamond"/>
          <w:sz w:val="24"/>
          <w:szCs w:val="24"/>
        </w:rPr>
        <w:t>(or their attorney if represented)</w:t>
      </w:r>
      <w:r w:rsidR="00872649" w:rsidRPr="00461CD5">
        <w:rPr>
          <w:rFonts w:ascii="Garamond" w:hAnsi="Garamond"/>
          <w:sz w:val="24"/>
          <w:szCs w:val="24"/>
        </w:rPr>
        <w:t xml:space="preserve"> on </w:t>
      </w:r>
      <w:r w:rsidR="00F3551F" w:rsidRPr="00461CD5">
        <w:rPr>
          <w:rFonts w:ascii="Garamond" w:hAnsi="Garamond"/>
          <w:sz w:val="24"/>
          <w:szCs w:val="24"/>
        </w:rPr>
        <w:t xml:space="preserve">{% if </w:t>
      </w:r>
      <w:proofErr w:type="spellStart"/>
      <w:r w:rsidR="004D2AFF">
        <w:rPr>
          <w:rFonts w:ascii="Garamond" w:hAnsi="Garamond"/>
          <w:sz w:val="24"/>
          <w:szCs w:val="24"/>
        </w:rPr>
        <w:t>service_today</w:t>
      </w:r>
      <w:proofErr w:type="spellEnd"/>
      <w:r w:rsidR="00F3551F" w:rsidRPr="00461CD5">
        <w:rPr>
          <w:rFonts w:ascii="Garamond" w:hAnsi="Garamond"/>
          <w:sz w:val="24"/>
          <w:szCs w:val="24"/>
        </w:rPr>
        <w:t xml:space="preserve"> %}{{ today() }}{% else %}</w:t>
      </w:r>
      <w:r w:rsidR="00D76850" w:rsidRPr="00461CD5">
        <w:rPr>
          <w:rFonts w:ascii="Garamond" w:hAnsi="Garamond"/>
          <w:sz w:val="24"/>
          <w:szCs w:val="24"/>
        </w:rPr>
        <w:t>_______</w:t>
      </w:r>
      <w:r w:rsidR="00D76850">
        <w:rPr>
          <w:rFonts w:ascii="Garamond" w:hAnsi="Garamond"/>
          <w:sz w:val="24"/>
          <w:szCs w:val="24"/>
        </w:rPr>
        <w:t>___</w:t>
      </w:r>
      <w:r w:rsidR="00D76850" w:rsidRPr="00461CD5">
        <w:rPr>
          <w:rFonts w:ascii="Garamond" w:hAnsi="Garamond"/>
          <w:sz w:val="24"/>
          <w:szCs w:val="24"/>
        </w:rPr>
        <w:t>_</w:t>
      </w:r>
      <w:r w:rsidR="00F3551F" w:rsidRPr="00461CD5">
        <w:rPr>
          <w:rFonts w:ascii="Garamond" w:hAnsi="Garamond"/>
          <w:sz w:val="24"/>
          <w:szCs w:val="24"/>
        </w:rPr>
        <w:t>{% endif %}</w:t>
      </w:r>
      <w:r w:rsidR="00AB563B">
        <w:rPr>
          <w:rFonts w:ascii="Garamond" w:hAnsi="Garamond"/>
          <w:sz w:val="24"/>
          <w:szCs w:val="24"/>
        </w:rPr>
        <w:t xml:space="preserve"> </w:t>
      </w:r>
      <w:r w:rsidR="00872649" w:rsidRPr="00461CD5">
        <w:rPr>
          <w:rFonts w:ascii="Garamond" w:hAnsi="Garamond"/>
          <w:sz w:val="24"/>
          <w:szCs w:val="24"/>
        </w:rPr>
        <w:t>by</w:t>
      </w:r>
      <w:r w:rsidR="00F3551F" w:rsidRPr="00461CD5">
        <w:rPr>
          <w:rFonts w:ascii="Garamond" w:hAnsi="Garamond"/>
          <w:sz w:val="24"/>
          <w:szCs w:val="24"/>
        </w:rPr>
        <w:t xml:space="preserve"> {% if </w:t>
      </w:r>
      <w:proofErr w:type="spellStart"/>
      <w:r w:rsidR="0071767D" w:rsidRPr="00461CD5">
        <w:rPr>
          <w:rFonts w:ascii="Garamond" w:hAnsi="Garamond"/>
          <w:sz w:val="24"/>
          <w:szCs w:val="24"/>
        </w:rPr>
        <w:t>service_method</w:t>
      </w:r>
      <w:proofErr w:type="spellEnd"/>
      <w:r w:rsidR="0071767D" w:rsidRPr="00461CD5">
        <w:rPr>
          <w:rFonts w:ascii="Garamond" w:hAnsi="Garamond"/>
          <w:sz w:val="24"/>
          <w:szCs w:val="24"/>
        </w:rPr>
        <w:t xml:space="preserve"> </w:t>
      </w:r>
      <w:r w:rsidR="007A0EEE">
        <w:rPr>
          <w:rFonts w:ascii="Garamond" w:hAnsi="Garamond"/>
          <w:sz w:val="24"/>
          <w:szCs w:val="24"/>
        </w:rPr>
        <w:t>=</w:t>
      </w:r>
      <w:r w:rsidR="00B83BA8" w:rsidRPr="00461CD5">
        <w:rPr>
          <w:rFonts w:ascii="Garamond" w:hAnsi="Garamond"/>
          <w:sz w:val="24"/>
          <w:szCs w:val="24"/>
        </w:rPr>
        <w:t xml:space="preserve">= </w:t>
      </w:r>
      <w:r w:rsidR="00AB563B">
        <w:rPr>
          <w:rFonts w:ascii="Garamond" w:hAnsi="Garamond"/>
          <w:sz w:val="24"/>
          <w:szCs w:val="24"/>
        </w:rPr>
        <w:t>“</w:t>
      </w:r>
      <w:proofErr w:type="spellStart"/>
      <w:r w:rsidR="00277CBE">
        <w:rPr>
          <w:rFonts w:ascii="Garamond" w:hAnsi="Garamond"/>
          <w:sz w:val="24"/>
          <w:szCs w:val="24"/>
        </w:rPr>
        <w:t>decide_later</w:t>
      </w:r>
      <w:proofErr w:type="spellEnd"/>
      <w:r w:rsidR="00AB563B">
        <w:rPr>
          <w:rFonts w:ascii="Garamond" w:hAnsi="Garamond"/>
          <w:sz w:val="24"/>
          <w:szCs w:val="24"/>
        </w:rPr>
        <w:t>”</w:t>
      </w:r>
      <w:r w:rsidR="00277CBE">
        <w:rPr>
          <w:rFonts w:ascii="Garamond" w:hAnsi="Garamond"/>
          <w:sz w:val="24"/>
          <w:szCs w:val="24"/>
        </w:rPr>
        <w:t xml:space="preserve"> </w:t>
      </w:r>
      <w:r w:rsidR="0071767D" w:rsidRPr="00461CD5">
        <w:rPr>
          <w:rFonts w:ascii="Garamond" w:hAnsi="Garamond"/>
          <w:sz w:val="24"/>
          <w:szCs w:val="24"/>
        </w:rPr>
        <w:t>%}</w:t>
      </w:r>
      <w:r w:rsidR="007A0EEE" w:rsidRPr="00461CD5">
        <w:rPr>
          <w:rFonts w:ascii="Garamond" w:hAnsi="Garamond"/>
          <w:sz w:val="24"/>
          <w:szCs w:val="24"/>
        </w:rPr>
        <w:t>_______</w:t>
      </w:r>
      <w:r w:rsidR="007A0EEE">
        <w:rPr>
          <w:rFonts w:ascii="Garamond" w:hAnsi="Garamond"/>
          <w:sz w:val="24"/>
          <w:szCs w:val="24"/>
        </w:rPr>
        <w:t>___</w:t>
      </w:r>
      <w:r w:rsidR="007A0EEE" w:rsidRPr="00461CD5">
        <w:rPr>
          <w:rFonts w:ascii="Garamond" w:hAnsi="Garamond"/>
          <w:sz w:val="24"/>
          <w:szCs w:val="24"/>
        </w:rPr>
        <w:t>_</w:t>
      </w:r>
      <w:r w:rsidR="0071767D" w:rsidRPr="00461CD5">
        <w:rPr>
          <w:rFonts w:ascii="Garamond" w:hAnsi="Garamond"/>
          <w:sz w:val="24"/>
          <w:szCs w:val="24"/>
        </w:rPr>
        <w:t>{% else %}</w:t>
      </w:r>
      <w:r w:rsidR="007A0EEE" w:rsidRPr="00461CD5">
        <w:rPr>
          <w:rFonts w:ascii="Garamond" w:hAnsi="Garamond"/>
          <w:sz w:val="24"/>
          <w:szCs w:val="24"/>
        </w:rPr>
        <w:t xml:space="preserve">{{ </w:t>
      </w:r>
      <w:proofErr w:type="spellStart"/>
      <w:r w:rsidR="007A0EEE" w:rsidRPr="00461CD5">
        <w:rPr>
          <w:rFonts w:ascii="Garamond" w:hAnsi="Garamond"/>
          <w:sz w:val="24"/>
          <w:szCs w:val="24"/>
        </w:rPr>
        <w:t>service_method</w:t>
      </w:r>
      <w:proofErr w:type="spellEnd"/>
      <w:r w:rsidR="007A0EEE" w:rsidRPr="00461CD5">
        <w:rPr>
          <w:rFonts w:ascii="Garamond" w:hAnsi="Garamond"/>
          <w:sz w:val="24"/>
          <w:szCs w:val="24"/>
        </w:rPr>
        <w:t xml:space="preserve"> }}</w:t>
      </w:r>
      <w:r w:rsidR="0071767D" w:rsidRPr="00461CD5">
        <w:rPr>
          <w:rFonts w:ascii="Garamond" w:hAnsi="Garamond"/>
          <w:sz w:val="24"/>
          <w:szCs w:val="24"/>
        </w:rPr>
        <w:t>{% endif %}</w:t>
      </w:r>
      <w:r w:rsidR="00BA60E3">
        <w:rPr>
          <w:rFonts w:ascii="Garamond" w:hAnsi="Garamond"/>
          <w:sz w:val="24"/>
          <w:szCs w:val="24"/>
        </w:rPr>
        <w:t>.</w:t>
      </w:r>
    </w:p>
    <w:p w14:paraId="5E169995" w14:textId="04DC0531" w:rsidR="00EC61DD"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8BCC715" w14:textId="7B531F2C" w:rsidR="00EC61DD" w:rsidRDefault="004864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0071767D" w:rsidRPr="00461CD5">
        <w:rPr>
          <w:rFonts w:ascii="Garamond" w:hAnsi="Garamond"/>
          <w:sz w:val="24"/>
          <w:szCs w:val="24"/>
        </w:rPr>
        <w:t>users</w:t>
      </w:r>
      <w:proofErr w:type="gramEnd"/>
      <w:r w:rsidR="0071767D" w:rsidRPr="00461CD5">
        <w:rPr>
          <w:rFonts w:ascii="Garamond" w:hAnsi="Garamond"/>
          <w:sz w:val="24"/>
          <w:szCs w:val="24"/>
        </w:rPr>
        <w:t>[0</w:t>
      </w:r>
      <w:proofErr w:type="gramStart"/>
      <w:r w:rsidR="0071767D" w:rsidRPr="00461CD5">
        <w:rPr>
          <w:rFonts w:ascii="Garamond" w:hAnsi="Garamond"/>
          <w:sz w:val="24"/>
          <w:szCs w:val="24"/>
        </w:rPr>
        <w:t>].</w:t>
      </w:r>
      <w:proofErr w:type="spellStart"/>
      <w:r w:rsidR="0071767D" w:rsidRPr="00461CD5">
        <w:rPr>
          <w:rFonts w:ascii="Garamond" w:hAnsi="Garamond"/>
          <w:sz w:val="24"/>
          <w:szCs w:val="24"/>
        </w:rPr>
        <w:t>signature</w:t>
      </w:r>
      <w:proofErr w:type="gramEnd"/>
      <w:r w:rsidR="0071767D" w:rsidRPr="00461CD5">
        <w:rPr>
          <w:rFonts w:ascii="Garamond" w:hAnsi="Garamond"/>
          <w:sz w:val="24"/>
          <w:szCs w:val="24"/>
        </w:rPr>
        <w:t>_if_final</w:t>
      </w:r>
      <w:proofErr w:type="spellEnd"/>
      <w:r w:rsidR="0071767D" w:rsidRPr="00461CD5">
        <w:rPr>
          <w:rFonts w:ascii="Garamond" w:hAnsi="Garamond"/>
          <w:sz w:val="24"/>
          <w:szCs w:val="24"/>
        </w:rPr>
        <w:t>(</w:t>
      </w:r>
      <w:proofErr w:type="spellStart"/>
      <w:r w:rsidR="0071767D" w:rsidRPr="00461CD5">
        <w:rPr>
          <w:rFonts w:ascii="Garamond" w:hAnsi="Garamond"/>
          <w:sz w:val="24"/>
          <w:szCs w:val="24"/>
        </w:rPr>
        <w:t>i</w:t>
      </w:r>
      <w:proofErr w:type="spellEnd"/>
      <w:proofErr w:type="gramStart"/>
      <w:r w:rsidR="0071767D" w:rsidRPr="00461CD5">
        <w:rPr>
          <w:rFonts w:ascii="Garamond" w:hAnsi="Garamond"/>
          <w:sz w:val="24"/>
          <w:szCs w:val="24"/>
        </w:rPr>
        <w:t>) }</w:t>
      </w:r>
      <w:proofErr w:type="gramEnd"/>
      <w:r w:rsidR="0071767D" w:rsidRPr="00461CD5">
        <w:rPr>
          <w:rFonts w:ascii="Garamond" w:hAnsi="Garamond"/>
          <w:sz w:val="24"/>
          <w:szCs w:val="24"/>
        </w:rPr>
        <w:t>}</w:t>
      </w:r>
    </w:p>
    <w:p w14:paraId="29903DE6" w14:textId="4ED6196F"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741B9A47" w14:textId="72DE11A1"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334CF665" w14:textId="77777777" w:rsidR="00F407C0"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022EBC45" w14:textId="77777777" w:rsidR="005268DD" w:rsidRDefault="0071767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1922D90C" w14:textId="67A9E8EA" w:rsidR="00872649" w:rsidRDefault="00D768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w:t>
      </w:r>
      <w:r w:rsidR="005268DD">
        <w:rPr>
          <w:rFonts w:ascii="Garamond" w:hAnsi="Garamond"/>
          <w:sz w:val="24"/>
          <w:szCs w:val="24"/>
        </w:rPr>
        <w:t>p</w:t>
      </w:r>
      <w:r>
        <w:rPr>
          <w:rFonts w:ascii="Garamond" w:hAnsi="Garamond"/>
          <w:sz w:val="24"/>
          <w:szCs w:val="24"/>
        </w:rPr>
        <w:t xml:space="preserve"> endif %}</w:t>
      </w:r>
    </w:p>
    <w:p w14:paraId="0C9F7F9F" w14:textId="192AE67B" w:rsidR="002F14B8" w:rsidRPr="00D76850" w:rsidRDefault="002F14B8"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sectPr w:rsidR="002F14B8" w:rsidRPr="00D76850" w:rsidSect="00642338">
      <w:headerReference w:type="even" r:id="rId8"/>
      <w:headerReference w:type="default" r:id="rId9"/>
      <w:footerReference w:type="even" r:id="rId10"/>
      <w:footerReference w:type="default" r:id="rId11"/>
      <w:headerReference w:type="first" r:id="rId12"/>
      <w:footerReference w:type="first" r:id="rId13"/>
      <w:pgSz w:w="12240" w:h="15840" w:code="1"/>
      <w:pgMar w:top="1152" w:right="1008" w:bottom="1152"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C6041" w14:textId="77777777" w:rsidR="002708DC" w:rsidRDefault="002708DC" w:rsidP="00FF4618">
      <w:r>
        <w:separator/>
      </w:r>
    </w:p>
  </w:endnote>
  <w:endnote w:type="continuationSeparator" w:id="0">
    <w:p w14:paraId="53AA8593" w14:textId="77777777" w:rsidR="002708DC" w:rsidRDefault="002708DC" w:rsidP="00FF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4A073" w14:textId="77777777" w:rsidR="001E7417" w:rsidRDefault="001E7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4ECA" w14:textId="308C6036" w:rsidR="001E7417" w:rsidRPr="00465534" w:rsidRDefault="001E7417" w:rsidP="001E7417">
    <w:pPr>
      <w:pStyle w:val="Footer"/>
      <w:jc w:val="center"/>
    </w:pPr>
    <w:r w:rsidRPr="00465534">
      <w:rPr>
        <w:rFonts w:asciiTheme="minorHAnsi" w:hAnsiTheme="minorHAnsi" w:cstheme="minorHAnsi"/>
      </w:rPr>
      <w:fldChar w:fldCharType="begin"/>
    </w:r>
    <w:r w:rsidRPr="00465534">
      <w:rPr>
        <w:rFonts w:asciiTheme="minorHAnsi" w:hAnsiTheme="minorHAnsi" w:cstheme="minorHAnsi"/>
      </w:rPr>
      <w:instrText xml:space="preserve"> PAGE   \* MERGEFORMAT </w:instrText>
    </w:r>
    <w:r w:rsidRPr="00465534">
      <w:rPr>
        <w:rFonts w:asciiTheme="minorHAnsi" w:hAnsiTheme="minorHAnsi" w:cstheme="minorHAnsi"/>
      </w:rPr>
      <w:fldChar w:fldCharType="separate"/>
    </w:r>
    <w:r>
      <w:rPr>
        <w:rFonts w:asciiTheme="minorHAnsi" w:hAnsiTheme="minorHAnsi" w:cstheme="minorHAnsi"/>
      </w:rPr>
      <w:t>1</w:t>
    </w:r>
    <w:r w:rsidRPr="00465534">
      <w:rPr>
        <w:rFonts w:asciiTheme="minorHAnsi" w:hAnsiTheme="minorHAnsi" w:cstheme="minorHAnsi"/>
        <w:noProof/>
      </w:rPr>
      <w:fldChar w:fldCharType="end"/>
    </w:r>
  </w:p>
  <w:p w14:paraId="3A51A0AE" w14:textId="77777777" w:rsidR="001E7417" w:rsidRPr="00465534" w:rsidRDefault="001E7417" w:rsidP="001E7417">
    <w:pPr>
      <w:pStyle w:val="Footer"/>
      <w:rPr>
        <w:rFonts w:asciiTheme="minorHAnsi" w:hAnsiTheme="minorHAnsi" w:cstheme="minorHAnsi"/>
        <w:b/>
      </w:rPr>
    </w:pPr>
  </w:p>
  <w:p w14:paraId="688E1271"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if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D667416"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Prepared with assistance of </w:t>
    </w:r>
    <w:proofErr w:type="gramStart"/>
    <w:r w:rsidRPr="00465534">
      <w:rPr>
        <w:rFonts w:asciiTheme="minorHAnsi" w:hAnsiTheme="minorHAnsi" w:cstheme="minorHAnsi"/>
        <w:bCs/>
        <w:iCs/>
      </w:rPr>
      <w:t xml:space="preserve">{{ </w:t>
    </w:r>
    <w:proofErr w:type="spellStart"/>
    <w:r w:rsidRPr="00465534">
      <w:rPr>
        <w:rFonts w:asciiTheme="minorHAnsi" w:hAnsiTheme="minorHAnsi" w:cstheme="minorHAnsi"/>
        <w:bCs/>
        <w:iCs/>
      </w:rPr>
      <w:t>org</w:t>
    </w:r>
    <w:proofErr w:type="gramEnd"/>
    <w:r w:rsidRPr="00465534">
      <w:rPr>
        <w:rFonts w:asciiTheme="minorHAnsi" w:hAnsiTheme="minorHAnsi" w:cstheme="minorHAnsi"/>
        <w:bCs/>
        <w:iCs/>
      </w:rPr>
      <w:t>_</w:t>
    </w:r>
    <w:proofErr w:type="gramStart"/>
    <w:r w:rsidRPr="00465534">
      <w:rPr>
        <w:rFonts w:asciiTheme="minorHAnsi" w:hAnsiTheme="minorHAnsi" w:cstheme="minorHAnsi"/>
        <w:bCs/>
        <w:iCs/>
      </w:rPr>
      <w:t>name</w:t>
    </w:r>
    <w:proofErr w:type="spellEnd"/>
    <w:r w:rsidRPr="00465534">
      <w:rPr>
        <w:rFonts w:asciiTheme="minorHAnsi" w:hAnsiTheme="minorHAnsi" w:cstheme="minorHAnsi"/>
        <w:bCs/>
        <w:iCs/>
      </w:rPr>
      <w:t xml:space="preserve"> }</w:t>
    </w:r>
    <w:proofErr w:type="gramEnd"/>
    <w:r w:rsidRPr="00465534">
      <w:rPr>
        <w:rFonts w:asciiTheme="minorHAnsi" w:hAnsiTheme="minorHAnsi" w:cstheme="minorHAnsi"/>
        <w:bCs/>
        <w:iCs/>
      </w:rPr>
      <w:t>}</w:t>
    </w:r>
  </w:p>
  <w:p w14:paraId="4E802D35"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w:t>
    </w:r>
    <w:proofErr w:type="spellStart"/>
    <w:r w:rsidRPr="00465534">
      <w:rPr>
        <w:rFonts w:asciiTheme="minorHAnsi" w:hAnsiTheme="minorHAnsi" w:cstheme="minorHAnsi"/>
        <w:bCs/>
        <w:iCs/>
      </w:rPr>
      <w:t>elif</w:t>
    </w:r>
    <w:proofErr w:type="spellEnd"/>
    <w:r w:rsidRPr="00465534">
      <w:rPr>
        <w:rFonts w:asciiTheme="minorHAnsi" w:hAnsiTheme="minorHAnsi" w:cstheme="minorHAnsi"/>
        <w:bCs/>
        <w:iCs/>
      </w:rPr>
      <w:t xml:space="preserve">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not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6533375"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Prepared with assistance of counsel</w:t>
    </w:r>
  </w:p>
  <w:p w14:paraId="60E9C3E1"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 endif %}</w:t>
    </w:r>
  </w:p>
  <w:p w14:paraId="030C674F" w14:textId="77777777" w:rsidR="001E7417" w:rsidRPr="00465534" w:rsidRDefault="001E7417" w:rsidP="001E7417">
    <w:pPr>
      <w:pStyle w:val="Footer"/>
      <w:rPr>
        <w:rFonts w:asciiTheme="minorHAnsi" w:hAnsiTheme="minorHAnsi" w:cstheme="minorHAnsi"/>
        <w:b/>
        <w:i/>
        <w:iCs/>
      </w:rPr>
    </w:pPr>
  </w:p>
  <w:p w14:paraId="0DE3E9A4" w14:textId="77777777" w:rsidR="001E7417" w:rsidRPr="00C21124" w:rsidRDefault="001E7417" w:rsidP="001E7417">
    <w:pPr>
      <w:pStyle w:val="Footer"/>
      <w:rPr>
        <w:rFonts w:asciiTheme="minorHAnsi" w:hAnsiTheme="minorHAnsi" w:cstheme="minorHAnsi"/>
        <w:bCs/>
        <w:i/>
        <w:iCs/>
      </w:rPr>
    </w:pPr>
    <w:r w:rsidRPr="00465534">
      <w:rPr>
        <w:rFonts w:asciiTheme="minorHAnsi" w:hAnsiTheme="minorHAnsi" w:cstheme="minorHAnsi"/>
        <w:b/>
        <w:bCs/>
        <w:iCs/>
      </w:rPr>
      <w:t>UpToCode.org</w:t>
    </w:r>
    <w:r w:rsidRPr="00465534">
      <w:rPr>
        <w:rFonts w:asciiTheme="minorHAnsi" w:hAnsiTheme="minorHAnsi" w:cstheme="minorHAnsi"/>
        <w:b/>
        <w:iCs/>
      </w:rPr>
      <w:t xml:space="preserve"> </w:t>
    </w:r>
    <w:r w:rsidRPr="00465534">
      <w:rPr>
        <w:rFonts w:asciiTheme="minorHAnsi" w:hAnsiTheme="minorHAnsi" w:cstheme="minorHAnsi"/>
        <w:b/>
      </w:rPr>
      <w:t xml:space="preserve">  </w:t>
    </w:r>
  </w:p>
  <w:p w14:paraId="7F4448B1" w14:textId="7A2F26BE" w:rsidR="00FF4618" w:rsidRPr="001E7417" w:rsidRDefault="00FF4618" w:rsidP="001E7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0E28A" w14:textId="77777777" w:rsidR="001E7417" w:rsidRDefault="001E7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75773" w14:textId="77777777" w:rsidR="002708DC" w:rsidRDefault="002708DC" w:rsidP="00FF4618">
      <w:r>
        <w:separator/>
      </w:r>
    </w:p>
  </w:footnote>
  <w:footnote w:type="continuationSeparator" w:id="0">
    <w:p w14:paraId="0CDC2CB0" w14:textId="77777777" w:rsidR="002708DC" w:rsidRDefault="002708DC" w:rsidP="00FF4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6303" w14:textId="77777777" w:rsidR="001E7417" w:rsidRDefault="001E74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DFC94" w14:textId="77777777" w:rsidR="001E7417" w:rsidRDefault="001E74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D8C2C" w14:textId="77777777" w:rsidR="001E7417" w:rsidRDefault="001E7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32E"/>
    <w:multiLevelType w:val="hybridMultilevel"/>
    <w:tmpl w:val="6A7A5E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5F1B80"/>
    <w:multiLevelType w:val="hybridMultilevel"/>
    <w:tmpl w:val="C9BEF2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9F4BA9"/>
    <w:multiLevelType w:val="multilevel"/>
    <w:tmpl w:val="A0F8EA7E"/>
    <w:styleLink w:val="CurrentList2"/>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DB6A95"/>
    <w:multiLevelType w:val="hybridMultilevel"/>
    <w:tmpl w:val="6930B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DC4B3F"/>
    <w:multiLevelType w:val="hybridMultilevel"/>
    <w:tmpl w:val="4D6CB2C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55F79"/>
    <w:multiLevelType w:val="hybridMultilevel"/>
    <w:tmpl w:val="803ABD56"/>
    <w:lvl w:ilvl="0" w:tplc="054ECA2C">
      <w:start w:val="1"/>
      <w:numFmt w:val="lowerLetter"/>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9700E21"/>
    <w:multiLevelType w:val="multilevel"/>
    <w:tmpl w:val="E5162DE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43501E"/>
    <w:multiLevelType w:val="hybridMultilevel"/>
    <w:tmpl w:val="54080920"/>
    <w:lvl w:ilvl="0" w:tplc="BD946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83E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7981B01"/>
    <w:multiLevelType w:val="hybridMultilevel"/>
    <w:tmpl w:val="331C0AB8"/>
    <w:lvl w:ilvl="0" w:tplc="A32C5432">
      <w:start w:val="1"/>
      <w:numFmt w:val="decimal"/>
      <w:lvlText w:val="%1."/>
      <w:lvlJc w:val="left"/>
      <w:pPr>
        <w:ind w:left="720" w:hanging="360"/>
      </w:pPr>
      <w:rPr>
        <w:rFonts w:hint="default"/>
        <w:b w:val="0"/>
        <w:i w:val="0"/>
      </w:rPr>
    </w:lvl>
    <w:lvl w:ilvl="1" w:tplc="E09090C0">
      <w:start w:val="1"/>
      <w:numFmt w:val="lowerLetter"/>
      <w:lvlText w:val="%2."/>
      <w:lvlJc w:val="left"/>
      <w:pPr>
        <w:ind w:left="144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6792C"/>
    <w:multiLevelType w:val="hybridMultilevel"/>
    <w:tmpl w:val="0ACCAB8E"/>
    <w:lvl w:ilvl="0" w:tplc="E8EE8950">
      <w:start w:val="1"/>
      <w:numFmt w:val="decimal"/>
      <w:lvlText w:val="%1."/>
      <w:lvlJc w:val="left"/>
      <w:pPr>
        <w:tabs>
          <w:tab w:val="num" w:pos="1440"/>
        </w:tabs>
        <w:ind w:left="720" w:firstLine="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5BF10F0"/>
    <w:multiLevelType w:val="hybridMultilevel"/>
    <w:tmpl w:val="1E5CF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3224C"/>
    <w:multiLevelType w:val="hybridMultilevel"/>
    <w:tmpl w:val="156C36E4"/>
    <w:lvl w:ilvl="0" w:tplc="3EF6C8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0A1DA3"/>
    <w:multiLevelType w:val="singleLevel"/>
    <w:tmpl w:val="77D0DA3C"/>
    <w:lvl w:ilvl="0">
      <w:start w:val="1"/>
      <w:numFmt w:val="decimal"/>
      <w:lvlText w:val="%1."/>
      <w:lvlJc w:val="left"/>
      <w:pPr>
        <w:tabs>
          <w:tab w:val="num" w:pos="2880"/>
        </w:tabs>
        <w:ind w:left="2880" w:hanging="720"/>
      </w:pPr>
      <w:rPr>
        <w:rFonts w:hint="default"/>
      </w:rPr>
    </w:lvl>
  </w:abstractNum>
  <w:abstractNum w:abstractNumId="15" w15:restartNumberingAfterBreak="0">
    <w:nsid w:val="3F6965D2"/>
    <w:multiLevelType w:val="multilevel"/>
    <w:tmpl w:val="469AD7D2"/>
    <w:lvl w:ilvl="0">
      <w:start w:val="1"/>
      <w:numFmt w:val="decimal"/>
      <w:lvlText w:val="%1."/>
      <w:lvlJc w:val="left"/>
      <w:pPr>
        <w:tabs>
          <w:tab w:val="num" w:pos="1440"/>
        </w:tabs>
        <w:ind w:left="1440" w:hanging="720"/>
      </w:pPr>
      <w:rPr>
        <w:rFonts w:hint="default"/>
      </w:r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711625CD"/>
    <w:multiLevelType w:val="hybridMultilevel"/>
    <w:tmpl w:val="DBD2BBD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065B53"/>
    <w:multiLevelType w:val="multilevel"/>
    <w:tmpl w:val="B3E8665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8D328C"/>
    <w:multiLevelType w:val="multilevel"/>
    <w:tmpl w:val="DEAE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386439">
    <w:abstractNumId w:val="1"/>
  </w:num>
  <w:num w:numId="2" w16cid:durableId="9881700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5276846">
    <w:abstractNumId w:val="3"/>
  </w:num>
  <w:num w:numId="4" w16cid:durableId="1804737363">
    <w:abstractNumId w:val="12"/>
  </w:num>
  <w:num w:numId="5" w16cid:durableId="2001081162">
    <w:abstractNumId w:val="13"/>
  </w:num>
  <w:num w:numId="6" w16cid:durableId="665982669">
    <w:abstractNumId w:val="15"/>
  </w:num>
  <w:num w:numId="7" w16cid:durableId="1659193316">
    <w:abstractNumId w:val="11"/>
  </w:num>
  <w:num w:numId="8" w16cid:durableId="867530070">
    <w:abstractNumId w:val="18"/>
  </w:num>
  <w:num w:numId="9" w16cid:durableId="1159424113">
    <w:abstractNumId w:val="14"/>
  </w:num>
  <w:num w:numId="10" w16cid:durableId="316954942">
    <w:abstractNumId w:val="9"/>
  </w:num>
  <w:num w:numId="11" w16cid:durableId="1760180674">
    <w:abstractNumId w:val="10"/>
  </w:num>
  <w:num w:numId="12" w16cid:durableId="225998300">
    <w:abstractNumId w:val="5"/>
  </w:num>
  <w:num w:numId="13" w16cid:durableId="1559047776">
    <w:abstractNumId w:val="17"/>
  </w:num>
  <w:num w:numId="14" w16cid:durableId="1457790617">
    <w:abstractNumId w:val="0"/>
  </w:num>
  <w:num w:numId="15" w16cid:durableId="1876386414">
    <w:abstractNumId w:val="7"/>
  </w:num>
  <w:num w:numId="16" w16cid:durableId="1381972775">
    <w:abstractNumId w:val="4"/>
  </w:num>
  <w:num w:numId="17" w16cid:durableId="853492298">
    <w:abstractNumId w:val="6"/>
  </w:num>
  <w:num w:numId="18" w16cid:durableId="1380547529">
    <w:abstractNumId w:val="2"/>
  </w:num>
  <w:num w:numId="19" w16cid:durableId="1468819775">
    <w:abstractNumId w:val="16"/>
  </w:num>
  <w:num w:numId="20" w16cid:durableId="1490554400">
    <w:abstractNumId w:val="1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52"/>
    <w:rsid w:val="00000900"/>
    <w:rsid w:val="00010CAA"/>
    <w:rsid w:val="0002513B"/>
    <w:rsid w:val="00034210"/>
    <w:rsid w:val="00044B9A"/>
    <w:rsid w:val="00047407"/>
    <w:rsid w:val="00060F76"/>
    <w:rsid w:val="0006626D"/>
    <w:rsid w:val="00067A83"/>
    <w:rsid w:val="000B2218"/>
    <w:rsid w:val="000C2285"/>
    <w:rsid w:val="000C395D"/>
    <w:rsid w:val="000C51F7"/>
    <w:rsid w:val="000D1464"/>
    <w:rsid w:val="000E11E2"/>
    <w:rsid w:val="000E2EF1"/>
    <w:rsid w:val="00105EAF"/>
    <w:rsid w:val="001104C8"/>
    <w:rsid w:val="00140819"/>
    <w:rsid w:val="00150876"/>
    <w:rsid w:val="0015180A"/>
    <w:rsid w:val="001525CA"/>
    <w:rsid w:val="00153D2F"/>
    <w:rsid w:val="00160C7A"/>
    <w:rsid w:val="001662BB"/>
    <w:rsid w:val="00167CFF"/>
    <w:rsid w:val="00176124"/>
    <w:rsid w:val="00185073"/>
    <w:rsid w:val="00190994"/>
    <w:rsid w:val="001A1FBC"/>
    <w:rsid w:val="001A25FB"/>
    <w:rsid w:val="001A4584"/>
    <w:rsid w:val="001D4118"/>
    <w:rsid w:val="001E3F7D"/>
    <w:rsid w:val="001E7417"/>
    <w:rsid w:val="002143E8"/>
    <w:rsid w:val="00225899"/>
    <w:rsid w:val="002324B6"/>
    <w:rsid w:val="0024519E"/>
    <w:rsid w:val="00253965"/>
    <w:rsid w:val="002575AA"/>
    <w:rsid w:val="00260C6A"/>
    <w:rsid w:val="00270312"/>
    <w:rsid w:val="002708DC"/>
    <w:rsid w:val="00277CBE"/>
    <w:rsid w:val="00293E9A"/>
    <w:rsid w:val="00294582"/>
    <w:rsid w:val="00295B79"/>
    <w:rsid w:val="002A10CA"/>
    <w:rsid w:val="002A1A55"/>
    <w:rsid w:val="002A41A1"/>
    <w:rsid w:val="002B08D2"/>
    <w:rsid w:val="002C0449"/>
    <w:rsid w:val="002C6CCF"/>
    <w:rsid w:val="002D661A"/>
    <w:rsid w:val="002E51A7"/>
    <w:rsid w:val="002F14B8"/>
    <w:rsid w:val="002F4825"/>
    <w:rsid w:val="002F7E67"/>
    <w:rsid w:val="003025FA"/>
    <w:rsid w:val="0030790A"/>
    <w:rsid w:val="003235B8"/>
    <w:rsid w:val="0032718C"/>
    <w:rsid w:val="003326F0"/>
    <w:rsid w:val="00342B22"/>
    <w:rsid w:val="00342BE5"/>
    <w:rsid w:val="00346252"/>
    <w:rsid w:val="0035658D"/>
    <w:rsid w:val="0036072B"/>
    <w:rsid w:val="00360E49"/>
    <w:rsid w:val="00362832"/>
    <w:rsid w:val="00363037"/>
    <w:rsid w:val="00372BF5"/>
    <w:rsid w:val="00374313"/>
    <w:rsid w:val="00375248"/>
    <w:rsid w:val="0038591A"/>
    <w:rsid w:val="00392C33"/>
    <w:rsid w:val="003A7EBA"/>
    <w:rsid w:val="003B2073"/>
    <w:rsid w:val="003D3B0F"/>
    <w:rsid w:val="003E1730"/>
    <w:rsid w:val="003F7615"/>
    <w:rsid w:val="00405599"/>
    <w:rsid w:val="004108F1"/>
    <w:rsid w:val="00415775"/>
    <w:rsid w:val="004319C9"/>
    <w:rsid w:val="00461CD5"/>
    <w:rsid w:val="004646EA"/>
    <w:rsid w:val="00467D85"/>
    <w:rsid w:val="00481C5F"/>
    <w:rsid w:val="00486450"/>
    <w:rsid w:val="00490E23"/>
    <w:rsid w:val="004940A6"/>
    <w:rsid w:val="00496BB2"/>
    <w:rsid w:val="004A2D44"/>
    <w:rsid w:val="004B1D6C"/>
    <w:rsid w:val="004B2D31"/>
    <w:rsid w:val="004C2FD3"/>
    <w:rsid w:val="004C76FD"/>
    <w:rsid w:val="004D0E9C"/>
    <w:rsid w:val="004D2AFF"/>
    <w:rsid w:val="004D57EF"/>
    <w:rsid w:val="004E2460"/>
    <w:rsid w:val="004E4169"/>
    <w:rsid w:val="004F1290"/>
    <w:rsid w:val="005138B0"/>
    <w:rsid w:val="00522942"/>
    <w:rsid w:val="0052663F"/>
    <w:rsid w:val="005268DD"/>
    <w:rsid w:val="005305DA"/>
    <w:rsid w:val="005406B8"/>
    <w:rsid w:val="00545928"/>
    <w:rsid w:val="00546DA3"/>
    <w:rsid w:val="005614CC"/>
    <w:rsid w:val="0058067C"/>
    <w:rsid w:val="00582792"/>
    <w:rsid w:val="005840D3"/>
    <w:rsid w:val="00592711"/>
    <w:rsid w:val="005B182E"/>
    <w:rsid w:val="005D02E2"/>
    <w:rsid w:val="005D3E51"/>
    <w:rsid w:val="005E12A8"/>
    <w:rsid w:val="005E148D"/>
    <w:rsid w:val="005E4190"/>
    <w:rsid w:val="005E46EE"/>
    <w:rsid w:val="005F3563"/>
    <w:rsid w:val="00605FCE"/>
    <w:rsid w:val="00625631"/>
    <w:rsid w:val="00636597"/>
    <w:rsid w:val="00642338"/>
    <w:rsid w:val="00650AC2"/>
    <w:rsid w:val="00655904"/>
    <w:rsid w:val="00670E86"/>
    <w:rsid w:val="00681EFE"/>
    <w:rsid w:val="00683E67"/>
    <w:rsid w:val="00691421"/>
    <w:rsid w:val="006A406E"/>
    <w:rsid w:val="006C5A8B"/>
    <w:rsid w:val="006C788D"/>
    <w:rsid w:val="006F2C21"/>
    <w:rsid w:val="0070265D"/>
    <w:rsid w:val="0071120A"/>
    <w:rsid w:val="0071170B"/>
    <w:rsid w:val="00716A6B"/>
    <w:rsid w:val="0071767D"/>
    <w:rsid w:val="00726013"/>
    <w:rsid w:val="00737B17"/>
    <w:rsid w:val="007602E6"/>
    <w:rsid w:val="00783EB5"/>
    <w:rsid w:val="007951DD"/>
    <w:rsid w:val="007A0EEE"/>
    <w:rsid w:val="007C26F1"/>
    <w:rsid w:val="007E420E"/>
    <w:rsid w:val="007E7AC8"/>
    <w:rsid w:val="007E7B11"/>
    <w:rsid w:val="007F2883"/>
    <w:rsid w:val="007F3AB2"/>
    <w:rsid w:val="007F7418"/>
    <w:rsid w:val="00810DE7"/>
    <w:rsid w:val="0081581C"/>
    <w:rsid w:val="0083110E"/>
    <w:rsid w:val="00832C1B"/>
    <w:rsid w:val="00835CEB"/>
    <w:rsid w:val="008416FE"/>
    <w:rsid w:val="00852BC8"/>
    <w:rsid w:val="008563FE"/>
    <w:rsid w:val="00867A97"/>
    <w:rsid w:val="00872649"/>
    <w:rsid w:val="0088265B"/>
    <w:rsid w:val="008860C2"/>
    <w:rsid w:val="008923DF"/>
    <w:rsid w:val="008A2158"/>
    <w:rsid w:val="008B4739"/>
    <w:rsid w:val="008C0022"/>
    <w:rsid w:val="008C5E0A"/>
    <w:rsid w:val="008D078C"/>
    <w:rsid w:val="008D4837"/>
    <w:rsid w:val="008D7B52"/>
    <w:rsid w:val="008E7F9D"/>
    <w:rsid w:val="008F1C06"/>
    <w:rsid w:val="00902CD7"/>
    <w:rsid w:val="009255CC"/>
    <w:rsid w:val="00927E83"/>
    <w:rsid w:val="009324DB"/>
    <w:rsid w:val="00933A19"/>
    <w:rsid w:val="00934EA8"/>
    <w:rsid w:val="009364B5"/>
    <w:rsid w:val="0094721D"/>
    <w:rsid w:val="0096119E"/>
    <w:rsid w:val="009726EE"/>
    <w:rsid w:val="00997779"/>
    <w:rsid w:val="009A3170"/>
    <w:rsid w:val="009A57E3"/>
    <w:rsid w:val="009B0A95"/>
    <w:rsid w:val="009B4EC0"/>
    <w:rsid w:val="009C2F90"/>
    <w:rsid w:val="009E1F10"/>
    <w:rsid w:val="009E31DF"/>
    <w:rsid w:val="009F322B"/>
    <w:rsid w:val="009F4465"/>
    <w:rsid w:val="009F47F3"/>
    <w:rsid w:val="00A11FF2"/>
    <w:rsid w:val="00A1430D"/>
    <w:rsid w:val="00A23792"/>
    <w:rsid w:val="00A26F8B"/>
    <w:rsid w:val="00A32D6D"/>
    <w:rsid w:val="00A45BEA"/>
    <w:rsid w:val="00A70475"/>
    <w:rsid w:val="00A94E4A"/>
    <w:rsid w:val="00A94EB9"/>
    <w:rsid w:val="00AB026F"/>
    <w:rsid w:val="00AB3441"/>
    <w:rsid w:val="00AB563B"/>
    <w:rsid w:val="00AD6D3A"/>
    <w:rsid w:val="00AD7BFF"/>
    <w:rsid w:val="00AE51CC"/>
    <w:rsid w:val="00B17ADB"/>
    <w:rsid w:val="00B3220E"/>
    <w:rsid w:val="00B36343"/>
    <w:rsid w:val="00B637E1"/>
    <w:rsid w:val="00B65469"/>
    <w:rsid w:val="00B66C62"/>
    <w:rsid w:val="00B76435"/>
    <w:rsid w:val="00B83BA8"/>
    <w:rsid w:val="00B87D27"/>
    <w:rsid w:val="00B96FDB"/>
    <w:rsid w:val="00BA60E3"/>
    <w:rsid w:val="00BC4AA0"/>
    <w:rsid w:val="00BD4F6A"/>
    <w:rsid w:val="00BD6433"/>
    <w:rsid w:val="00BE3142"/>
    <w:rsid w:val="00BE5BB2"/>
    <w:rsid w:val="00BF490F"/>
    <w:rsid w:val="00C120F4"/>
    <w:rsid w:val="00C20039"/>
    <w:rsid w:val="00C20873"/>
    <w:rsid w:val="00C34006"/>
    <w:rsid w:val="00C50B94"/>
    <w:rsid w:val="00C50CBF"/>
    <w:rsid w:val="00C50E14"/>
    <w:rsid w:val="00C6510A"/>
    <w:rsid w:val="00C65990"/>
    <w:rsid w:val="00C7421C"/>
    <w:rsid w:val="00C77D69"/>
    <w:rsid w:val="00C83A95"/>
    <w:rsid w:val="00C945D2"/>
    <w:rsid w:val="00CA5DBC"/>
    <w:rsid w:val="00CD0E64"/>
    <w:rsid w:val="00CD2761"/>
    <w:rsid w:val="00CE52A2"/>
    <w:rsid w:val="00CE69C3"/>
    <w:rsid w:val="00CE7F07"/>
    <w:rsid w:val="00CF0EAC"/>
    <w:rsid w:val="00CF1F15"/>
    <w:rsid w:val="00D10FDB"/>
    <w:rsid w:val="00D2032D"/>
    <w:rsid w:val="00D45AFA"/>
    <w:rsid w:val="00D45D41"/>
    <w:rsid w:val="00D549D3"/>
    <w:rsid w:val="00D565BE"/>
    <w:rsid w:val="00D576A5"/>
    <w:rsid w:val="00D66F06"/>
    <w:rsid w:val="00D73ADE"/>
    <w:rsid w:val="00D76673"/>
    <w:rsid w:val="00D76850"/>
    <w:rsid w:val="00D961F2"/>
    <w:rsid w:val="00DA0AA5"/>
    <w:rsid w:val="00DC6CC7"/>
    <w:rsid w:val="00DE54C6"/>
    <w:rsid w:val="00DF0608"/>
    <w:rsid w:val="00DF3EE2"/>
    <w:rsid w:val="00E03218"/>
    <w:rsid w:val="00E1059F"/>
    <w:rsid w:val="00E51B08"/>
    <w:rsid w:val="00E77D08"/>
    <w:rsid w:val="00EA6505"/>
    <w:rsid w:val="00EB0477"/>
    <w:rsid w:val="00EB4D2E"/>
    <w:rsid w:val="00EB4E2D"/>
    <w:rsid w:val="00EC5452"/>
    <w:rsid w:val="00EC61DD"/>
    <w:rsid w:val="00EC73CD"/>
    <w:rsid w:val="00ED16AD"/>
    <w:rsid w:val="00ED2D6E"/>
    <w:rsid w:val="00EE0E7B"/>
    <w:rsid w:val="00EE36C9"/>
    <w:rsid w:val="00EE7893"/>
    <w:rsid w:val="00EF0118"/>
    <w:rsid w:val="00EF5121"/>
    <w:rsid w:val="00F002F4"/>
    <w:rsid w:val="00F01728"/>
    <w:rsid w:val="00F030D5"/>
    <w:rsid w:val="00F15A30"/>
    <w:rsid w:val="00F2046C"/>
    <w:rsid w:val="00F25631"/>
    <w:rsid w:val="00F258DA"/>
    <w:rsid w:val="00F2605B"/>
    <w:rsid w:val="00F3551F"/>
    <w:rsid w:val="00F407C0"/>
    <w:rsid w:val="00F47760"/>
    <w:rsid w:val="00F52E55"/>
    <w:rsid w:val="00F5325F"/>
    <w:rsid w:val="00F53635"/>
    <w:rsid w:val="00F57BFB"/>
    <w:rsid w:val="00F63FD9"/>
    <w:rsid w:val="00F641DD"/>
    <w:rsid w:val="00F9576D"/>
    <w:rsid w:val="00FA58B7"/>
    <w:rsid w:val="00FD783D"/>
    <w:rsid w:val="00F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C4187"/>
  <w15:chartTrackingRefBased/>
  <w15:docId w15:val="{55F596A1-39A0-514F-94F1-686A744C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B52"/>
    <w:rPr>
      <w:rFonts w:ascii="Times New Roman" w:eastAsia="Times New Roman" w:hAnsi="Times New Roman"/>
    </w:rPr>
  </w:style>
  <w:style w:type="paragraph" w:styleId="Heading1">
    <w:name w:val="heading 1"/>
    <w:basedOn w:val="Normal"/>
    <w:next w:val="Normal"/>
    <w:link w:val="Heading1Char"/>
    <w:uiPriority w:val="9"/>
    <w:qFormat/>
    <w:rsid w:val="00F52E55"/>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F52E55"/>
    <w:pPr>
      <w:keepNext/>
      <w:keepLines/>
      <w:tabs>
        <w:tab w:val="left" w:pos="1440"/>
        <w:tab w:val="right" w:leader="underscore" w:pos="9120"/>
      </w:tabs>
      <w:spacing w:before="360" w:after="120"/>
      <w:outlineLvl w:val="1"/>
    </w:pPr>
    <w:rPr>
      <w:rFonts w:ascii="Calibri" w:hAnsi="Calibri" w:cs="Calibri"/>
      <w:b/>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358"/>
    <w:rPr>
      <w:rFonts w:ascii="Lucida Grande" w:hAnsi="Lucida Grande"/>
      <w:sz w:val="18"/>
      <w:szCs w:val="18"/>
    </w:rPr>
  </w:style>
  <w:style w:type="character" w:customStyle="1" w:styleId="BalloonTextChar">
    <w:name w:val="Balloon Text Char"/>
    <w:link w:val="BalloonText"/>
    <w:uiPriority w:val="99"/>
    <w:semiHidden/>
    <w:rsid w:val="00866358"/>
    <w:rPr>
      <w:rFonts w:ascii="Lucida Grande" w:hAnsi="Lucida Grande"/>
      <w:sz w:val="18"/>
      <w:szCs w:val="18"/>
    </w:rPr>
  </w:style>
  <w:style w:type="paragraph" w:styleId="Title">
    <w:name w:val="Title"/>
    <w:basedOn w:val="Normal"/>
    <w:link w:val="TitleChar"/>
    <w:qFormat/>
    <w:rsid w:val="008D7B52"/>
    <w:pPr>
      <w:jc w:val="center"/>
    </w:pPr>
    <w:rPr>
      <w:sz w:val="24"/>
    </w:rPr>
  </w:style>
  <w:style w:type="character" w:customStyle="1" w:styleId="TitleChar">
    <w:name w:val="Title Char"/>
    <w:link w:val="Title"/>
    <w:rsid w:val="008D7B52"/>
    <w:rPr>
      <w:rFonts w:ascii="Times New Roman" w:eastAsia="Times New Roman" w:hAnsi="Times New Roman" w:cs="Times New Roman"/>
      <w:szCs w:val="20"/>
    </w:rPr>
  </w:style>
  <w:style w:type="character" w:styleId="Hyperlink">
    <w:name w:val="Hyperlink"/>
    <w:uiPriority w:val="99"/>
    <w:unhideWhenUsed/>
    <w:rsid w:val="007C26F1"/>
    <w:rPr>
      <w:color w:val="0000FF"/>
      <w:u w:val="single"/>
    </w:rPr>
  </w:style>
  <w:style w:type="paragraph" w:styleId="Header">
    <w:name w:val="header"/>
    <w:basedOn w:val="Normal"/>
    <w:link w:val="HeaderChar"/>
    <w:uiPriority w:val="99"/>
    <w:unhideWhenUsed/>
    <w:rsid w:val="00FF4618"/>
    <w:pPr>
      <w:tabs>
        <w:tab w:val="center" w:pos="4680"/>
        <w:tab w:val="right" w:pos="9360"/>
      </w:tabs>
    </w:pPr>
  </w:style>
  <w:style w:type="character" w:customStyle="1" w:styleId="HeaderChar">
    <w:name w:val="Header Char"/>
    <w:link w:val="Header"/>
    <w:uiPriority w:val="99"/>
    <w:rsid w:val="00FF4618"/>
    <w:rPr>
      <w:rFonts w:ascii="Times New Roman" w:eastAsia="Times New Roman" w:hAnsi="Times New Roman"/>
    </w:rPr>
  </w:style>
  <w:style w:type="paragraph" w:styleId="Footer">
    <w:name w:val="footer"/>
    <w:basedOn w:val="Normal"/>
    <w:link w:val="FooterChar"/>
    <w:uiPriority w:val="99"/>
    <w:unhideWhenUsed/>
    <w:rsid w:val="00FF4618"/>
    <w:pPr>
      <w:tabs>
        <w:tab w:val="center" w:pos="4680"/>
        <w:tab w:val="right" w:pos="9360"/>
      </w:tabs>
    </w:pPr>
  </w:style>
  <w:style w:type="character" w:customStyle="1" w:styleId="FooterChar">
    <w:name w:val="Footer Char"/>
    <w:link w:val="Footer"/>
    <w:uiPriority w:val="99"/>
    <w:qFormat/>
    <w:rsid w:val="00FF4618"/>
    <w:rPr>
      <w:rFonts w:ascii="Times New Roman" w:eastAsia="Times New Roman" w:hAnsi="Times New Roman"/>
    </w:rPr>
  </w:style>
  <w:style w:type="paragraph" w:styleId="BodyTextIndent2">
    <w:name w:val="Body Text Indent 2"/>
    <w:basedOn w:val="Normal"/>
    <w:link w:val="BodyTextIndent2Char"/>
    <w:rsid w:val="000E11E2"/>
    <w:pPr>
      <w:ind w:left="360"/>
    </w:pPr>
    <w:rPr>
      <w:b/>
      <w:bCs/>
      <w:sz w:val="24"/>
      <w:szCs w:val="24"/>
      <w:lang w:bidi="he-IL"/>
    </w:rPr>
  </w:style>
  <w:style w:type="character" w:customStyle="1" w:styleId="BodyTextIndent2Char">
    <w:name w:val="Body Text Indent 2 Char"/>
    <w:link w:val="BodyTextIndent2"/>
    <w:rsid w:val="000E11E2"/>
    <w:rPr>
      <w:rFonts w:ascii="Times New Roman" w:eastAsia="Times New Roman" w:hAnsi="Times New Roman"/>
      <w:b/>
      <w:bCs/>
      <w:sz w:val="24"/>
      <w:szCs w:val="24"/>
      <w:lang w:bidi="he-IL"/>
    </w:rPr>
  </w:style>
  <w:style w:type="character" w:customStyle="1" w:styleId="Heading2Char">
    <w:name w:val="Heading 2 Char"/>
    <w:link w:val="Heading2"/>
    <w:uiPriority w:val="9"/>
    <w:rsid w:val="00F52E55"/>
    <w:rPr>
      <w:rFonts w:ascii="Calibri" w:eastAsia="Times New Roman" w:hAnsi="Calibri" w:cs="Calibri"/>
      <w:b/>
      <w:color w:val="000000"/>
      <w:sz w:val="24"/>
      <w:szCs w:val="24"/>
    </w:rPr>
  </w:style>
  <w:style w:type="paragraph" w:styleId="ListParagraph">
    <w:name w:val="List Paragraph"/>
    <w:basedOn w:val="Normal"/>
    <w:uiPriority w:val="34"/>
    <w:qFormat/>
    <w:rsid w:val="00F52E55"/>
    <w:pPr>
      <w:spacing w:after="240"/>
      <w:ind w:left="720"/>
      <w:contextualSpacing/>
    </w:pPr>
    <w:rPr>
      <w:rFonts w:ascii="Garamond" w:hAnsi="Garamond"/>
      <w:color w:val="000000"/>
      <w:sz w:val="24"/>
      <w:szCs w:val="24"/>
    </w:rPr>
  </w:style>
  <w:style w:type="character" w:customStyle="1" w:styleId="Heading1Char">
    <w:name w:val="Heading 1 Char"/>
    <w:link w:val="Heading1"/>
    <w:uiPriority w:val="9"/>
    <w:rsid w:val="00F52E55"/>
    <w:rPr>
      <w:rFonts w:ascii="Calibri Light" w:eastAsia="Times New Roman" w:hAnsi="Calibri Light" w:cs="Times New Roman"/>
      <w:b/>
      <w:bCs/>
      <w:kern w:val="32"/>
      <w:sz w:val="32"/>
      <w:szCs w:val="32"/>
    </w:rPr>
  </w:style>
  <w:style w:type="table" w:styleId="TableGrid">
    <w:name w:val="Table Grid"/>
    <w:basedOn w:val="TableNormal"/>
    <w:uiPriority w:val="39"/>
    <w:rsid w:val="00F52E55"/>
    <w:rPr>
      <w:rFonts w:ascii="Calibri" w:eastAsia="Calibri" w:hAnsi="Calibri"/>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52E55"/>
    <w:pPr>
      <w:spacing w:after="240"/>
    </w:pPr>
    <w:rPr>
      <w:rFonts w:ascii="Calibri" w:hAnsi="Calibri" w:cs="Calibri"/>
      <w:b/>
      <w:bCs/>
      <w:color w:val="000000"/>
      <w:sz w:val="24"/>
      <w:szCs w:val="24"/>
    </w:rPr>
  </w:style>
  <w:style w:type="character" w:customStyle="1" w:styleId="SubtitleChar">
    <w:name w:val="Subtitle Char"/>
    <w:link w:val="Subtitle"/>
    <w:uiPriority w:val="11"/>
    <w:rsid w:val="00F52E55"/>
    <w:rPr>
      <w:rFonts w:ascii="Calibri" w:eastAsia="Times New Roman" w:hAnsi="Calibri" w:cs="Calibri"/>
      <w:b/>
      <w:bCs/>
      <w:color w:val="000000"/>
      <w:sz w:val="24"/>
      <w:szCs w:val="24"/>
    </w:rPr>
  </w:style>
  <w:style w:type="paragraph" w:customStyle="1" w:styleId="Complaintsubheading">
    <w:name w:val="Complaint sub heading"/>
    <w:basedOn w:val="Normal"/>
    <w:link w:val="ComplaintsubheadingChar"/>
    <w:qFormat/>
    <w:rsid w:val="00F52E55"/>
    <w:pPr>
      <w:tabs>
        <w:tab w:val="left" w:pos="1440"/>
        <w:tab w:val="right" w:leader="underscore" w:pos="9120"/>
      </w:tabs>
      <w:spacing w:before="360" w:after="120"/>
    </w:pPr>
    <w:rPr>
      <w:rFonts w:ascii="Calibri" w:hAnsi="Calibri" w:cs="Calibri"/>
      <w:b/>
      <w:color w:val="000000"/>
      <w:sz w:val="24"/>
      <w:szCs w:val="24"/>
    </w:rPr>
  </w:style>
  <w:style w:type="character" w:customStyle="1" w:styleId="ComplaintsubheadingChar">
    <w:name w:val="Complaint sub heading Char"/>
    <w:link w:val="Complaintsubheading"/>
    <w:rsid w:val="00F52E55"/>
    <w:rPr>
      <w:rFonts w:ascii="Calibri" w:eastAsia="Times New Roman" w:hAnsi="Calibri" w:cs="Calibri"/>
      <w:b/>
      <w:color w:val="000000"/>
      <w:sz w:val="24"/>
      <w:szCs w:val="24"/>
    </w:rPr>
  </w:style>
  <w:style w:type="character" w:styleId="CommentReference">
    <w:name w:val="annotation reference"/>
    <w:uiPriority w:val="99"/>
    <w:semiHidden/>
    <w:unhideWhenUsed/>
    <w:rsid w:val="008C5E0A"/>
    <w:rPr>
      <w:sz w:val="16"/>
      <w:szCs w:val="16"/>
    </w:rPr>
  </w:style>
  <w:style w:type="paragraph" w:styleId="CommentText">
    <w:name w:val="annotation text"/>
    <w:basedOn w:val="Normal"/>
    <w:link w:val="CommentTextChar"/>
    <w:uiPriority w:val="99"/>
    <w:unhideWhenUsed/>
    <w:rsid w:val="008C5E0A"/>
  </w:style>
  <w:style w:type="character" w:customStyle="1" w:styleId="CommentTextChar">
    <w:name w:val="Comment Text Char"/>
    <w:link w:val="CommentText"/>
    <w:uiPriority w:val="99"/>
    <w:rsid w:val="008C5E0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8C5E0A"/>
    <w:rPr>
      <w:b/>
      <w:bCs/>
    </w:rPr>
  </w:style>
  <w:style w:type="character" w:customStyle="1" w:styleId="CommentSubjectChar">
    <w:name w:val="Comment Subject Char"/>
    <w:link w:val="CommentSubject"/>
    <w:uiPriority w:val="99"/>
    <w:semiHidden/>
    <w:rsid w:val="008C5E0A"/>
    <w:rPr>
      <w:rFonts w:ascii="Times New Roman" w:eastAsia="Times New Roman" w:hAnsi="Times New Roman"/>
      <w:b/>
      <w:bCs/>
    </w:rPr>
  </w:style>
  <w:style w:type="paragraph" w:styleId="Revision">
    <w:name w:val="Revision"/>
    <w:hidden/>
    <w:uiPriority w:val="99"/>
    <w:semiHidden/>
    <w:rsid w:val="004C2FD3"/>
    <w:rPr>
      <w:rFonts w:ascii="Times New Roman" w:eastAsia="Times New Roman" w:hAnsi="Times New Roman"/>
    </w:rPr>
  </w:style>
  <w:style w:type="numbering" w:customStyle="1" w:styleId="CurrentList1">
    <w:name w:val="Current List1"/>
    <w:rsid w:val="00496BB2"/>
    <w:pPr>
      <w:numPr>
        <w:numId w:val="17"/>
      </w:numPr>
    </w:pPr>
  </w:style>
  <w:style w:type="numbering" w:customStyle="1" w:styleId="CurrentList2">
    <w:name w:val="Current List2"/>
    <w:uiPriority w:val="99"/>
    <w:rsid w:val="005F3563"/>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786051">
      <w:bodyDiv w:val="1"/>
      <w:marLeft w:val="0"/>
      <w:marRight w:val="0"/>
      <w:marTop w:val="0"/>
      <w:marBottom w:val="0"/>
      <w:divBdr>
        <w:top w:val="none" w:sz="0" w:space="0" w:color="auto"/>
        <w:left w:val="none" w:sz="0" w:space="0" w:color="auto"/>
        <w:bottom w:val="none" w:sz="0" w:space="0" w:color="auto"/>
        <w:right w:val="none" w:sz="0" w:space="0" w:color="auto"/>
      </w:divBdr>
    </w:div>
    <w:div w:id="1335454328">
      <w:bodyDiv w:val="1"/>
      <w:marLeft w:val="0"/>
      <w:marRight w:val="0"/>
      <w:marTop w:val="0"/>
      <w:marBottom w:val="0"/>
      <w:divBdr>
        <w:top w:val="none" w:sz="0" w:space="0" w:color="auto"/>
        <w:left w:val="none" w:sz="0" w:space="0" w:color="auto"/>
        <w:bottom w:val="none" w:sz="0" w:space="0" w:color="auto"/>
        <w:right w:val="none" w:sz="0" w:space="0" w:color="auto"/>
      </w:divBdr>
    </w:div>
    <w:div w:id="1575163964">
      <w:bodyDiv w:val="1"/>
      <w:marLeft w:val="0"/>
      <w:marRight w:val="0"/>
      <w:marTop w:val="0"/>
      <w:marBottom w:val="0"/>
      <w:divBdr>
        <w:top w:val="none" w:sz="0" w:space="0" w:color="auto"/>
        <w:left w:val="none" w:sz="0" w:space="0" w:color="auto"/>
        <w:bottom w:val="none" w:sz="0" w:space="0" w:color="auto"/>
        <w:right w:val="none" w:sz="0" w:space="0" w:color="auto"/>
      </w:divBdr>
    </w:div>
    <w:div w:id="165525882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DD92-401C-48E3-A8B7-FD346DC6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McCarthy</dc:creator>
  <cp:keywords/>
  <dc:description/>
  <cp:lastModifiedBy>Kelly McCarthy</cp:lastModifiedBy>
  <cp:revision>3</cp:revision>
  <cp:lastPrinted>2017-11-27T21:52:00Z</cp:lastPrinted>
  <dcterms:created xsi:type="dcterms:W3CDTF">2025-05-29T15:00:00Z</dcterms:created>
  <dcterms:modified xsi:type="dcterms:W3CDTF">2025-05-29T20:05:00Z</dcterms:modified>
  <cp:category/>
</cp:coreProperties>
</file>