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00000" w:rsidP="00C50CBF">
      <w:pPr>
        <w:pStyle w:val="Subtitle"/>
        <w:spacing w:after="120"/>
        <w:jc w:val="center"/>
        <w:rPr>
          <w:sz w:val="40"/>
          <w:szCs w:val="40"/>
        </w:rPr>
      </w:pPr>
      <w:r w:rsidRPr="0006626D">
        <w:rPr>
          <w:sz w:val="40"/>
          <w:szCs w:val="40"/>
        </w:rPr>
        <w:t>MOCIÓN DE {% if include_conditions_in_complaint and complaint_ask_for_tro or not include_conditions_in_complaint and complaint_ask_for_tro %}EMERGENCIA {% endif %}DEL INQUILINO</w:t>
      </w:r>
    </w:p>
    <w:p w14:paraId="73EE2E51" w14:textId="3D7962C9" w:rsidR="00F52E55" w:rsidRPr="00A05172" w:rsidRDefault="00000000" w:rsidP="00C50CBF">
      <w:pPr>
        <w:pStyle w:val="Subtitle"/>
        <w:jc w:val="center"/>
      </w:pPr>
      <w:r w:rsidRPr="0006626D">
        <w:rPr>
          <w:sz w:val="28"/>
          <w:szCs w:val="28"/>
        </w:rPr>
        <w:t>TRIBUNAL DE PRIMERA INSTANCIA DE LA MANCOMUNIDAD DE MASSACHUSETTS</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C979AF" w14:paraId="45B83BF8" w14:textId="77777777" w:rsidTr="00C50CBF">
        <w:trPr>
          <w:trHeight w:val="548"/>
        </w:trPr>
        <w:tc>
          <w:tcPr>
            <w:tcW w:w="4773" w:type="dxa"/>
            <w:shd w:val="clear" w:color="auto" w:fill="auto"/>
          </w:tcPr>
          <w:p w14:paraId="1373D55C" w14:textId="5AF12BB4" w:rsidR="00F52E55" w:rsidRDefault="00000000" w:rsidP="00C50CBF">
            <w:pPr>
              <w:ind w:right="615"/>
              <w:rPr>
                <w:rFonts w:ascii="Garamond" w:hAnsi="Garamond" w:cs="Calibri"/>
                <w:sz w:val="24"/>
                <w:szCs w:val="24"/>
              </w:rPr>
            </w:pPr>
            <w:r w:rsidRPr="00C50CBF">
              <w:rPr>
                <w:rFonts w:ascii="Garamond" w:hAnsi="Garamond" w:cs="Aptos"/>
                <w:sz w:val="24"/>
                <w:szCs w:val="24"/>
              </w:rPr>
              <w:t>{{ trial_court.address.county }}, ss</w:t>
            </w:r>
            <w:r w:rsidRPr="00C50CBF">
              <w:rPr>
                <w:rFonts w:ascii="Garamond" w:hAnsi="Garamond" w:cs="Aptos"/>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00000" w:rsidP="00C50CBF">
            <w:pPr>
              <w:ind w:left="703" w:right="-178"/>
              <w:rPr>
                <w:rFonts w:ascii="Garamond" w:hAnsi="Garamond" w:cs="Calibri"/>
                <w:sz w:val="24"/>
                <w:szCs w:val="24"/>
              </w:rPr>
            </w:pPr>
            <w:r w:rsidRPr="00C50CBF">
              <w:rPr>
                <w:rFonts w:ascii="Garamond" w:hAnsi="Garamond" w:cs="Calibri"/>
                <w:sz w:val="24"/>
                <w:szCs w:val="24"/>
              </w:rPr>
              <w:t>{{ trial_court }}</w:t>
            </w:r>
          </w:p>
          <w:p w14:paraId="19ED7543" w14:textId="1951F56F" w:rsidR="00C50CBF" w:rsidRPr="00C50CBF" w:rsidRDefault="00000000" w:rsidP="00C50CBF">
            <w:pPr>
              <w:ind w:left="703" w:right="-178"/>
              <w:rPr>
                <w:rFonts w:ascii="Garamond" w:hAnsi="Garamond" w:cs="Calibri"/>
                <w:sz w:val="24"/>
                <w:szCs w:val="24"/>
              </w:rPr>
            </w:pPr>
            <w:r w:rsidRPr="00C50CBF">
              <w:rPr>
                <w:rFonts w:ascii="Garamond" w:hAnsi="Garamond" w:cs="Calibri"/>
                <w:sz w:val="24"/>
                <w:szCs w:val="24"/>
              </w:rPr>
              <w:t>Número de expediente:</w:t>
            </w:r>
          </w:p>
        </w:tc>
      </w:tr>
      <w:tr w:rsidR="00C979AF" w14:paraId="0BC5B64F" w14:textId="77777777" w:rsidTr="00C50CBF">
        <w:trPr>
          <w:trHeight w:val="477"/>
        </w:trPr>
        <w:tc>
          <w:tcPr>
            <w:tcW w:w="4773" w:type="dxa"/>
            <w:shd w:val="clear" w:color="auto" w:fill="auto"/>
          </w:tcPr>
          <w:p w14:paraId="47E16E83" w14:textId="77777777" w:rsidR="00D45AFA" w:rsidRPr="00C50CBF" w:rsidRDefault="00000000" w:rsidP="00C50CBF">
            <w:pPr>
              <w:pStyle w:val="Complaintsubheading"/>
              <w:spacing w:before="0" w:after="0"/>
              <w:ind w:right="615"/>
              <w:rPr>
                <w:rFonts w:ascii="Garamond" w:hAnsi="Garamond"/>
              </w:rPr>
            </w:pPr>
            <w:r w:rsidRPr="00C50CBF">
              <w:rPr>
                <w:rFonts w:ascii="Garamond" w:hAnsi="Garamond"/>
              </w:rPr>
              <w:t>{{ users }}</w:t>
            </w:r>
          </w:p>
          <w:p w14:paraId="2E597421" w14:textId="77777777" w:rsidR="00D45AFA" w:rsidRPr="00F2046C" w:rsidRDefault="00000000" w:rsidP="00C50CBF">
            <w:pPr>
              <w:pStyle w:val="Complaintsubheading"/>
              <w:spacing w:before="0" w:after="0"/>
              <w:ind w:right="615"/>
            </w:pPr>
            <w:r w:rsidRPr="00872649">
              <w:rPr>
                <w:rFonts w:ascii="Garamond" w:hAnsi="Garamond"/>
                <w:b w:val="0"/>
              </w:rPr>
              <w:t>{{ users.as_noun("Tenant") }} / {{ users.as_noun("Plaintiff")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C979AF" w14:paraId="2A9C2879" w14:textId="77777777" w:rsidTr="00C50CBF">
        <w:trPr>
          <w:trHeight w:val="477"/>
        </w:trPr>
        <w:tc>
          <w:tcPr>
            <w:tcW w:w="4773" w:type="dxa"/>
            <w:shd w:val="clear" w:color="auto" w:fill="auto"/>
          </w:tcPr>
          <w:p w14:paraId="3AEFAA0C" w14:textId="77777777" w:rsidR="00D45AFA" w:rsidRPr="00D45AFA" w:rsidRDefault="00000000"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000000" w:rsidP="00C50CBF">
            <w:pPr>
              <w:ind w:left="703"/>
              <w:rPr>
                <w:rFonts w:ascii="Calibri" w:hAnsi="Calibri" w:cs="Calibri"/>
                <w:sz w:val="24"/>
                <w:szCs w:val="24"/>
              </w:rPr>
            </w:pPr>
            <w:r w:rsidRPr="00C50CBF">
              <w:rPr>
                <w:rFonts w:ascii="Calibri" w:hAnsi="Calibri" w:cs="Calibri"/>
                <w:sz w:val="24"/>
                <w:szCs w:val="24"/>
              </w:rPr>
              <w:t>{%p if include_conditions_in_complaint and complaint_ask_for_tro %}</w:t>
            </w:r>
          </w:p>
          <w:p w14:paraId="371D50BC" w14:textId="77777777" w:rsidR="00C50CBF" w:rsidRDefault="00000000" w:rsidP="00C50CBF">
            <w:pPr>
              <w:ind w:left="703"/>
              <w:rPr>
                <w:rFonts w:ascii="Calibri" w:hAnsi="Calibri" w:cs="Calibri"/>
                <w:b/>
                <w:bCs/>
                <w:sz w:val="24"/>
                <w:szCs w:val="24"/>
              </w:rPr>
            </w:pPr>
            <w:r w:rsidRPr="00C50CBF">
              <w:rPr>
                <w:rFonts w:ascii="Calibri" w:hAnsi="Calibri" w:cs="Calibri"/>
                <w:b/>
                <w:bCs/>
                <w:sz w:val="24"/>
                <w:szCs w:val="24"/>
              </w:rPr>
              <w:t>MOCIÓN DE EMERGENCIA DEL INQUILINO PARA REPARACIONES Y OTROS DESAGRAVIOS</w:t>
            </w:r>
          </w:p>
          <w:p w14:paraId="7AAF0679" w14:textId="77777777" w:rsidR="00C50CBF" w:rsidRDefault="00000000" w:rsidP="00C50CBF">
            <w:pPr>
              <w:ind w:left="703"/>
              <w:rPr>
                <w:rFonts w:ascii="Calibri" w:hAnsi="Calibri" w:cs="Calibri"/>
                <w:sz w:val="24"/>
                <w:szCs w:val="24"/>
              </w:rPr>
            </w:pPr>
            <w:r w:rsidRPr="00C50CBF">
              <w:rPr>
                <w:rFonts w:ascii="Calibri" w:hAnsi="Calibri" w:cs="Calibri"/>
                <w:sz w:val="24"/>
                <w:szCs w:val="24"/>
              </w:rPr>
              <w:t>{%p elif include_conditions_in_complaint and not complaint_ask_for_tro %}</w:t>
            </w:r>
          </w:p>
          <w:p w14:paraId="58C0854E" w14:textId="54E13BF5" w:rsidR="00C50CBF" w:rsidRPr="00C50CBF" w:rsidRDefault="00000000" w:rsidP="00C50CBF">
            <w:pPr>
              <w:ind w:left="703"/>
              <w:rPr>
                <w:rFonts w:ascii="Calibri" w:hAnsi="Calibri" w:cs="Calibri"/>
                <w:b/>
                <w:bCs/>
                <w:sz w:val="24"/>
                <w:szCs w:val="24"/>
              </w:rPr>
            </w:pPr>
            <w:r w:rsidRPr="00C50CBF">
              <w:rPr>
                <w:rFonts w:ascii="Calibri" w:hAnsi="Calibri" w:cs="Calibri"/>
                <w:b/>
                <w:bCs/>
                <w:sz w:val="24"/>
                <w:szCs w:val="24"/>
              </w:rPr>
              <w:t>MOCIÓN DEL INQUILINO PARA REPARACIONES Y OTROS DESAGRAVIOS</w:t>
            </w:r>
          </w:p>
          <w:p w14:paraId="18455249" w14:textId="5ADCC0E3" w:rsidR="00C50CBF" w:rsidRDefault="00000000" w:rsidP="00C50CBF">
            <w:pPr>
              <w:ind w:left="703"/>
              <w:rPr>
                <w:rFonts w:ascii="Calibri" w:hAnsi="Calibri" w:cs="Calibri"/>
                <w:sz w:val="24"/>
                <w:szCs w:val="24"/>
              </w:rPr>
            </w:pPr>
            <w:r w:rsidRPr="00C50CBF">
              <w:rPr>
                <w:rFonts w:ascii="Calibri" w:hAnsi="Calibri" w:cs="Calibri"/>
                <w:sz w:val="24"/>
                <w:szCs w:val="24"/>
              </w:rPr>
              <w:t>{%p elif not include_conditions_in_complaint and complaint_ask_for_tro %}</w:t>
            </w:r>
          </w:p>
          <w:p w14:paraId="009BEE38" w14:textId="0C26A769" w:rsidR="00C50CBF" w:rsidRPr="00C50CBF" w:rsidRDefault="00000000" w:rsidP="00C50CBF">
            <w:pPr>
              <w:ind w:left="703"/>
              <w:rPr>
                <w:rFonts w:ascii="Calibri" w:hAnsi="Calibri" w:cs="Calibri"/>
                <w:b/>
                <w:bCs/>
                <w:sz w:val="24"/>
                <w:szCs w:val="24"/>
              </w:rPr>
            </w:pPr>
            <w:r w:rsidRPr="00C50CBF">
              <w:rPr>
                <w:rFonts w:ascii="Calibri" w:hAnsi="Calibri" w:cs="Calibri"/>
                <w:b/>
                <w:bCs/>
                <w:sz w:val="24"/>
                <w:szCs w:val="24"/>
              </w:rPr>
              <w:t>MOCIÓN DEL INQUILINO PARA DESAGRAVIOS DE EMERGENCIA</w:t>
            </w:r>
          </w:p>
          <w:p w14:paraId="5E040C0B" w14:textId="77777777" w:rsidR="00C50CBF" w:rsidRPr="00C50CBF" w:rsidRDefault="00000000"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000000" w:rsidP="00C50CBF">
            <w:pPr>
              <w:ind w:left="703"/>
              <w:rPr>
                <w:rFonts w:ascii="Calibri" w:hAnsi="Calibri" w:cs="Calibri"/>
                <w:b/>
                <w:bCs/>
                <w:sz w:val="24"/>
                <w:szCs w:val="24"/>
              </w:rPr>
            </w:pPr>
            <w:r w:rsidRPr="00C50CBF">
              <w:rPr>
                <w:rFonts w:ascii="Calibri" w:hAnsi="Calibri" w:cs="Calibri"/>
                <w:b/>
                <w:bCs/>
                <w:sz w:val="24"/>
                <w:szCs w:val="24"/>
              </w:rPr>
              <w:t>MOCIÓN DEL INQUILINO PARA DESAGRAVIOS</w:t>
            </w:r>
          </w:p>
          <w:p w14:paraId="175B74CA" w14:textId="06D809A3" w:rsidR="00000900" w:rsidRPr="00000900" w:rsidRDefault="00000000" w:rsidP="00BF490F">
            <w:pPr>
              <w:ind w:left="703" w:right="-178"/>
              <w:rPr>
                <w:rFonts w:ascii="Calibri" w:hAnsi="Calibri" w:cs="Calibri"/>
                <w:sz w:val="24"/>
                <w:szCs w:val="24"/>
              </w:rPr>
            </w:pPr>
            <w:r w:rsidRPr="00C50CBF">
              <w:rPr>
                <w:rFonts w:ascii="Calibri" w:hAnsi="Calibri" w:cs="Calibri"/>
                <w:bCs/>
                <w:sz w:val="24"/>
                <w:szCs w:val="24"/>
              </w:rPr>
              <w:t>{%p endif %}</w:t>
            </w:r>
          </w:p>
        </w:tc>
      </w:tr>
      <w:tr w:rsidR="00C979AF" w14:paraId="6646C880" w14:textId="77777777" w:rsidTr="00C50CBF">
        <w:trPr>
          <w:trHeight w:val="477"/>
        </w:trPr>
        <w:tc>
          <w:tcPr>
            <w:tcW w:w="4773" w:type="dxa"/>
            <w:shd w:val="clear" w:color="auto" w:fill="auto"/>
          </w:tcPr>
          <w:p w14:paraId="43C9818C" w14:textId="77777777" w:rsidR="00D45AFA" w:rsidRPr="00C50CBF" w:rsidRDefault="00000000" w:rsidP="00C50CBF">
            <w:pPr>
              <w:pStyle w:val="Complaintsubheading"/>
              <w:spacing w:before="0" w:after="0"/>
              <w:ind w:right="615"/>
              <w:rPr>
                <w:rFonts w:ascii="Garamond" w:hAnsi="Garamond"/>
              </w:rPr>
            </w:pPr>
            <w:r w:rsidRPr="00C50CBF">
              <w:rPr>
                <w:rFonts w:ascii="Garamond" w:hAnsi="Garamond"/>
              </w:rPr>
              <w:t>{{ other_parties }}</w:t>
            </w:r>
          </w:p>
          <w:p w14:paraId="247BBEAA" w14:textId="77777777" w:rsidR="00D45AFA" w:rsidRDefault="00000000" w:rsidP="00C50CBF">
            <w:pPr>
              <w:pStyle w:val="Complaintsubheading"/>
              <w:spacing w:before="0" w:after="0"/>
              <w:ind w:right="615"/>
              <w:rPr>
                <w:rFonts w:ascii="Garamond" w:hAnsi="Garamond" w:cs="Aptos"/>
              </w:rPr>
            </w:pPr>
            <w:r w:rsidRPr="00872649">
              <w:rPr>
                <w:rFonts w:ascii="Garamond" w:hAnsi="Garamond"/>
                <w:b w:val="0"/>
              </w:rPr>
              <w:lastRenderedPageBreak/>
              <w:t>{{ other_parties.as_noun("Landlord") }} / {{ other_parties.as_noun("Defendant")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A22043" w:rsidR="00A11FF2" w:rsidRDefault="009255CC" w:rsidP="002E51A7">
      <w:pPr>
        <w:tabs>
          <w:tab w:val="num" w:pos="720"/>
        </w:tabs>
        <w:spacing w:line="480" w:lineRule="auto"/>
        <w:rPr>
          <w:rFonts w:ascii="Garamond" w:hAnsi="Garamond"/>
          <w:sz w:val="24"/>
          <w:szCs w:val="24"/>
        </w:rPr>
      </w:pPr>
      <w:r w:rsidRPr="009255CC">
        <w:rPr>
          <w:rFonts w:ascii="Garamond" w:hAnsi="Garamond"/>
          <w:sz w:val="24"/>
          <w:szCs w:val="24"/>
        </w:rPr>
        <w:tab/>
        <w:t>{% if users | length &gt; 1 %}Los Demandantes (el “Inquilino”) por el presente solicitan a {% else %}El Demandante (el “Inquilino”) por el presente solicita a {% endif %}este Tribunal que ordene {% if other_parties | length &gt; 1 %}a los Demandados {% else %}al Demandado {% endif %}(el “Arrendador”), como propietario o arrendador de {{ users[0].address.on_one_line() }} (la “vivienda”), a hacer lo siguiente con respecto a las instalaciones ubicadas en {{ users[0].address.on_one_line() }} (la “vivienda”):</w:t>
      </w:r>
    </w:p>
    <w:p w14:paraId="641A1380" w14:textId="249CB5C7"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t>{%p if include_conditions_in_complaint %}</w:t>
      </w:r>
    </w:p>
    <w:p w14:paraId="60A16AFA" w14:textId="4969B2AC" w:rsidR="00A11FF2" w:rsidRDefault="00000000" w:rsidP="00CA5DBC">
      <w:pPr>
        <w:numPr>
          <w:ilvl w:val="0"/>
          <w:numId w:val="14"/>
        </w:numPr>
        <w:spacing w:line="480" w:lineRule="auto"/>
        <w:rPr>
          <w:rFonts w:ascii="Garamond" w:hAnsi="Garamond"/>
          <w:sz w:val="24"/>
          <w:szCs w:val="24"/>
        </w:rPr>
      </w:pPr>
      <w:r>
        <w:rPr>
          <w:rFonts w:ascii="Garamond" w:hAnsi="Garamond"/>
          <w:sz w:val="24"/>
          <w:szCs w:val="24"/>
        </w:rPr>
        <w:t>Realizar las reparaciones de emergencia necesarias para que la vivienda cumpla con el código y sea habitable para el Inquilino;</w:t>
      </w:r>
    </w:p>
    <w:p w14:paraId="2E3404BB" w14:textId="2200F6A2"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t>{%p if verified_complaint_claims["utility shutoff"].has_claim %}</w:t>
      </w:r>
    </w:p>
    <w:p w14:paraId="5E7EC28B" w14:textId="77777777" w:rsidR="00A94E4A" w:rsidRDefault="00000000" w:rsidP="00A94E4A">
      <w:pPr>
        <w:numPr>
          <w:ilvl w:val="0"/>
          <w:numId w:val="14"/>
        </w:numPr>
        <w:spacing w:line="480" w:lineRule="auto"/>
        <w:rPr>
          <w:rFonts w:ascii="Garamond" w:hAnsi="Garamond"/>
          <w:sz w:val="24"/>
          <w:szCs w:val="24"/>
        </w:rPr>
      </w:pPr>
      <w:r>
        <w:rPr>
          <w:rFonts w:ascii="Garamond" w:hAnsi="Garamond"/>
          <w:sz w:val="24"/>
          <w:szCs w:val="24"/>
        </w:rPr>
        <w:t>Restablecer inmediatamente el suministro de calefacción, electricidad y agua a la vivienda;</w:t>
      </w:r>
    </w:p>
    <w:p w14:paraId="7D5890E0" w14:textId="10FD1060" w:rsidR="00A94E4A" w:rsidRDefault="00000000"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000000" w:rsidP="00A94E4A">
      <w:pPr>
        <w:numPr>
          <w:ilvl w:val="0"/>
          <w:numId w:val="14"/>
        </w:numPr>
        <w:spacing w:line="480" w:lineRule="auto"/>
        <w:rPr>
          <w:rFonts w:ascii="Garamond" w:hAnsi="Garamond"/>
          <w:sz w:val="24"/>
          <w:szCs w:val="24"/>
        </w:rPr>
      </w:pPr>
      <w:r w:rsidRPr="00A94E4A">
        <w:rPr>
          <w:rFonts w:ascii="Garamond" w:hAnsi="Garamond"/>
          <w:sz w:val="24"/>
          <w:szCs w:val="24"/>
        </w:rPr>
        <w:t>{%p if verified_complaint_claims["utility no agreement"].has_claim %}</w:t>
      </w:r>
    </w:p>
    <w:p w14:paraId="5B1F42FC" w14:textId="6F01F8E4"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t>Transferir inmediatamente los servicios públicos (electricidad/gas/agua) a nombre del Arrendador, ya que no existe un acuerdo escrito entre las partes que obligue al Inquilino a ser responsable de los servicios públicos;</w:t>
      </w:r>
    </w:p>
    <w:p w14:paraId="38E27C44" w14:textId="7D310A0E" w:rsidR="00A94E4A" w:rsidRDefault="00000000"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000000" w:rsidP="00CA5DBC">
      <w:pPr>
        <w:numPr>
          <w:ilvl w:val="0"/>
          <w:numId w:val="14"/>
        </w:numPr>
        <w:spacing w:line="480" w:lineRule="auto"/>
        <w:rPr>
          <w:rFonts w:ascii="Garamond" w:hAnsi="Garamond"/>
          <w:sz w:val="24"/>
          <w:szCs w:val="24"/>
        </w:rPr>
      </w:pPr>
      <w:r w:rsidRPr="00CA5DBC">
        <w:rPr>
          <w:rFonts w:ascii="Garamond" w:hAnsi="Garamond"/>
          <w:sz w:val="24"/>
          <w:szCs w:val="24"/>
        </w:rPr>
        <w:t>{%p if verified_complaint_claims["illegal lockout"].has_claim %}</w:t>
      </w:r>
    </w:p>
    <w:p w14:paraId="722A2134" w14:textId="6BF58CB3"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t>Restaurar el acceso del Inquilino a la vivienda y proporcionarle una llave que funcione;</w:t>
      </w:r>
    </w:p>
    <w:p w14:paraId="608ACD40" w14:textId="0B3074EC" w:rsidR="00CA5DBC" w:rsidRDefault="00000000" w:rsidP="00CA5DBC">
      <w:pPr>
        <w:numPr>
          <w:ilvl w:val="0"/>
          <w:numId w:val="14"/>
        </w:numPr>
        <w:spacing w:line="480" w:lineRule="auto"/>
        <w:rPr>
          <w:rFonts w:ascii="Garamond" w:hAnsi="Garamond"/>
          <w:sz w:val="24"/>
          <w:szCs w:val="24"/>
        </w:rPr>
      </w:pPr>
      <w:r>
        <w:rPr>
          <w:rFonts w:ascii="Garamond" w:hAnsi="Garamond"/>
          <w:sz w:val="24"/>
          <w:szCs w:val="24"/>
        </w:rPr>
        <w:lastRenderedPageBreak/>
        <w:t>{%p endif %}</w:t>
      </w:r>
    </w:p>
    <w:p w14:paraId="0BC3F369" w14:textId="77777777" w:rsidR="00F53635" w:rsidRPr="00F53635" w:rsidRDefault="00000000" w:rsidP="00F53635">
      <w:pPr>
        <w:numPr>
          <w:ilvl w:val="0"/>
          <w:numId w:val="14"/>
        </w:numPr>
        <w:spacing w:line="480" w:lineRule="auto"/>
        <w:rPr>
          <w:rFonts w:ascii="Garamond" w:hAnsi="Garamond"/>
          <w:sz w:val="24"/>
          <w:szCs w:val="24"/>
        </w:rPr>
      </w:pPr>
      <w:r w:rsidRPr="00F53635">
        <w:rPr>
          <w:rFonts w:ascii="Garamond" w:hAnsi="Garamond"/>
          <w:sz w:val="24"/>
          <w:szCs w:val="24"/>
        </w:rPr>
        <w:t>{%p if verified_complaint_claims["entered without permission"].has_claim %}</w:t>
      </w:r>
    </w:p>
    <w:p w14:paraId="775DB4E5" w14:textId="323665B2" w:rsidR="00F53635" w:rsidRPr="00F53635" w:rsidRDefault="00000000" w:rsidP="00F53635">
      <w:pPr>
        <w:numPr>
          <w:ilvl w:val="0"/>
          <w:numId w:val="14"/>
        </w:numPr>
        <w:spacing w:line="480" w:lineRule="auto"/>
        <w:rPr>
          <w:rFonts w:ascii="Garamond" w:hAnsi="Garamond"/>
          <w:sz w:val="24"/>
          <w:szCs w:val="24"/>
        </w:rPr>
      </w:pPr>
      <w:r w:rsidRPr="00F53635">
        <w:rPr>
          <w:rFonts w:ascii="Garamond" w:hAnsi="Garamond"/>
          <w:sz w:val="24"/>
          <w:szCs w:val="24"/>
        </w:rPr>
        <w:t>No ingresar a la vivienda del Inquilino sin permiso;</w:t>
      </w:r>
    </w:p>
    <w:p w14:paraId="21C872C5" w14:textId="35972D1D" w:rsidR="00F53635" w:rsidRPr="00F53635" w:rsidRDefault="00000000"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000000"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Conceder al Inquilino el desagravio solicitado a continuación. </w:t>
      </w:r>
    </w:p>
    <w:p w14:paraId="1C7067D1" w14:textId="0BE489BB" w:rsidR="00060F76" w:rsidRPr="00C50CBF" w:rsidRDefault="00000000" w:rsidP="002E51A7">
      <w:pPr>
        <w:tabs>
          <w:tab w:val="num" w:pos="720"/>
        </w:tabs>
        <w:spacing w:line="480" w:lineRule="auto"/>
        <w:rPr>
          <w:rFonts w:ascii="Garamond" w:hAnsi="Garamond"/>
          <w:sz w:val="24"/>
          <w:szCs w:val="24"/>
        </w:rPr>
      </w:pPr>
      <w:r w:rsidRPr="00C50CBF">
        <w:rPr>
          <w:rFonts w:ascii="Garamond" w:hAnsi="Garamond"/>
          <w:sz w:val="24"/>
          <w:szCs w:val="24"/>
        </w:rPr>
        <w:tab/>
        <w:t>Los siguientes hechos y circunstancias actuales ponen al Inquilino en riesgo de daño inmediato e irreparable porque afectan la salud, el bienestar o la seguridad del Inquilino:</w:t>
      </w:r>
    </w:p>
    <w:p w14:paraId="4F33B353"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for condition in bad_conditions.active_conditions() %}</w:t>
      </w:r>
    </w:p>
    <w:p w14:paraId="0D735ACF"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 condition.original_description }}</w:t>
      </w:r>
    </w:p>
    <w:p w14:paraId="1D6F8102"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endfor %}</w:t>
      </w:r>
    </w:p>
    <w:p w14:paraId="426D482E"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for condition in bad_conditions.resolved_conditions() %}</w:t>
      </w:r>
    </w:p>
    <w:p w14:paraId="7576E57F"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 condition.original_description }}</w:t>
      </w:r>
    </w:p>
    <w:p w14:paraId="6D4F42B4"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endfor %}</w:t>
      </w:r>
    </w:p>
    <w:p w14:paraId="5640DAA5"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bad_conditions.has_condition(["heat_not_working", "not_64_heat_provided", "not_68_heat_provided"]) %}</w:t>
      </w:r>
    </w:p>
    <w:p w14:paraId="1110D405" w14:textId="4A92A463" w:rsidR="00BD4F6A" w:rsidRPr="00BD4F6A" w:rsidRDefault="00000000" w:rsidP="00BD4F6A">
      <w:pPr>
        <w:numPr>
          <w:ilvl w:val="1"/>
          <w:numId w:val="16"/>
        </w:numPr>
        <w:spacing w:line="480" w:lineRule="auto"/>
        <w:rPr>
          <w:rFonts w:ascii="Garamond" w:hAnsi="Garamond"/>
          <w:sz w:val="24"/>
          <w:szCs w:val="24"/>
        </w:rPr>
      </w:pPr>
      <w:r>
        <w:rPr>
          <w:rFonts w:ascii="Garamond" w:hAnsi="Garamond"/>
          <w:sz w:val="24"/>
          <w:szCs w:val="24"/>
        </w:rPr>
        <w:t>El Arrendador no proporcionó suficiente calefacción durante la temporada de calefacción.</w:t>
      </w:r>
    </w:p>
    <w:p w14:paraId="4DA282C1"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bad_conditions.has_condition("heating_over_78") %}</w:t>
      </w:r>
    </w:p>
    <w:p w14:paraId="1C80DF09" w14:textId="3E70703B" w:rsidR="00BD4F6A" w:rsidRPr="00BD4F6A" w:rsidRDefault="00000000" w:rsidP="00BD4F6A">
      <w:pPr>
        <w:numPr>
          <w:ilvl w:val="1"/>
          <w:numId w:val="16"/>
        </w:numPr>
        <w:spacing w:line="480" w:lineRule="auto"/>
        <w:rPr>
          <w:rFonts w:ascii="Garamond" w:hAnsi="Garamond"/>
          <w:sz w:val="24"/>
          <w:szCs w:val="24"/>
        </w:rPr>
      </w:pPr>
      <w:r>
        <w:rPr>
          <w:rFonts w:ascii="Garamond" w:hAnsi="Garamond"/>
          <w:sz w:val="24"/>
          <w:szCs w:val="24"/>
        </w:rPr>
        <w:t>El Arrendador permitió que la temperatura superara los 78 °F durante la temporada de calefacción.</w:t>
      </w:r>
    </w:p>
    <w:p w14:paraId="16F9173E"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{%p if bad_conditions.has_condition(["water_shutoff", "no_water","no_hot_water_heater", "insufficient_water", "no_hot_water"]) %}</w:t>
      </w:r>
    </w:p>
    <w:p w14:paraId="4E0449E8" w14:textId="413CA2DD" w:rsidR="00BD4F6A" w:rsidRPr="00BD4F6A" w:rsidRDefault="00000000" w:rsidP="00BD4F6A">
      <w:pPr>
        <w:numPr>
          <w:ilvl w:val="1"/>
          <w:numId w:val="16"/>
        </w:numPr>
        <w:spacing w:line="480" w:lineRule="auto"/>
        <w:rPr>
          <w:rFonts w:ascii="Garamond" w:hAnsi="Garamond"/>
          <w:sz w:val="24"/>
          <w:szCs w:val="24"/>
        </w:rPr>
      </w:pPr>
      <w:r>
        <w:rPr>
          <w:rFonts w:ascii="Garamond" w:hAnsi="Garamond"/>
          <w:sz w:val="24"/>
          <w:szCs w:val="24"/>
        </w:rPr>
        <w:t>El Arrendador no proporcionó agua o agua caliente o no proporcionó agua segura.</w:t>
      </w:r>
    </w:p>
    <w:p w14:paraId="69045D41" w14:textId="159416AF" w:rsid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000000" w:rsidP="00BD4F6A">
      <w:pPr>
        <w:pStyle w:val="ListParagraph"/>
        <w:numPr>
          <w:ilvl w:val="1"/>
          <w:numId w:val="16"/>
        </w:numPr>
        <w:rPr>
          <w:color w:val="auto"/>
        </w:rPr>
      </w:pPr>
      <w:r w:rsidRPr="00BD4F6A">
        <w:rPr>
          <w:color w:val="auto"/>
        </w:rPr>
        <w:t>{%p if verified_complaint_claims["illegal lockout"].has_claim %}</w:t>
      </w:r>
    </w:p>
    <w:p w14:paraId="677DACB2" w14:textId="15E5BE69" w:rsid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El {{ verified_complaint_claims["illegal lockout"].date }}, o en torno a esta fecha, el Arrendador cambió las cerraduras y dejó al Inquilino afuera o retiró las pertenencias del Inquilino sin permiso del tribunal, o amenazó con hacerlo, en violación de la M.G.L. c. 186, §14 y la 15F y la G.L. c. 184, §18{% if is_landlord_subject_to_93a %} y la M.G.L. c. 93A{% endif %}.</w:t>
      </w:r>
    </w:p>
    <w:p w14:paraId="076113A1" w14:textId="6AC7471C" w:rsidR="00BD4F6A" w:rsidRDefault="00000000"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verified_complaint_claims["entered without permission"].has_claim %}</w:t>
      </w:r>
    </w:p>
    <w:p w14:paraId="2F980390" w14:textId="27346E06" w:rsid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El {{ verified_complaint_claims["entered without permission"].date }}, o en torno a esta fecha, el Arrendador ingresó a la vivienda sin el permiso del Inquilino, en violación de la M.G.L. c. 186, §14{% if is_landlord_subject_to_93a %} y la M.G.L. c. 93A{% endif %}.</w:t>
      </w:r>
    </w:p>
    <w:p w14:paraId="1CB82352"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verified_complaint_claims["insufficient notice"].has_claim %}</w:t>
      </w:r>
    </w:p>
    <w:p w14:paraId="44A7A06D" w14:textId="067A0BAF"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El {{ verified_complaint_claims["insufficient notice"].date }}, o en toro a esta fecha, el Arrendador no proporcionó al Inquilino un aviso con la anticipación suficiente para ingresar a la vivienda, en violación de la 105 CMR 410.003 (E); M.G.L. c. 186, §14{% if is_landlord_subject_to_93a %} y la M.G.L. c. 93A{% endif %}.</w:t>
      </w:r>
    </w:p>
    <w:p w14:paraId="6DC2513C"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{%p endif %}</w:t>
      </w:r>
    </w:p>
    <w:p w14:paraId="27FBE5DE"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verified_complaint_claims["utility shutoff"].has_claim %}</w:t>
      </w:r>
    </w:p>
    <w:p w14:paraId="05AE2FF2" w14:textId="26A8657F"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El {{ verified_complaint_claims["utility shutoff"].date }}, o en torno a esta fecha, el Arrendador causó el corte del servicio de {{ complaint_utility_shutoff.true_values() }} del Inquilino.</w:t>
      </w:r>
    </w:p>
    <w:p w14:paraId="06721688"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if verified_complaint_claims["utility no agreement"].has_claim %}</w:t>
      </w:r>
    </w:p>
    <w:p w14:paraId="14358BAE" w14:textId="1F24BD68" w:rsidR="00BD4F6A" w:rsidRPr="00BD4F6A" w:rsidRDefault="00000000" w:rsidP="00BD4F6A">
      <w:pPr>
        <w:numPr>
          <w:ilvl w:val="1"/>
          <w:numId w:val="16"/>
        </w:numPr>
        <w:spacing w:line="480" w:lineRule="auto"/>
        <w:rPr>
          <w:rFonts w:ascii="Garamond" w:hAnsi="Garamond"/>
          <w:sz w:val="24"/>
          <w:szCs w:val="24"/>
        </w:rPr>
      </w:pPr>
      <w:r>
        <w:rPr>
          <w:rFonts w:ascii="Garamond" w:hAnsi="Garamond"/>
          <w:sz w:val="24"/>
          <w:szCs w:val="24"/>
        </w:rPr>
        <w:t>El Arrendador no pagó el servicio de {{ complaint_utility_not_paid.true_values() }} sin tener un acuerdo expreso por escrito que obliga al Inquilino a pagar los servicios públicos, en violación de la M.G.L. c. 186, §14{% if is_landlord_subject_to_93a %} y la M.G.L. c. 93A{% endif %}.</w:t>
      </w:r>
    </w:p>
    <w:p w14:paraId="043D4833" w14:textId="653C5066" w:rsidR="00BD4F6A" w:rsidRDefault="00000000"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000000" w:rsidP="006F2C21">
      <w:pPr>
        <w:pStyle w:val="ListParagraph"/>
        <w:numPr>
          <w:ilvl w:val="1"/>
          <w:numId w:val="16"/>
        </w:numPr>
        <w:rPr>
          <w:color w:val="auto"/>
        </w:rPr>
      </w:pPr>
      <w:r w:rsidRPr="006F2C21">
        <w:rPr>
          <w:color w:val="auto"/>
        </w:rPr>
        <w:t>{%p if verified_complaint_claims["other"].has_claim %}</w:t>
      </w:r>
    </w:p>
    <w:p w14:paraId="7F816F75" w14:textId="3AEBD1E8" w:rsidR="006F2C21" w:rsidRPr="006F2C21" w:rsidRDefault="00000000" w:rsidP="006F2C21">
      <w:pPr>
        <w:numPr>
          <w:ilvl w:val="1"/>
          <w:numId w:val="16"/>
        </w:numPr>
        <w:spacing w:line="480" w:lineRule="auto"/>
        <w:rPr>
          <w:rFonts w:ascii="Garamond" w:hAnsi="Garamond"/>
          <w:sz w:val="24"/>
          <w:szCs w:val="24"/>
        </w:rPr>
      </w:pPr>
      <w:r w:rsidRPr="006F2C21">
        <w:rPr>
          <w:rFonts w:ascii="Garamond" w:hAnsi="Garamond"/>
          <w:sz w:val="24"/>
          <w:szCs w:val="24"/>
        </w:rPr>
        <w:t>El {{ verified_complaint_claims["other"].date }}, o en torno a esta fecha, el Arrendador también infringió la ley cuando {{ fix_punctuation(verified_complaint_claims["other"].details) }}</w:t>
      </w:r>
    </w:p>
    <w:p w14:paraId="239DE3E0" w14:textId="77777777" w:rsidR="006F2C21" w:rsidRPr="006F2C21" w:rsidRDefault="00000000"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000000" w:rsidP="006F2C21">
      <w:pPr>
        <w:numPr>
          <w:ilvl w:val="1"/>
          <w:numId w:val="16"/>
        </w:numPr>
        <w:spacing w:line="480" w:lineRule="auto"/>
        <w:rPr>
          <w:rFonts w:ascii="Garamond" w:hAnsi="Garamond"/>
          <w:sz w:val="24"/>
          <w:szCs w:val="24"/>
        </w:rPr>
      </w:pPr>
      <w:r w:rsidRPr="006F2C21">
        <w:rPr>
          <w:rFonts w:ascii="Garamond" w:hAnsi="Garamond"/>
          <w:sz w:val="24"/>
          <w:szCs w:val="24"/>
        </w:rPr>
        <w:t>{%p if tenant_gets_rent_subsidy and tenant_subsidy_is_voucher and verified_complaint_tenant_voucher_at_risk %}</w:t>
      </w:r>
    </w:p>
    <w:p w14:paraId="16AAF875" w14:textId="58E2CBBE" w:rsidR="006F2C21" w:rsidRPr="006F2C21" w:rsidRDefault="00000000" w:rsidP="006F2C21">
      <w:pPr>
        <w:numPr>
          <w:ilvl w:val="1"/>
          <w:numId w:val="16"/>
        </w:numPr>
        <w:spacing w:line="480" w:lineRule="auto"/>
        <w:rPr>
          <w:rFonts w:ascii="Garamond" w:hAnsi="Garamond"/>
          <w:sz w:val="24"/>
          <w:szCs w:val="24"/>
        </w:rPr>
      </w:pPr>
      <w:r w:rsidRPr="006F2C21">
        <w:rPr>
          <w:rFonts w:ascii="Garamond" w:hAnsi="Garamond"/>
          <w:sz w:val="24"/>
          <w:szCs w:val="24"/>
        </w:rPr>
        <w:lastRenderedPageBreak/>
        <w:t>Poner en riesgo el vale de vivienda del Inquilino porque la autoridad de vivienda no continuará un contrato con el Arrendador a menos que las instalaciones cumplan con los estándares de calidad de la vivienda.</w:t>
      </w:r>
    </w:p>
    <w:p w14:paraId="380A5747" w14:textId="77777777" w:rsidR="006F2C21" w:rsidRPr="006F2C21" w:rsidRDefault="00000000"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32BCAD7E" w:rsidR="009A3170" w:rsidRPr="00F9576D" w:rsidRDefault="00000000" w:rsidP="00DF0608">
      <w:pPr>
        <w:tabs>
          <w:tab w:val="num" w:pos="720"/>
        </w:tabs>
        <w:spacing w:line="480" w:lineRule="auto"/>
        <w:rPr>
          <w:rFonts w:ascii="Garamond" w:hAnsi="Garamond"/>
          <w:sz w:val="24"/>
          <w:szCs w:val="24"/>
        </w:rPr>
      </w:pPr>
      <w:r w:rsidRPr="00C50CBF">
        <w:rPr>
          <w:rFonts w:ascii="Garamond" w:hAnsi="Garamond"/>
          <w:sz w:val="24"/>
          <w:szCs w:val="24"/>
        </w:rPr>
        <w:tab/>
        <w:t>{% if include_conditions_in_complaint %}Se necesitan reparaciones inmediatas en la vivienda para hacerla habitable. Ya sea como se requiere en caso de expropiación (105 C.M.R. § 410.900 (E)) o de conformidad con los poderes equitativos del Tribunal, el Tribunal debe ordenar al Arrendador que proporcione al(los) Inquilino(s) “vivienda comparable y adecuada” según sea necesario mientras la vivienda se pone al día con el código. Una o más de las violaciones del Código Sanitario en la vivienda se consideran amenazas a la salud, el bienestar o la seguridad del Inquilino, 105 C.M.R. § 410.630. {% endif %}Se autoriza un desagravio cautelar de conformidad con la G.L. c. 111 § 127I; G.L. c. 186 § 14; G.L. c. 93A y/o los poderes cautelares generales del Tribunal.</w:t>
      </w:r>
    </w:p>
    <w:p w14:paraId="7107A266" w14:textId="77777777" w:rsidR="00F52E55" w:rsidRPr="00C50CBF" w:rsidRDefault="00000000" w:rsidP="00F52E55">
      <w:pPr>
        <w:pStyle w:val="Heading2"/>
        <w:jc w:val="center"/>
        <w:rPr>
          <w:sz w:val="28"/>
          <w:szCs w:val="28"/>
        </w:rPr>
      </w:pPr>
      <w:r w:rsidRPr="00C50CBF">
        <w:rPr>
          <w:sz w:val="28"/>
          <w:szCs w:val="28"/>
        </w:rPr>
        <w:t>Solicitud de desagravio del Inquilino</w:t>
      </w:r>
    </w:p>
    <w:p w14:paraId="4CEE1818" w14:textId="77777777" w:rsidR="00F52E55" w:rsidRPr="003B2073" w:rsidRDefault="00000000" w:rsidP="005F3563">
      <w:pPr>
        <w:keepLines/>
        <w:spacing w:line="480" w:lineRule="auto"/>
        <w:contextualSpacing/>
        <w:rPr>
          <w:rFonts w:ascii="Garamond" w:hAnsi="Garamond"/>
          <w:sz w:val="24"/>
          <w:szCs w:val="24"/>
        </w:rPr>
      </w:pPr>
      <w:r w:rsidRPr="003B2073">
        <w:rPr>
          <w:rFonts w:ascii="Garamond" w:hAnsi="Garamond"/>
          <w:sz w:val="24"/>
          <w:szCs w:val="24"/>
        </w:rPr>
        <w:t>El Inquilino solicita al tribunal que:</w:t>
      </w:r>
    </w:p>
    <w:p w14:paraId="651F2011" w14:textId="77777777" w:rsidR="00F52E55" w:rsidRPr="00872649" w:rsidRDefault="00000000"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Emita una orden de restricción temporal, una orden judicial preliminar y una orden judicial permanente que requiera que el Arrendador:</w:t>
      </w:r>
    </w:p>
    <w:p w14:paraId="522AC094" w14:textId="2151AB88" w:rsidR="00360E49" w:rsidRDefault="00000000" w:rsidP="005F3563">
      <w:pPr>
        <w:pStyle w:val="ListParagraph"/>
        <w:numPr>
          <w:ilvl w:val="0"/>
          <w:numId w:val="12"/>
        </w:numPr>
        <w:spacing w:line="480" w:lineRule="auto"/>
        <w:ind w:left="1800" w:firstLine="0"/>
      </w:pPr>
      <w:r w:rsidRPr="00360E49">
        <w:t>{%p if include_conditions_in_complaint %}</w:t>
      </w:r>
    </w:p>
    <w:p w14:paraId="761E13B9" w14:textId="4D0BA0F5" w:rsidR="00F52E55" w:rsidRDefault="00000000"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Haga reparaciones para que la vivienda cumpla con el código.</w:t>
      </w:r>
    </w:p>
    <w:p w14:paraId="016B863C" w14:textId="02393661" w:rsidR="00360E49" w:rsidRDefault="00000000"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000000" w:rsidP="005F3563">
      <w:pPr>
        <w:pStyle w:val="ListParagraph"/>
        <w:numPr>
          <w:ilvl w:val="0"/>
          <w:numId w:val="12"/>
        </w:numPr>
        <w:spacing w:line="480" w:lineRule="auto"/>
        <w:ind w:left="1800" w:firstLine="0"/>
      </w:pPr>
      <w:r w:rsidRPr="00360E49">
        <w:t>{%p if verified_complaint_claims["utility no agreement"].has_claim %}</w:t>
      </w:r>
    </w:p>
    <w:p w14:paraId="7AE7A174" w14:textId="36EA2A08" w:rsidR="00F52E55"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lastRenderedPageBreak/>
        <w:t>Transfiera todas las cuentas de servicios públicos a nombre del Arrendador y pague los servicios públicos.</w:t>
      </w:r>
    </w:p>
    <w:p w14:paraId="5597A45A" w14:textId="0586AAD9" w:rsidR="00360E49"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000000" w:rsidP="005F3563">
      <w:pPr>
        <w:pStyle w:val="ListParagraph"/>
        <w:numPr>
          <w:ilvl w:val="0"/>
          <w:numId w:val="12"/>
        </w:numPr>
        <w:spacing w:line="480" w:lineRule="auto"/>
        <w:ind w:left="1800" w:firstLine="0"/>
      </w:pPr>
      <w:r w:rsidRPr="00360E49">
        <w:t>{%p if verified_complaint_claims["utility shutoff"].has_claim %}</w:t>
      </w:r>
    </w:p>
    <w:p w14:paraId="2329EC15" w14:textId="77777777" w:rsidR="00D45AFA"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Restablezca los servicios públicos a la vivienda.</w:t>
      </w:r>
    </w:p>
    <w:p w14:paraId="7A2618A9" w14:textId="1A4536AE" w:rsidR="00360E49"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000000" w:rsidP="005F3563">
      <w:pPr>
        <w:pStyle w:val="ListParagraph"/>
        <w:numPr>
          <w:ilvl w:val="0"/>
          <w:numId w:val="12"/>
        </w:numPr>
        <w:spacing w:line="480" w:lineRule="auto"/>
        <w:ind w:left="1800" w:firstLine="0"/>
      </w:pPr>
      <w:r w:rsidRPr="00360E49">
        <w:t>{%p if verified_complaint_claims["illegal lockout"].has_claim %}</w:t>
      </w:r>
    </w:p>
    <w:p w14:paraId="1A52AEBC" w14:textId="05376909" w:rsidR="00F52E55"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Restablezca inmediatamente el acceso del Inquilino a la vivienda.</w:t>
      </w:r>
    </w:p>
    <w:p w14:paraId="21C4F8D3" w14:textId="677CBAF7" w:rsidR="00360E49"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000000" w:rsidP="005F3563">
      <w:pPr>
        <w:pStyle w:val="ListParagraph"/>
        <w:numPr>
          <w:ilvl w:val="0"/>
          <w:numId w:val="12"/>
        </w:numPr>
        <w:spacing w:line="480" w:lineRule="auto"/>
        <w:ind w:left="1800" w:firstLine="0"/>
      </w:pPr>
      <w:r w:rsidRPr="00360E49">
        <w:t>{%p if verified_complaint_claims["entered without permission"].has_claim %}</w:t>
      </w:r>
    </w:p>
    <w:p w14:paraId="71061240" w14:textId="77777777" w:rsidR="00D45AFA"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 ingrese a la vivienda del Inquilino sin permiso.</w:t>
      </w:r>
    </w:p>
    <w:p w14:paraId="79454A4F" w14:textId="071F1EFF" w:rsidR="00360E49"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000000" w:rsidP="005F3563">
      <w:pPr>
        <w:pStyle w:val="ListParagraph"/>
        <w:numPr>
          <w:ilvl w:val="0"/>
          <w:numId w:val="12"/>
        </w:numPr>
        <w:spacing w:line="480" w:lineRule="auto"/>
        <w:ind w:left="1800" w:firstLine="0"/>
      </w:pPr>
      <w:r w:rsidRPr="00360E49">
        <w:t>{%p if verified_complaint_claims["insufficient notice"].has_claim %}</w:t>
      </w:r>
    </w:p>
    <w:p w14:paraId="10F704AF" w14:textId="77777777" w:rsidR="00ED2D6E"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Darle al Inquilino un aviso con la anticipación razonable sobre la realización de reparaciones: a menos que haya una emergencia, con al menos 48 horas de anticipación.</w:t>
      </w:r>
    </w:p>
    <w:p w14:paraId="488C2F57" w14:textId="4F9768FE" w:rsidR="00D76673" w:rsidRPr="00F9576D"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{%p endif %}</w:t>
      </w:r>
    </w:p>
    <w:p w14:paraId="5FBB7C06" w14:textId="75A2DB2E" w:rsidR="00D76673" w:rsidRPr="00F9576D" w:rsidRDefault="00000000" w:rsidP="005F3563">
      <w:pPr>
        <w:pStyle w:val="ListParagraph"/>
        <w:numPr>
          <w:ilvl w:val="0"/>
          <w:numId w:val="12"/>
        </w:numPr>
        <w:spacing w:line="480" w:lineRule="auto"/>
        <w:ind w:left="1800" w:firstLine="0"/>
      </w:pPr>
      <w:r w:rsidRPr="00F9576D">
        <w:t>{%p if include_conditions_in_complaint %}</w:t>
      </w:r>
    </w:p>
    <w:p w14:paraId="6F7B628C" w14:textId="736A9C15" w:rsidR="00ED2D6E" w:rsidRPr="00F9576D"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t>Proporcione al(los) Inquilino(s) “vivienda comparable y adecuada” según sea necesario, ya sea como se requiere en caso de expropiación (105 C.M.R. § 410.900) o de conformidad con los poderes equitativos del Tribunal, hasta que se hayan completado las reparaciones.</w:t>
      </w:r>
    </w:p>
    <w:p w14:paraId="6B807ECE" w14:textId="17F57EF7" w:rsidR="00ED2D6E" w:rsidRPr="00F9576D" w:rsidRDefault="00000000"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F9576D">
        <w:lastRenderedPageBreak/>
        <w:t>{%p endif %}</w:t>
      </w:r>
    </w:p>
    <w:p w14:paraId="3B8D9F0B" w14:textId="07B44A5F" w:rsidR="00F52E55" w:rsidRPr="00872649" w:rsidRDefault="00000000"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Dispense el requisito de la Regla 65(c) de las Reglas de Procedimiento Civil de Massachusetts de que el Inquilino proporcione un depósito de garantía para la emisión de la Orden indicada arriba porque el Inquilino no puede pagar dicha garantía. El requisito de depositar garantías también debe dispensarse por “buena causa”. Exigir que se pague un depósito de garantía para que un inquilino residencial restaure su vivienda de conformidad con el código, o haga valer de otro modo su derecho a una vivienda segura, sería contrario a la política pública.</w:t>
      </w:r>
    </w:p>
    <w:p w14:paraId="431B4CBA" w14:textId="77777777" w:rsidR="00ED2D6E" w:rsidRPr="00872649" w:rsidRDefault="00000000"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Programe una audiencia de orden judicial preliminar antes del vencimiento de cualquier orden de restricción temporal que pueda otorgarse.</w:t>
      </w:r>
    </w:p>
    <w:p w14:paraId="17AB8389" w14:textId="2323C62B" w:rsidR="009A57E3" w:rsidRDefault="00000000"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Conceda cualquier desagravio adicional que la justicia exija.</w:t>
      </w:r>
    </w:p>
    <w:p w14:paraId="68E1E0AA" w14:textId="55E36FB5" w:rsidR="007F3AB2" w:rsidRPr="007F3AB2" w:rsidRDefault="00000000"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sz w:val="24"/>
          <w:szCs w:val="24"/>
        </w:rPr>
      </w:pPr>
      <w:r>
        <w:rPr>
          <w:rFonts w:ascii="Garamond" w:hAnsi="Garamond"/>
          <w:sz w:val="24"/>
          <w:szCs w:val="24"/>
        </w:rPr>
        <w:t>{%p if verified_complaint_wants_fee_waiver == “two_dollar_fee”%}</w:t>
      </w:r>
    </w:p>
    <w:p w14:paraId="7821C7F6" w14:textId="3BBFD32A" w:rsidR="007F3AB2" w:rsidRDefault="00000000" w:rsidP="007F3AB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jc w:val="center"/>
        <w:rPr>
          <w:rFonts w:ascii="Calibri" w:hAnsi="Calibri" w:cs="Calibri"/>
          <w:b/>
          <w:bCs/>
          <w:sz w:val="28"/>
          <w:szCs w:val="28"/>
        </w:rPr>
      </w:pPr>
      <w:r w:rsidRPr="007F3AB2">
        <w:rPr>
          <w:rFonts w:ascii="Calibri" w:hAnsi="Calibri" w:cs="Calibri"/>
          <w:b/>
          <w:bCs/>
          <w:sz w:val="28"/>
          <w:szCs w:val="28"/>
        </w:rPr>
        <w:t>Datos adicionales para la petición según la G.L. c. 111 §127C y 127D</w:t>
      </w:r>
    </w:p>
    <w:p w14:paraId="0F7A74C5" w14:textId="13957B91" w:rsidR="00294582" w:rsidRDefault="00000000"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El apartamento del Inquilino ha sido inspeccionado por el gobierno municipal (o el Inquilino solicitará una inspección al menos 24 horas antes de presentar esta moción) y las condiciones violan el Código Sanitario Estatal y pueden poner en peligro la salud o el bienestar; y</w:t>
      </w:r>
    </w:p>
    <w:p w14:paraId="3E5595AC" w14:textId="75620E0C" w:rsidR="00294582" w:rsidRDefault="00000000" w:rsidP="00294582">
      <w:pPr>
        <w:pStyle w:val="ListParagraph"/>
        <w:numPr>
          <w:ilvl w:val="0"/>
          <w:numId w:val="1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440"/>
        <w:rPr>
          <w:rFonts w:cs="Calibri"/>
        </w:rPr>
      </w:pPr>
      <w:r w:rsidRPr="00294582">
        <w:rPr>
          <w:rFonts w:cs="Calibri"/>
        </w:rPr>
        <w:t>Los problemas que necesitan reparación “no fueron causados sustancialmente” por el Inquilino o cualquier persona que actuaba bajo su control.</w:t>
      </w:r>
    </w:p>
    <w:p w14:paraId="187BEC67" w14:textId="0A86D2E8" w:rsidR="00294582" w:rsidRPr="00294582" w:rsidRDefault="00000000" w:rsidP="00294582">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rPr>
          <w:rFonts w:ascii="Garamond" w:hAnsi="Garamond" w:cs="Calibri"/>
          <w:sz w:val="24"/>
          <w:szCs w:val="24"/>
        </w:rPr>
      </w:pPr>
      <w:r>
        <w:rPr>
          <w:rFonts w:ascii="Garamond" w:hAnsi="Garamond" w:cs="Calibri"/>
          <w:sz w:val="24"/>
          <w:szCs w:val="24"/>
        </w:rPr>
        <w:t>{%p endif %}</w:t>
      </w:r>
    </w:p>
    <w:p w14:paraId="675043E4" w14:textId="47B6EE99" w:rsidR="00185073" w:rsidRPr="00185073" w:rsidRDefault="00000000" w:rsidP="00185073">
      <w:pPr>
        <w:rPr>
          <w:rFonts w:ascii="Garamond" w:hAnsi="Garamond"/>
          <w:sz w:val="24"/>
          <w:szCs w:val="24"/>
        </w:rPr>
      </w:pPr>
      <w:r w:rsidRPr="00185073">
        <w:rPr>
          <w:rFonts w:ascii="Garamond" w:hAnsi="Garamond"/>
          <w:sz w:val="24"/>
          <w:szCs w:val="24"/>
        </w:rPr>
        <w:t>{%p if person_answering == "attorney" and representation_type == "entering_appearance" %}</w:t>
      </w:r>
    </w:p>
    <w:p w14:paraId="5225685B" w14:textId="156F3BA7" w:rsidR="00185073" w:rsidRDefault="00000000" w:rsidP="00185073">
      <w:pPr>
        <w:pStyle w:val="Heading2"/>
      </w:pPr>
      <w:r>
        <w:lastRenderedPageBreak/>
        <w:t>Firma del abogado</w:t>
      </w:r>
    </w:p>
    <w:p w14:paraId="002143C7" w14:textId="77777777" w:rsidR="00185073" w:rsidRPr="00185073" w:rsidRDefault="00000000" w:rsidP="00185073">
      <w:pPr>
        <w:keepNext/>
        <w:keepLines/>
        <w:spacing w:after="240" w:line="300" w:lineRule="auto"/>
        <w:rPr>
          <w:rFonts w:ascii="Garamond" w:hAnsi="Garamond"/>
          <w:sz w:val="24"/>
          <w:szCs w:val="24"/>
        </w:rPr>
      </w:pPr>
      <w:r w:rsidRPr="00185073">
        <w:rPr>
          <w:rFonts w:ascii="Garamond" w:hAnsi="Garamond"/>
          <w:sz w:val="24"/>
          <w:szCs w:val="24"/>
        </w:rPr>
        <w:t>Atentamente,</w:t>
      </w:r>
    </w:p>
    <w:p w14:paraId="1731DF2B" w14:textId="77777777" w:rsidR="00185073" w:rsidRPr="00185073" w:rsidRDefault="00000000" w:rsidP="00F3551F">
      <w:pPr>
        <w:keepNext/>
        <w:keepLines/>
        <w:spacing w:after="240"/>
        <w:rPr>
          <w:rFonts w:ascii="Garamond" w:hAnsi="Garamond"/>
          <w:sz w:val="24"/>
          <w:szCs w:val="24"/>
        </w:rPr>
      </w:pPr>
      <w:r w:rsidRPr="00185073">
        <w:rPr>
          <w:rFonts w:ascii="Garamond" w:hAnsi="Garamond"/>
          <w:sz w:val="24"/>
          <w:szCs w:val="24"/>
        </w:rPr>
        <w:t>{{ users }}, {{ users.as_noun("Plaintiff") }}</w:t>
      </w:r>
    </w:p>
    <w:p w14:paraId="6F4B3F19" w14:textId="77777777" w:rsidR="00185073" w:rsidRPr="00185073" w:rsidRDefault="00000000" w:rsidP="00F3551F">
      <w:pPr>
        <w:keepNext/>
        <w:keepLines/>
        <w:spacing w:after="240"/>
        <w:rPr>
          <w:rFonts w:ascii="Garamond" w:hAnsi="Garamond"/>
          <w:sz w:val="24"/>
          <w:szCs w:val="24"/>
        </w:rPr>
      </w:pPr>
      <w:r w:rsidRPr="00185073">
        <w:rPr>
          <w:rFonts w:ascii="Garamond" w:hAnsi="Garamond"/>
          <w:sz w:val="24"/>
          <w:szCs w:val="24"/>
        </w:rPr>
        <w:t>Por su abogado,</w:t>
      </w:r>
    </w:p>
    <w:p w14:paraId="5CB0A928" w14:textId="3BFAC1FB" w:rsidR="00185073" w:rsidRDefault="00000000" w:rsidP="00F3551F">
      <w:pPr>
        <w:keepNext/>
        <w:keepLines/>
        <w:spacing w:after="240"/>
        <w:contextualSpacing/>
        <w:rPr>
          <w:rFonts w:ascii="Garamond" w:hAnsi="Garamond"/>
          <w:sz w:val="24"/>
          <w:szCs w:val="24"/>
        </w:rPr>
      </w:pPr>
      <w:r w:rsidRPr="00185073">
        <w:rPr>
          <w:rFonts w:ascii="Garamond" w:hAnsi="Garamond"/>
          <w:sz w:val="24"/>
          <w:szCs w:val="24"/>
        </w:rPr>
        <w:t>{{ users[0].attorney.signature_if_final(i) }}</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000000" w:rsidP="00185073">
      <w:pPr>
        <w:keepNext/>
        <w:keepLines/>
        <w:contextualSpacing/>
        <w:rPr>
          <w:rFonts w:ascii="Garamond" w:hAnsi="Garamond"/>
          <w:sz w:val="24"/>
          <w:szCs w:val="24"/>
        </w:rPr>
      </w:pPr>
      <w:r w:rsidRPr="00185073">
        <w:rPr>
          <w:rFonts w:ascii="Garamond" w:hAnsi="Garamond"/>
          <w:sz w:val="24"/>
          <w:szCs w:val="24"/>
        </w:rPr>
        <w:t>{{ users[0].attorney }}</w:t>
      </w:r>
    </w:p>
    <w:p w14:paraId="084F0DBF" w14:textId="77777777" w:rsidR="00185073" w:rsidRPr="00185073" w:rsidRDefault="00000000" w:rsidP="00185073">
      <w:pPr>
        <w:keepNext/>
        <w:keepLines/>
        <w:contextualSpacing/>
        <w:rPr>
          <w:rFonts w:ascii="Garamond" w:hAnsi="Garamond"/>
          <w:sz w:val="24"/>
          <w:szCs w:val="24"/>
        </w:rPr>
      </w:pPr>
      <w:r w:rsidRPr="00185073">
        <w:rPr>
          <w:rFonts w:ascii="Garamond" w:hAnsi="Garamond"/>
          <w:sz w:val="24"/>
          <w:szCs w:val="24"/>
        </w:rPr>
        <w:t>{{ users[0].attorney.organization }}</w:t>
      </w:r>
    </w:p>
    <w:p w14:paraId="5BCF117B" w14:textId="77777777" w:rsidR="00185073" w:rsidRPr="00185073" w:rsidRDefault="00000000" w:rsidP="00185073">
      <w:pPr>
        <w:keepNext/>
        <w:keepLines/>
        <w:contextualSpacing/>
        <w:rPr>
          <w:rFonts w:ascii="Garamond" w:hAnsi="Garamond"/>
          <w:sz w:val="24"/>
          <w:szCs w:val="24"/>
        </w:rPr>
      </w:pPr>
      <w:r w:rsidRPr="00185073">
        <w:rPr>
          <w:rFonts w:ascii="Garamond" w:hAnsi="Garamond"/>
          <w:sz w:val="24"/>
          <w:szCs w:val="24"/>
        </w:rPr>
        <w:t>{{ users[0].attorney.address.block() }}</w:t>
      </w:r>
    </w:p>
    <w:p w14:paraId="31DE93A3" w14:textId="77777777" w:rsidR="00185073" w:rsidRPr="00185073" w:rsidRDefault="00000000" w:rsidP="00185073">
      <w:pPr>
        <w:keepNext/>
        <w:keepLines/>
        <w:contextualSpacing/>
        <w:rPr>
          <w:rFonts w:ascii="Garamond" w:hAnsi="Garamond"/>
          <w:sz w:val="24"/>
          <w:szCs w:val="24"/>
        </w:rPr>
      </w:pPr>
      <w:r w:rsidRPr="00185073">
        <w:rPr>
          <w:rFonts w:ascii="Garamond" w:hAnsi="Garamond"/>
          <w:sz w:val="24"/>
          <w:szCs w:val="24"/>
        </w:rPr>
        <w:t>{{ users[0].attorney.phone_numbers() }}</w:t>
      </w:r>
    </w:p>
    <w:p w14:paraId="7083F9D1" w14:textId="05FB4C63" w:rsidR="009255CC" w:rsidRDefault="00000000" w:rsidP="000B2218">
      <w:pPr>
        <w:keepNext/>
        <w:keepLines/>
        <w:spacing w:after="240"/>
        <w:contextualSpacing/>
        <w:rPr>
          <w:rFonts w:ascii="Garamond" w:hAnsi="Garamond"/>
          <w:sz w:val="24"/>
          <w:szCs w:val="24"/>
        </w:rPr>
      </w:pPr>
      <w:r w:rsidRPr="00185073">
        <w:rPr>
          <w:rFonts w:ascii="Garamond" w:hAnsi="Garamond"/>
          <w:sz w:val="24"/>
          <w:szCs w:val="24"/>
        </w:rPr>
        <w:t>{{ users[0].attorney.email }}</w:t>
      </w:r>
    </w:p>
    <w:p w14:paraId="760C6CAC" w14:textId="5B59255D" w:rsidR="009255CC" w:rsidRPr="00486450" w:rsidRDefault="0000000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Certificado de entrega</w:t>
      </w:r>
    </w:p>
    <w:p w14:paraId="1B8BD195" w14:textId="300672B1" w:rsidR="009255CC" w:rsidRDefault="0000000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Yo, {{ users[0].attorney }}, certifico que se le entregó al Arrendador una copia fiel de esta moción el {% if service_today %}{{ today() }}{% else %}___________{% endif %} mediante {% if service_method == “decide_later” %}___________{% else %}{{ service_method }}{% endif %}.</w:t>
      </w:r>
    </w:p>
    <w:p w14:paraId="108F414E"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if service_today %}</w:t>
      </w:r>
    </w:p>
    <w:p w14:paraId="62C90A2D" w14:textId="5A54DDDB"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users[0].attorney.signature_if_final(i) }}</w:t>
      </w:r>
    </w:p>
    <w:p w14:paraId="55984D11"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Firma del abogado</w:t>
      </w:r>
    </w:p>
    <w:p w14:paraId="64F2D013" w14:textId="0A9EC033" w:rsidR="00185073" w:rsidRPr="00185073" w:rsidRDefault="00000000"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000000"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000000"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000000" w:rsidP="009255CC">
      <w:pPr>
        <w:pStyle w:val="Heading2"/>
      </w:pPr>
      <w:r>
        <w:lastRenderedPageBreak/>
        <w:t>Firma del inquilino</w:t>
      </w:r>
    </w:p>
    <w:p w14:paraId="1FCFED57" w14:textId="77777777" w:rsidR="009255CC" w:rsidRPr="009255CC" w:rsidRDefault="00000000"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Atentamente,</w:t>
      </w:r>
    </w:p>
    <w:p w14:paraId="06D0E7FE" w14:textId="77777777" w:rsidR="009255CC" w:rsidRPr="009255CC"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user.signature_if_final(i) }}</w:t>
      </w:r>
    </w:p>
    <w:p w14:paraId="1760B665" w14:textId="77777777" w:rsidR="009255CC" w:rsidRPr="009255CC" w:rsidRDefault="00000000"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user.name.full() }}</w:t>
      </w:r>
    </w:p>
    <w:p w14:paraId="7442003A" w14:textId="77777777" w:rsidR="009255CC" w:rsidRPr="009255CC" w:rsidRDefault="00000000"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user.mailing_address == user.address %}{{ user.mailing_address.block() }}{% else %}{{ user.address.block() }}</w:t>
      </w:r>
    </w:p>
    <w:p w14:paraId="21D18E86" w14:textId="77777777" w:rsidR="005305DA" w:rsidRDefault="00000000"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Dirección postal: {{ user.mailing_address.on_one_line() }}{% endif %}</w:t>
      </w:r>
    </w:p>
    <w:p w14:paraId="3ADA6610" w14:textId="77777777" w:rsidR="005305DA" w:rsidRDefault="00000000"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user.mobile_numbers() %}{{ user.mobile_numbers() }}{% else %}{{ user.phone_numbers() }}{% endif %}</w:t>
      </w:r>
    </w:p>
    <w:p w14:paraId="2C3E9A1C" w14:textId="382692CC" w:rsidR="009255CC" w:rsidRPr="005305DA" w:rsidRDefault="00000000"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user.email }}</w:t>
      </w:r>
    </w:p>
    <w:p w14:paraId="78AAE8F4" w14:textId="77777777" w:rsidR="009255CC" w:rsidRDefault="00000000" w:rsidP="009255CC">
      <w:pPr>
        <w:pStyle w:val="Heading2"/>
      </w:pPr>
      <w:r>
        <w:t>Verificación del inquilino</w:t>
      </w:r>
    </w:p>
    <w:p w14:paraId="5A88C1C8" w14:textId="61041DCE" w:rsidR="008923DF" w:rsidRPr="009255CC" w:rsidRDefault="00000000" w:rsidP="009255CC">
      <w:pPr>
        <w:keepNext/>
        <w:keepLines/>
        <w:spacing w:line="300" w:lineRule="auto"/>
        <w:rPr>
          <w:rFonts w:ascii="Garamond" w:hAnsi="Garamond"/>
          <w:sz w:val="24"/>
          <w:szCs w:val="24"/>
        </w:rPr>
      </w:pPr>
      <w:r w:rsidRPr="009255CC">
        <w:rPr>
          <w:rFonts w:ascii="Garamond" w:hAnsi="Garamond"/>
          <w:sz w:val="24"/>
          <w:szCs w:val="24"/>
        </w:rPr>
        <w:t>Yo, {{ user }}, tengo conocimiento personal de los hechos expuestos anteriormente, y por el presente juro bajo pena de perjurio que todos esos hechos son verdaderos.</w:t>
      </w:r>
    </w:p>
    <w:p w14:paraId="3607DD39" w14:textId="77777777" w:rsidR="005305DA"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user.signature_if_final(i) }}</w:t>
      </w:r>
    </w:p>
    <w:p w14:paraId="5990F907" w14:textId="28CC05D1" w:rsidR="009255CC" w:rsidRPr="009255CC"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Firma del inquilino</w:t>
      </w:r>
    </w:p>
    <w:p w14:paraId="55B71A4D" w14:textId="6D39F273" w:rsidR="00486450" w:rsidRDefault="00000000" w:rsidP="009255CC">
      <w:pPr>
        <w:rPr>
          <w:rFonts w:ascii="Garamond" w:hAnsi="Garamond"/>
          <w:sz w:val="24"/>
          <w:szCs w:val="24"/>
        </w:rPr>
      </w:pPr>
      <w:r w:rsidRPr="009255CC">
        <w:rPr>
          <w:rFonts w:ascii="Garamond" w:hAnsi="Garamond"/>
          <w:sz w:val="24"/>
          <w:szCs w:val="24"/>
        </w:rPr>
        <w:t>Fecha: {% if user.signature %}{{ today() }}{% endif %}</w:t>
      </w:r>
    </w:p>
    <w:p w14:paraId="68CC41D5" w14:textId="63171C76" w:rsidR="00486450" w:rsidRPr="00486450" w:rsidRDefault="0000000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Certificado de entrega</w:t>
      </w:r>
    </w:p>
    <w:p w14:paraId="50C26C30" w14:textId="08ABD049" w:rsidR="00486450" w:rsidRPr="00461CD5" w:rsidRDefault="0000000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Yo, {{ user }}, certifico que se le entregó al Arrendador una copia fiel de esta moción el {% if service_today %}{{ today() }}{% else %}___________{% endif %} mediante {% if service_method == “decide_later” %}___________{% else %}{{ service_method }}{% endif %}.</w:t>
      </w:r>
    </w:p>
    <w:p w14:paraId="368D09C1"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if service_today %}</w:t>
      </w:r>
    </w:p>
    <w:p w14:paraId="5BBC0AF3" w14:textId="0B74D12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user.signature_if_final(i) }}</w:t>
      </w:r>
    </w:p>
    <w:p w14:paraId="57FD0450"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00000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Firma del inquilino</w:t>
      </w:r>
    </w:p>
    <w:p w14:paraId="21BAE75A" w14:textId="77777777" w:rsidR="009255CC" w:rsidRPr="009255CC" w:rsidRDefault="00000000" w:rsidP="009255CC">
      <w:pPr>
        <w:rPr>
          <w:rFonts w:ascii="Garamond" w:hAnsi="Garamond"/>
          <w:sz w:val="24"/>
          <w:szCs w:val="24"/>
        </w:rPr>
      </w:pPr>
      <w:r w:rsidRPr="009255CC">
        <w:rPr>
          <w:rFonts w:ascii="Garamond" w:hAnsi="Garamond"/>
          <w:sz w:val="24"/>
          <w:szCs w:val="24"/>
        </w:rPr>
        <w:t>{%p endfor %}</w:t>
      </w:r>
    </w:p>
    <w:p w14:paraId="1A4A3147" w14:textId="77777777" w:rsidR="009255CC" w:rsidRPr="009255CC" w:rsidRDefault="00000000" w:rsidP="009255CC">
      <w:pPr>
        <w:rPr>
          <w:rFonts w:ascii="Garamond" w:hAnsi="Garamond"/>
          <w:sz w:val="24"/>
          <w:szCs w:val="24"/>
        </w:rPr>
      </w:pPr>
      <w:r w:rsidRPr="009255CC">
        <w:rPr>
          <w:rFonts w:ascii="Garamond" w:hAnsi="Garamond"/>
          <w:sz w:val="24"/>
          <w:szCs w:val="24"/>
        </w:rPr>
        <w:t>{%p else %}</w:t>
      </w:r>
    </w:p>
    <w:p w14:paraId="2B513282" w14:textId="77777777" w:rsidR="009255CC" w:rsidRDefault="00000000" w:rsidP="009255CC">
      <w:pPr>
        <w:pStyle w:val="Heading2"/>
      </w:pPr>
      <w:r>
        <w:lastRenderedPageBreak/>
        <w:t>Firma del inquilino</w:t>
      </w:r>
    </w:p>
    <w:p w14:paraId="650B642A" w14:textId="77777777" w:rsidR="009255CC" w:rsidRPr="009255CC" w:rsidRDefault="00000000"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Atentamente,</w:t>
      </w:r>
    </w:p>
    <w:p w14:paraId="010E8F48" w14:textId="77777777" w:rsidR="009255CC" w:rsidRPr="009255CC"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users[0].signature_if_final(i) }}</w:t>
      </w:r>
    </w:p>
    <w:p w14:paraId="269B5F7A" w14:textId="77777777" w:rsidR="009255CC" w:rsidRPr="009255CC" w:rsidRDefault="00000000"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users[0].name.full() }}</w:t>
      </w:r>
    </w:p>
    <w:p w14:paraId="31AA8624" w14:textId="77777777" w:rsidR="009255CC" w:rsidRPr="009255CC" w:rsidRDefault="00000000"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users[0].mailing_address == users[0].address %}{{ users[0].mailing_address.block() }}{% else %}{{ users[0].address.block() }}</w:t>
      </w:r>
    </w:p>
    <w:p w14:paraId="38DA717D" w14:textId="77777777" w:rsidR="005305DA" w:rsidRDefault="00000000"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Dirección postal: {{ users[0].mailing_address.on_one_line() }}{% endif %}</w:t>
      </w:r>
    </w:p>
    <w:p w14:paraId="3F291AB9" w14:textId="77777777" w:rsidR="005305DA" w:rsidRDefault="00000000"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users[0].mobile_numbers() %}{{ users[0].mobile_numbers() }}{% else %}{{ users[0].phone_numbers() }}{% endif %}</w:t>
      </w:r>
    </w:p>
    <w:p w14:paraId="03307C7C" w14:textId="2C11BA69" w:rsidR="009255CC" w:rsidRPr="005305DA" w:rsidRDefault="00000000"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users[0].email }}</w:t>
      </w:r>
    </w:p>
    <w:p w14:paraId="762447C8" w14:textId="77777777" w:rsidR="009255CC" w:rsidRDefault="00000000" w:rsidP="009255CC">
      <w:pPr>
        <w:pStyle w:val="Heading2"/>
      </w:pPr>
      <w:r>
        <w:t>Verificación del inquilino</w:t>
      </w:r>
    </w:p>
    <w:p w14:paraId="68E2C056" w14:textId="77777777" w:rsidR="009255CC" w:rsidRPr="009255CC" w:rsidRDefault="00000000" w:rsidP="009255CC">
      <w:pPr>
        <w:keepNext/>
        <w:keepLines/>
        <w:spacing w:line="300" w:lineRule="auto"/>
        <w:rPr>
          <w:rFonts w:ascii="Garamond" w:hAnsi="Garamond"/>
          <w:sz w:val="24"/>
          <w:szCs w:val="24"/>
        </w:rPr>
      </w:pPr>
      <w:r w:rsidRPr="009255CC">
        <w:rPr>
          <w:rFonts w:ascii="Garamond" w:hAnsi="Garamond"/>
          <w:sz w:val="24"/>
          <w:szCs w:val="24"/>
        </w:rPr>
        <w:t>Yo, {{ users }}, tengo conocimiento personal de todos los hechos expuestos anteriormente, y por el presente juro bajo pena de perjurio que todos esos hechos son verdaderos.</w:t>
      </w:r>
    </w:p>
    <w:p w14:paraId="36286FA2" w14:textId="77777777" w:rsidR="005305DA"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users[0].signature_if_final(i) }}</w:t>
      </w:r>
    </w:p>
    <w:p w14:paraId="5DF99DC0" w14:textId="51FEC716" w:rsidR="009255CC" w:rsidRPr="009255CC"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Firma del inquilino</w:t>
      </w:r>
    </w:p>
    <w:p w14:paraId="4C25A7EA" w14:textId="77777777" w:rsidR="009255CC" w:rsidRPr="009255CC" w:rsidRDefault="00000000"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Fecha: {% if users[0].signature %}{{ today() }}{% endif %}</w:t>
      </w:r>
    </w:p>
    <w:p w14:paraId="72798B77" w14:textId="1E0969F2" w:rsidR="00872649" w:rsidRPr="00486450" w:rsidRDefault="0000000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Certificado de entrega</w:t>
      </w:r>
    </w:p>
    <w:p w14:paraId="442599EB" w14:textId="21817B02" w:rsidR="00105EAF" w:rsidRPr="00461CD5" w:rsidRDefault="0000000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Yo, {{ users }}, certifico que se le entregó al Arrendador una copia fiel de esta moción el {% if service_today %}{{ today() }}{% else %}___________{% endif %} mediante {% if service_method == “decide_later” %}___________{% else %}{{ service_method }}{% endif %}.</w:t>
      </w:r>
    </w:p>
    <w:p w14:paraId="5E169995" w14:textId="04DC0531" w:rsidR="00EC61DD"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if service_today %}</w:t>
      </w:r>
    </w:p>
    <w:p w14:paraId="68BCC715" w14:textId="7B531F2C" w:rsidR="00EC61DD"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users[0].signature_if_final(i) }}</w:t>
      </w:r>
    </w:p>
    <w:p w14:paraId="29903DE6" w14:textId="4ED6196F" w:rsidR="00810DE7"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Firma del inquilino</w:t>
      </w:r>
    </w:p>
    <w:p w14:paraId="1922D90C" w14:textId="67A9E8EA" w:rsidR="00872649"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C9F7F9F" w14:textId="192AE67B" w:rsidR="002F14B8" w:rsidRPr="00D76850" w:rsidRDefault="0000000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A3E65" w14:textId="77777777" w:rsidR="00E805D8" w:rsidRDefault="00E805D8">
      <w:r>
        <w:separator/>
      </w:r>
    </w:p>
  </w:endnote>
  <w:endnote w:type="continuationSeparator" w:id="0">
    <w:p w14:paraId="1723E026" w14:textId="77777777" w:rsidR="00E805D8" w:rsidRDefault="00E8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000000"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14</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000000"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000000" w:rsidP="001E7417">
    <w:pPr>
      <w:pStyle w:val="Footer"/>
      <w:rPr>
        <w:rFonts w:asciiTheme="minorHAnsi" w:hAnsiTheme="minorHAnsi" w:cstheme="minorHAnsi"/>
        <w:bCs/>
        <w:i/>
        <w:iCs/>
      </w:rPr>
    </w:pPr>
    <w:proofErr w:type="spellStart"/>
    <w:r w:rsidRPr="00465534">
      <w:rPr>
        <w:rFonts w:asciiTheme="minorHAnsi" w:hAnsiTheme="minorHAnsi" w:cstheme="minorHAnsi"/>
        <w:bCs/>
        <w:iCs/>
      </w:rPr>
      <w:t>Preparado</w:t>
    </w:r>
    <w:proofErr w:type="spellEnd"/>
    <w:r w:rsidRPr="00465534">
      <w:rPr>
        <w:rFonts w:asciiTheme="minorHAnsi" w:hAnsiTheme="minorHAnsi" w:cstheme="minorHAnsi"/>
        <w:bCs/>
        <w:iCs/>
      </w:rPr>
      <w:t xml:space="preserve"> con la </w:t>
    </w:r>
    <w:proofErr w:type="spellStart"/>
    <w:r w:rsidRPr="00465534">
      <w:rPr>
        <w:rFonts w:asciiTheme="minorHAnsi" w:hAnsiTheme="minorHAnsi" w:cstheme="minorHAnsi"/>
        <w:bCs/>
        <w:iCs/>
      </w:rPr>
      <w:t>ayuda</w:t>
    </w:r>
    <w:proofErr w:type="spellEnd"/>
    <w:r w:rsidRPr="00465534">
      <w:rPr>
        <w:rFonts w:asciiTheme="minorHAnsi" w:hAnsiTheme="minorHAnsi" w:cstheme="minorHAnsi"/>
        <w:bCs/>
        <w:iCs/>
      </w:rPr>
      <w:t xml:space="preserve"> de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000000"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000000" w:rsidP="001E7417">
    <w:pPr>
      <w:pStyle w:val="Footer"/>
      <w:rPr>
        <w:rFonts w:asciiTheme="minorHAnsi" w:hAnsiTheme="minorHAnsi" w:cstheme="minorHAnsi"/>
        <w:bCs/>
        <w:iCs/>
      </w:rPr>
    </w:pPr>
    <w:proofErr w:type="spellStart"/>
    <w:r w:rsidRPr="00465534">
      <w:rPr>
        <w:rFonts w:asciiTheme="minorHAnsi" w:hAnsiTheme="minorHAnsi" w:cstheme="minorHAnsi"/>
        <w:bCs/>
        <w:iCs/>
      </w:rPr>
      <w:t>Preparado</w:t>
    </w:r>
    <w:proofErr w:type="spellEnd"/>
    <w:r w:rsidRPr="00465534">
      <w:rPr>
        <w:rFonts w:asciiTheme="minorHAnsi" w:hAnsiTheme="minorHAnsi" w:cstheme="minorHAnsi"/>
        <w:bCs/>
        <w:iCs/>
      </w:rPr>
      <w:t xml:space="preserve"> con la </w:t>
    </w:r>
    <w:proofErr w:type="spellStart"/>
    <w:r w:rsidRPr="00465534">
      <w:rPr>
        <w:rFonts w:asciiTheme="minorHAnsi" w:hAnsiTheme="minorHAnsi" w:cstheme="minorHAnsi"/>
        <w:bCs/>
        <w:iCs/>
      </w:rPr>
      <w:t>ayuda</w:t>
    </w:r>
    <w:proofErr w:type="spellEnd"/>
    <w:r w:rsidRPr="00465534">
      <w:rPr>
        <w:rFonts w:asciiTheme="minorHAnsi" w:hAnsiTheme="minorHAnsi" w:cstheme="minorHAnsi"/>
        <w:bCs/>
        <w:iCs/>
      </w:rPr>
      <w:t xml:space="preserve"> de un abogado</w:t>
    </w:r>
  </w:p>
  <w:p w14:paraId="60E9C3E1" w14:textId="77777777" w:rsidR="001E7417" w:rsidRPr="00465534" w:rsidRDefault="00000000"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000000" w:rsidP="001E7417">
    <w:pPr>
      <w:pStyle w:val="Footer"/>
      <w:rPr>
        <w:rFonts w:asciiTheme="minorHAnsi" w:hAnsiTheme="minorHAnsi" w:cstheme="minorHAnsi"/>
        <w:bCs/>
        <w:i/>
        <w:iCs/>
      </w:rPr>
    </w:pPr>
    <w:r w:rsidRPr="00465534">
      <w:rPr>
        <w:rFonts w:asciiTheme="minorHAnsi" w:hAnsiTheme="minorHAnsi" w:cstheme="minorHAnsi"/>
        <w:b/>
        <w:bCs/>
        <w:iCs/>
      </w:rPr>
      <w:t xml:space="preserve">UpToCode.org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08BC3" w14:textId="77777777" w:rsidR="00E805D8" w:rsidRDefault="00E805D8">
      <w:r>
        <w:separator/>
      </w:r>
    </w:p>
  </w:footnote>
  <w:footnote w:type="continuationSeparator" w:id="0">
    <w:p w14:paraId="61336CA3" w14:textId="77777777" w:rsidR="00E805D8" w:rsidRDefault="00E8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3B00BC82">
      <w:start w:val="1"/>
      <w:numFmt w:val="decimal"/>
      <w:lvlText w:val="%1."/>
      <w:lvlJc w:val="left"/>
      <w:pPr>
        <w:ind w:left="1440" w:hanging="360"/>
      </w:pPr>
    </w:lvl>
    <w:lvl w:ilvl="1" w:tplc="6E1A4A9E">
      <w:start w:val="1"/>
      <w:numFmt w:val="lowerLetter"/>
      <w:lvlText w:val="%2."/>
      <w:lvlJc w:val="left"/>
      <w:pPr>
        <w:ind w:left="2160" w:hanging="360"/>
      </w:pPr>
    </w:lvl>
    <w:lvl w:ilvl="2" w:tplc="0F442AF0" w:tentative="1">
      <w:start w:val="1"/>
      <w:numFmt w:val="lowerRoman"/>
      <w:lvlText w:val="%3."/>
      <w:lvlJc w:val="right"/>
      <w:pPr>
        <w:ind w:left="2880" w:hanging="180"/>
      </w:pPr>
    </w:lvl>
    <w:lvl w:ilvl="3" w:tplc="C0FAE4E2" w:tentative="1">
      <w:start w:val="1"/>
      <w:numFmt w:val="decimal"/>
      <w:lvlText w:val="%4."/>
      <w:lvlJc w:val="left"/>
      <w:pPr>
        <w:ind w:left="3600" w:hanging="360"/>
      </w:pPr>
    </w:lvl>
    <w:lvl w:ilvl="4" w:tplc="70EC8748" w:tentative="1">
      <w:start w:val="1"/>
      <w:numFmt w:val="lowerLetter"/>
      <w:lvlText w:val="%5."/>
      <w:lvlJc w:val="left"/>
      <w:pPr>
        <w:ind w:left="4320" w:hanging="360"/>
      </w:pPr>
    </w:lvl>
    <w:lvl w:ilvl="5" w:tplc="48DEFF84" w:tentative="1">
      <w:start w:val="1"/>
      <w:numFmt w:val="lowerRoman"/>
      <w:lvlText w:val="%6."/>
      <w:lvlJc w:val="right"/>
      <w:pPr>
        <w:ind w:left="5040" w:hanging="180"/>
      </w:pPr>
    </w:lvl>
    <w:lvl w:ilvl="6" w:tplc="107012FA" w:tentative="1">
      <w:start w:val="1"/>
      <w:numFmt w:val="decimal"/>
      <w:lvlText w:val="%7."/>
      <w:lvlJc w:val="left"/>
      <w:pPr>
        <w:ind w:left="5760" w:hanging="360"/>
      </w:pPr>
    </w:lvl>
    <w:lvl w:ilvl="7" w:tplc="58947824" w:tentative="1">
      <w:start w:val="1"/>
      <w:numFmt w:val="lowerLetter"/>
      <w:lvlText w:val="%8."/>
      <w:lvlJc w:val="left"/>
      <w:pPr>
        <w:ind w:left="6480" w:hanging="360"/>
      </w:pPr>
    </w:lvl>
    <w:lvl w:ilvl="8" w:tplc="80F6F248"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28B0322E">
      <w:start w:val="1"/>
      <w:numFmt w:val="decimal"/>
      <w:lvlText w:val="%1."/>
      <w:lvlJc w:val="left"/>
      <w:pPr>
        <w:tabs>
          <w:tab w:val="num" w:pos="720"/>
        </w:tabs>
        <w:ind w:left="720" w:hanging="360"/>
      </w:pPr>
    </w:lvl>
    <w:lvl w:ilvl="1" w:tplc="7E96BF42">
      <w:start w:val="1"/>
      <w:numFmt w:val="lowerLetter"/>
      <w:lvlText w:val="%2."/>
      <w:lvlJc w:val="left"/>
      <w:pPr>
        <w:tabs>
          <w:tab w:val="num" w:pos="1440"/>
        </w:tabs>
        <w:ind w:left="1440" w:hanging="360"/>
      </w:pPr>
    </w:lvl>
    <w:lvl w:ilvl="2" w:tplc="D2D4A148" w:tentative="1">
      <w:start w:val="1"/>
      <w:numFmt w:val="lowerRoman"/>
      <w:lvlText w:val="%3."/>
      <w:lvlJc w:val="right"/>
      <w:pPr>
        <w:tabs>
          <w:tab w:val="num" w:pos="2160"/>
        </w:tabs>
        <w:ind w:left="2160" w:hanging="180"/>
      </w:pPr>
    </w:lvl>
    <w:lvl w:ilvl="3" w:tplc="AE5A1DDC" w:tentative="1">
      <w:start w:val="1"/>
      <w:numFmt w:val="decimal"/>
      <w:lvlText w:val="%4."/>
      <w:lvlJc w:val="left"/>
      <w:pPr>
        <w:tabs>
          <w:tab w:val="num" w:pos="2880"/>
        </w:tabs>
        <w:ind w:left="2880" w:hanging="360"/>
      </w:pPr>
    </w:lvl>
    <w:lvl w:ilvl="4" w:tplc="E8161A90" w:tentative="1">
      <w:start w:val="1"/>
      <w:numFmt w:val="lowerLetter"/>
      <w:lvlText w:val="%5."/>
      <w:lvlJc w:val="left"/>
      <w:pPr>
        <w:tabs>
          <w:tab w:val="num" w:pos="3600"/>
        </w:tabs>
        <w:ind w:left="3600" w:hanging="360"/>
      </w:pPr>
    </w:lvl>
    <w:lvl w:ilvl="5" w:tplc="705AAB22" w:tentative="1">
      <w:start w:val="1"/>
      <w:numFmt w:val="lowerRoman"/>
      <w:lvlText w:val="%6."/>
      <w:lvlJc w:val="right"/>
      <w:pPr>
        <w:tabs>
          <w:tab w:val="num" w:pos="4320"/>
        </w:tabs>
        <w:ind w:left="4320" w:hanging="180"/>
      </w:pPr>
    </w:lvl>
    <w:lvl w:ilvl="6" w:tplc="D29C64D8" w:tentative="1">
      <w:start w:val="1"/>
      <w:numFmt w:val="decimal"/>
      <w:lvlText w:val="%7."/>
      <w:lvlJc w:val="left"/>
      <w:pPr>
        <w:tabs>
          <w:tab w:val="num" w:pos="5040"/>
        </w:tabs>
        <w:ind w:left="5040" w:hanging="360"/>
      </w:pPr>
    </w:lvl>
    <w:lvl w:ilvl="7" w:tplc="31CA9FEE" w:tentative="1">
      <w:start w:val="1"/>
      <w:numFmt w:val="lowerLetter"/>
      <w:lvlText w:val="%8."/>
      <w:lvlJc w:val="left"/>
      <w:pPr>
        <w:tabs>
          <w:tab w:val="num" w:pos="5760"/>
        </w:tabs>
        <w:ind w:left="5760" w:hanging="360"/>
      </w:pPr>
    </w:lvl>
    <w:lvl w:ilvl="8" w:tplc="E61E89F6"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8730A6C4">
      <w:start w:val="1"/>
      <w:numFmt w:val="decimal"/>
      <w:lvlText w:val="%1."/>
      <w:lvlJc w:val="left"/>
      <w:pPr>
        <w:tabs>
          <w:tab w:val="num" w:pos="720"/>
        </w:tabs>
        <w:ind w:left="720" w:hanging="360"/>
      </w:pPr>
    </w:lvl>
    <w:lvl w:ilvl="1" w:tplc="1E5E75CC" w:tentative="1">
      <w:start w:val="1"/>
      <w:numFmt w:val="lowerLetter"/>
      <w:lvlText w:val="%2."/>
      <w:lvlJc w:val="left"/>
      <w:pPr>
        <w:tabs>
          <w:tab w:val="num" w:pos="1440"/>
        </w:tabs>
        <w:ind w:left="1440" w:hanging="360"/>
      </w:pPr>
    </w:lvl>
    <w:lvl w:ilvl="2" w:tplc="74D6CFA4" w:tentative="1">
      <w:start w:val="1"/>
      <w:numFmt w:val="lowerRoman"/>
      <w:lvlText w:val="%3."/>
      <w:lvlJc w:val="right"/>
      <w:pPr>
        <w:tabs>
          <w:tab w:val="num" w:pos="2160"/>
        </w:tabs>
        <w:ind w:left="2160" w:hanging="180"/>
      </w:pPr>
    </w:lvl>
    <w:lvl w:ilvl="3" w:tplc="55AAE6EC" w:tentative="1">
      <w:start w:val="1"/>
      <w:numFmt w:val="decimal"/>
      <w:lvlText w:val="%4."/>
      <w:lvlJc w:val="left"/>
      <w:pPr>
        <w:tabs>
          <w:tab w:val="num" w:pos="2880"/>
        </w:tabs>
        <w:ind w:left="2880" w:hanging="360"/>
      </w:pPr>
    </w:lvl>
    <w:lvl w:ilvl="4" w:tplc="7576C918" w:tentative="1">
      <w:start w:val="1"/>
      <w:numFmt w:val="lowerLetter"/>
      <w:lvlText w:val="%5."/>
      <w:lvlJc w:val="left"/>
      <w:pPr>
        <w:tabs>
          <w:tab w:val="num" w:pos="3600"/>
        </w:tabs>
        <w:ind w:left="3600" w:hanging="360"/>
      </w:pPr>
    </w:lvl>
    <w:lvl w:ilvl="5" w:tplc="4CFAA5A6" w:tentative="1">
      <w:start w:val="1"/>
      <w:numFmt w:val="lowerRoman"/>
      <w:lvlText w:val="%6."/>
      <w:lvlJc w:val="right"/>
      <w:pPr>
        <w:tabs>
          <w:tab w:val="num" w:pos="4320"/>
        </w:tabs>
        <w:ind w:left="4320" w:hanging="180"/>
      </w:pPr>
    </w:lvl>
    <w:lvl w:ilvl="6" w:tplc="60E4A1B2" w:tentative="1">
      <w:start w:val="1"/>
      <w:numFmt w:val="decimal"/>
      <w:lvlText w:val="%7."/>
      <w:lvlJc w:val="left"/>
      <w:pPr>
        <w:tabs>
          <w:tab w:val="num" w:pos="5040"/>
        </w:tabs>
        <w:ind w:left="5040" w:hanging="360"/>
      </w:pPr>
    </w:lvl>
    <w:lvl w:ilvl="7" w:tplc="AD4CBAE0" w:tentative="1">
      <w:start w:val="1"/>
      <w:numFmt w:val="lowerLetter"/>
      <w:lvlText w:val="%8."/>
      <w:lvlJc w:val="left"/>
      <w:pPr>
        <w:tabs>
          <w:tab w:val="num" w:pos="5760"/>
        </w:tabs>
        <w:ind w:left="5760" w:hanging="360"/>
      </w:pPr>
    </w:lvl>
    <w:lvl w:ilvl="8" w:tplc="ACDCE120"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5974544A">
      <w:start w:val="1"/>
      <w:numFmt w:val="decimal"/>
      <w:lvlText w:val="%1."/>
      <w:lvlJc w:val="left"/>
      <w:pPr>
        <w:ind w:left="720" w:hanging="360"/>
      </w:pPr>
    </w:lvl>
    <w:lvl w:ilvl="1" w:tplc="113690F2">
      <w:start w:val="1"/>
      <w:numFmt w:val="decimal"/>
      <w:lvlText w:val="%2."/>
      <w:lvlJc w:val="left"/>
      <w:pPr>
        <w:ind w:left="1440" w:hanging="360"/>
      </w:pPr>
    </w:lvl>
    <w:lvl w:ilvl="2" w:tplc="30128776" w:tentative="1">
      <w:start w:val="1"/>
      <w:numFmt w:val="lowerRoman"/>
      <w:lvlText w:val="%3."/>
      <w:lvlJc w:val="right"/>
      <w:pPr>
        <w:ind w:left="2160" w:hanging="180"/>
      </w:pPr>
    </w:lvl>
    <w:lvl w:ilvl="3" w:tplc="5074F8F8" w:tentative="1">
      <w:start w:val="1"/>
      <w:numFmt w:val="decimal"/>
      <w:lvlText w:val="%4."/>
      <w:lvlJc w:val="left"/>
      <w:pPr>
        <w:ind w:left="2880" w:hanging="360"/>
      </w:pPr>
    </w:lvl>
    <w:lvl w:ilvl="4" w:tplc="08646032" w:tentative="1">
      <w:start w:val="1"/>
      <w:numFmt w:val="lowerLetter"/>
      <w:lvlText w:val="%5."/>
      <w:lvlJc w:val="left"/>
      <w:pPr>
        <w:ind w:left="3600" w:hanging="360"/>
      </w:pPr>
    </w:lvl>
    <w:lvl w:ilvl="5" w:tplc="F2123B50" w:tentative="1">
      <w:start w:val="1"/>
      <w:numFmt w:val="lowerRoman"/>
      <w:lvlText w:val="%6."/>
      <w:lvlJc w:val="right"/>
      <w:pPr>
        <w:ind w:left="4320" w:hanging="180"/>
      </w:pPr>
    </w:lvl>
    <w:lvl w:ilvl="6" w:tplc="E3F0F0DE" w:tentative="1">
      <w:start w:val="1"/>
      <w:numFmt w:val="decimal"/>
      <w:lvlText w:val="%7."/>
      <w:lvlJc w:val="left"/>
      <w:pPr>
        <w:ind w:left="5040" w:hanging="360"/>
      </w:pPr>
    </w:lvl>
    <w:lvl w:ilvl="7" w:tplc="F65A8A14" w:tentative="1">
      <w:start w:val="1"/>
      <w:numFmt w:val="lowerLetter"/>
      <w:lvlText w:val="%8."/>
      <w:lvlJc w:val="left"/>
      <w:pPr>
        <w:ind w:left="5760" w:hanging="360"/>
      </w:pPr>
    </w:lvl>
    <w:lvl w:ilvl="8" w:tplc="C4EC2B5C"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3A2E777A">
      <w:start w:val="1"/>
      <w:numFmt w:val="lowerLetter"/>
      <w:lvlText w:val="%1."/>
      <w:lvlJc w:val="left"/>
      <w:pPr>
        <w:ind w:left="1440" w:hanging="360"/>
      </w:pPr>
      <w:rPr>
        <w:rFonts w:hint="default"/>
      </w:rPr>
    </w:lvl>
    <w:lvl w:ilvl="1" w:tplc="18AE4E9E" w:tentative="1">
      <w:start w:val="1"/>
      <w:numFmt w:val="lowerLetter"/>
      <w:lvlText w:val="%2."/>
      <w:lvlJc w:val="left"/>
      <w:pPr>
        <w:ind w:left="2880" w:hanging="360"/>
      </w:pPr>
    </w:lvl>
    <w:lvl w:ilvl="2" w:tplc="77DCBE46" w:tentative="1">
      <w:start w:val="1"/>
      <w:numFmt w:val="lowerRoman"/>
      <w:lvlText w:val="%3."/>
      <w:lvlJc w:val="right"/>
      <w:pPr>
        <w:ind w:left="3600" w:hanging="180"/>
      </w:pPr>
    </w:lvl>
    <w:lvl w:ilvl="3" w:tplc="307A01B2" w:tentative="1">
      <w:start w:val="1"/>
      <w:numFmt w:val="decimal"/>
      <w:lvlText w:val="%4."/>
      <w:lvlJc w:val="left"/>
      <w:pPr>
        <w:ind w:left="4320" w:hanging="360"/>
      </w:pPr>
    </w:lvl>
    <w:lvl w:ilvl="4" w:tplc="5E7E8BD4" w:tentative="1">
      <w:start w:val="1"/>
      <w:numFmt w:val="lowerLetter"/>
      <w:lvlText w:val="%5."/>
      <w:lvlJc w:val="left"/>
      <w:pPr>
        <w:ind w:left="5040" w:hanging="360"/>
      </w:pPr>
    </w:lvl>
    <w:lvl w:ilvl="5" w:tplc="B528537C" w:tentative="1">
      <w:start w:val="1"/>
      <w:numFmt w:val="lowerRoman"/>
      <w:lvlText w:val="%6."/>
      <w:lvlJc w:val="right"/>
      <w:pPr>
        <w:ind w:left="5760" w:hanging="180"/>
      </w:pPr>
    </w:lvl>
    <w:lvl w:ilvl="6" w:tplc="16064466" w:tentative="1">
      <w:start w:val="1"/>
      <w:numFmt w:val="decimal"/>
      <w:lvlText w:val="%7."/>
      <w:lvlJc w:val="left"/>
      <w:pPr>
        <w:ind w:left="6480" w:hanging="360"/>
      </w:pPr>
    </w:lvl>
    <w:lvl w:ilvl="7" w:tplc="8AFC4F26" w:tentative="1">
      <w:start w:val="1"/>
      <w:numFmt w:val="lowerLetter"/>
      <w:lvlText w:val="%8."/>
      <w:lvlJc w:val="left"/>
      <w:pPr>
        <w:ind w:left="7200" w:hanging="360"/>
      </w:pPr>
    </w:lvl>
    <w:lvl w:ilvl="8" w:tplc="D96C8C72"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E286E756">
      <w:start w:val="1"/>
      <w:numFmt w:val="decimal"/>
      <w:lvlText w:val="(%1)"/>
      <w:lvlJc w:val="left"/>
      <w:pPr>
        <w:ind w:left="1080" w:hanging="360"/>
      </w:pPr>
      <w:rPr>
        <w:rFonts w:hint="default"/>
      </w:rPr>
    </w:lvl>
    <w:lvl w:ilvl="1" w:tplc="51768D14" w:tentative="1">
      <w:start w:val="1"/>
      <w:numFmt w:val="lowerLetter"/>
      <w:lvlText w:val="%2."/>
      <w:lvlJc w:val="left"/>
      <w:pPr>
        <w:ind w:left="1800" w:hanging="360"/>
      </w:pPr>
    </w:lvl>
    <w:lvl w:ilvl="2" w:tplc="E02ED4B8" w:tentative="1">
      <w:start w:val="1"/>
      <w:numFmt w:val="lowerRoman"/>
      <w:lvlText w:val="%3."/>
      <w:lvlJc w:val="right"/>
      <w:pPr>
        <w:ind w:left="2520" w:hanging="180"/>
      </w:pPr>
    </w:lvl>
    <w:lvl w:ilvl="3" w:tplc="132E50C2" w:tentative="1">
      <w:start w:val="1"/>
      <w:numFmt w:val="decimal"/>
      <w:lvlText w:val="%4."/>
      <w:lvlJc w:val="left"/>
      <w:pPr>
        <w:ind w:left="3240" w:hanging="360"/>
      </w:pPr>
    </w:lvl>
    <w:lvl w:ilvl="4" w:tplc="766C73F4" w:tentative="1">
      <w:start w:val="1"/>
      <w:numFmt w:val="lowerLetter"/>
      <w:lvlText w:val="%5."/>
      <w:lvlJc w:val="left"/>
      <w:pPr>
        <w:ind w:left="3960" w:hanging="360"/>
      </w:pPr>
    </w:lvl>
    <w:lvl w:ilvl="5" w:tplc="EB1ADBE0" w:tentative="1">
      <w:start w:val="1"/>
      <w:numFmt w:val="lowerRoman"/>
      <w:lvlText w:val="%6."/>
      <w:lvlJc w:val="right"/>
      <w:pPr>
        <w:ind w:left="4680" w:hanging="180"/>
      </w:pPr>
    </w:lvl>
    <w:lvl w:ilvl="6" w:tplc="CBCCCC2C" w:tentative="1">
      <w:start w:val="1"/>
      <w:numFmt w:val="decimal"/>
      <w:lvlText w:val="%7."/>
      <w:lvlJc w:val="left"/>
      <w:pPr>
        <w:ind w:left="5400" w:hanging="360"/>
      </w:pPr>
    </w:lvl>
    <w:lvl w:ilvl="7" w:tplc="4D0E96E0" w:tentative="1">
      <w:start w:val="1"/>
      <w:numFmt w:val="lowerLetter"/>
      <w:lvlText w:val="%8."/>
      <w:lvlJc w:val="left"/>
      <w:pPr>
        <w:ind w:left="6120" w:hanging="360"/>
      </w:pPr>
    </w:lvl>
    <w:lvl w:ilvl="8" w:tplc="BD1200B2"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B030C9FE">
      <w:start w:val="1"/>
      <w:numFmt w:val="decimal"/>
      <w:lvlText w:val="%1."/>
      <w:lvlJc w:val="left"/>
      <w:pPr>
        <w:ind w:left="720" w:hanging="360"/>
      </w:pPr>
      <w:rPr>
        <w:rFonts w:hint="default"/>
        <w:b w:val="0"/>
        <w:i w:val="0"/>
      </w:rPr>
    </w:lvl>
    <w:lvl w:ilvl="1" w:tplc="D3ACEDA4">
      <w:start w:val="1"/>
      <w:numFmt w:val="lowerLetter"/>
      <w:lvlText w:val="%2."/>
      <w:lvlJc w:val="left"/>
      <w:pPr>
        <w:ind w:left="1440" w:hanging="360"/>
      </w:pPr>
      <w:rPr>
        <w:rFonts w:hint="default"/>
      </w:rPr>
    </w:lvl>
    <w:lvl w:ilvl="2" w:tplc="37A65D7E">
      <w:start w:val="1"/>
      <w:numFmt w:val="lowerRoman"/>
      <w:lvlText w:val="%3."/>
      <w:lvlJc w:val="right"/>
      <w:pPr>
        <w:ind w:left="2520" w:hanging="180"/>
      </w:pPr>
    </w:lvl>
    <w:lvl w:ilvl="3" w:tplc="0F0A5738" w:tentative="1">
      <w:start w:val="1"/>
      <w:numFmt w:val="decimal"/>
      <w:lvlText w:val="%4."/>
      <w:lvlJc w:val="left"/>
      <w:pPr>
        <w:ind w:left="3240" w:hanging="360"/>
      </w:pPr>
    </w:lvl>
    <w:lvl w:ilvl="4" w:tplc="71BA62B2" w:tentative="1">
      <w:start w:val="1"/>
      <w:numFmt w:val="lowerLetter"/>
      <w:lvlText w:val="%5."/>
      <w:lvlJc w:val="left"/>
      <w:pPr>
        <w:ind w:left="3960" w:hanging="360"/>
      </w:pPr>
    </w:lvl>
    <w:lvl w:ilvl="5" w:tplc="DE04BA18" w:tentative="1">
      <w:start w:val="1"/>
      <w:numFmt w:val="lowerRoman"/>
      <w:lvlText w:val="%6."/>
      <w:lvlJc w:val="right"/>
      <w:pPr>
        <w:ind w:left="4680" w:hanging="180"/>
      </w:pPr>
    </w:lvl>
    <w:lvl w:ilvl="6" w:tplc="D45ECB84" w:tentative="1">
      <w:start w:val="1"/>
      <w:numFmt w:val="decimal"/>
      <w:lvlText w:val="%7."/>
      <w:lvlJc w:val="left"/>
      <w:pPr>
        <w:ind w:left="5400" w:hanging="360"/>
      </w:pPr>
    </w:lvl>
    <w:lvl w:ilvl="7" w:tplc="394463E2" w:tentative="1">
      <w:start w:val="1"/>
      <w:numFmt w:val="lowerLetter"/>
      <w:lvlText w:val="%8."/>
      <w:lvlJc w:val="left"/>
      <w:pPr>
        <w:ind w:left="6120" w:hanging="360"/>
      </w:pPr>
    </w:lvl>
    <w:lvl w:ilvl="8" w:tplc="2944745E"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351AB512">
      <w:start w:val="1"/>
      <w:numFmt w:val="decimal"/>
      <w:lvlText w:val="%1."/>
      <w:lvlJc w:val="left"/>
      <w:pPr>
        <w:ind w:left="720" w:hanging="360"/>
      </w:pPr>
      <w:rPr>
        <w:rFonts w:hint="default"/>
        <w:b/>
      </w:rPr>
    </w:lvl>
    <w:lvl w:ilvl="1" w:tplc="1EAAB0E4">
      <w:start w:val="1"/>
      <w:numFmt w:val="lowerLetter"/>
      <w:lvlText w:val="%2."/>
      <w:lvlJc w:val="left"/>
      <w:pPr>
        <w:ind w:left="1440" w:hanging="360"/>
      </w:pPr>
    </w:lvl>
    <w:lvl w:ilvl="2" w:tplc="A314C81E">
      <w:start w:val="1"/>
      <w:numFmt w:val="lowerRoman"/>
      <w:lvlText w:val="%3."/>
      <w:lvlJc w:val="right"/>
      <w:pPr>
        <w:ind w:left="1440" w:hanging="360"/>
      </w:pPr>
      <w:rPr>
        <w:rFonts w:hint="default"/>
      </w:rPr>
    </w:lvl>
    <w:lvl w:ilvl="3" w:tplc="B9ACA992" w:tentative="1">
      <w:start w:val="1"/>
      <w:numFmt w:val="decimal"/>
      <w:lvlText w:val="%4."/>
      <w:lvlJc w:val="left"/>
      <w:pPr>
        <w:ind w:left="2880" w:hanging="360"/>
      </w:pPr>
    </w:lvl>
    <w:lvl w:ilvl="4" w:tplc="E81874AA" w:tentative="1">
      <w:start w:val="1"/>
      <w:numFmt w:val="lowerLetter"/>
      <w:lvlText w:val="%5."/>
      <w:lvlJc w:val="left"/>
      <w:pPr>
        <w:ind w:left="3600" w:hanging="360"/>
      </w:pPr>
    </w:lvl>
    <w:lvl w:ilvl="5" w:tplc="0972AD74" w:tentative="1">
      <w:start w:val="1"/>
      <w:numFmt w:val="lowerRoman"/>
      <w:lvlText w:val="%6."/>
      <w:lvlJc w:val="right"/>
      <w:pPr>
        <w:ind w:left="4320" w:hanging="180"/>
      </w:pPr>
    </w:lvl>
    <w:lvl w:ilvl="6" w:tplc="B336AE40" w:tentative="1">
      <w:start w:val="1"/>
      <w:numFmt w:val="decimal"/>
      <w:lvlText w:val="%7."/>
      <w:lvlJc w:val="left"/>
      <w:pPr>
        <w:ind w:left="5040" w:hanging="360"/>
      </w:pPr>
    </w:lvl>
    <w:lvl w:ilvl="7" w:tplc="79D2E9B2" w:tentative="1">
      <w:start w:val="1"/>
      <w:numFmt w:val="lowerLetter"/>
      <w:lvlText w:val="%8."/>
      <w:lvlJc w:val="left"/>
      <w:pPr>
        <w:ind w:left="5760" w:hanging="360"/>
      </w:pPr>
    </w:lvl>
    <w:lvl w:ilvl="8" w:tplc="D76A90C2"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A72A9566">
      <w:start w:val="1"/>
      <w:numFmt w:val="decimal"/>
      <w:lvlText w:val="%1."/>
      <w:lvlJc w:val="left"/>
      <w:pPr>
        <w:tabs>
          <w:tab w:val="num" w:pos="1440"/>
        </w:tabs>
        <w:ind w:left="720" w:firstLine="0"/>
      </w:pPr>
      <w:rPr>
        <w:rFonts w:hint="default"/>
      </w:rPr>
    </w:lvl>
    <w:lvl w:ilvl="1" w:tplc="D2B87A00" w:tentative="1">
      <w:start w:val="1"/>
      <w:numFmt w:val="lowerLetter"/>
      <w:lvlText w:val="%2."/>
      <w:lvlJc w:val="left"/>
      <w:pPr>
        <w:tabs>
          <w:tab w:val="num" w:pos="1800"/>
        </w:tabs>
        <w:ind w:left="1800" w:hanging="360"/>
      </w:pPr>
    </w:lvl>
    <w:lvl w:ilvl="2" w:tplc="BA2E206E" w:tentative="1">
      <w:start w:val="1"/>
      <w:numFmt w:val="lowerRoman"/>
      <w:lvlText w:val="%3."/>
      <w:lvlJc w:val="right"/>
      <w:pPr>
        <w:tabs>
          <w:tab w:val="num" w:pos="2520"/>
        </w:tabs>
        <w:ind w:left="2520" w:hanging="180"/>
      </w:pPr>
    </w:lvl>
    <w:lvl w:ilvl="3" w:tplc="5C300D7C" w:tentative="1">
      <w:start w:val="1"/>
      <w:numFmt w:val="decimal"/>
      <w:lvlText w:val="%4."/>
      <w:lvlJc w:val="left"/>
      <w:pPr>
        <w:tabs>
          <w:tab w:val="num" w:pos="3240"/>
        </w:tabs>
        <w:ind w:left="3240" w:hanging="360"/>
      </w:pPr>
    </w:lvl>
    <w:lvl w:ilvl="4" w:tplc="CAACCD5E" w:tentative="1">
      <w:start w:val="1"/>
      <w:numFmt w:val="lowerLetter"/>
      <w:lvlText w:val="%5."/>
      <w:lvlJc w:val="left"/>
      <w:pPr>
        <w:tabs>
          <w:tab w:val="num" w:pos="3960"/>
        </w:tabs>
        <w:ind w:left="3960" w:hanging="360"/>
      </w:pPr>
    </w:lvl>
    <w:lvl w:ilvl="5" w:tplc="03786D1A" w:tentative="1">
      <w:start w:val="1"/>
      <w:numFmt w:val="lowerRoman"/>
      <w:lvlText w:val="%6."/>
      <w:lvlJc w:val="right"/>
      <w:pPr>
        <w:tabs>
          <w:tab w:val="num" w:pos="4680"/>
        </w:tabs>
        <w:ind w:left="4680" w:hanging="180"/>
      </w:pPr>
    </w:lvl>
    <w:lvl w:ilvl="6" w:tplc="FEBC1628" w:tentative="1">
      <w:start w:val="1"/>
      <w:numFmt w:val="decimal"/>
      <w:lvlText w:val="%7."/>
      <w:lvlJc w:val="left"/>
      <w:pPr>
        <w:tabs>
          <w:tab w:val="num" w:pos="5400"/>
        </w:tabs>
        <w:ind w:left="5400" w:hanging="360"/>
      </w:pPr>
    </w:lvl>
    <w:lvl w:ilvl="7" w:tplc="7A241342" w:tentative="1">
      <w:start w:val="1"/>
      <w:numFmt w:val="lowerLetter"/>
      <w:lvlText w:val="%8."/>
      <w:lvlJc w:val="left"/>
      <w:pPr>
        <w:tabs>
          <w:tab w:val="num" w:pos="6120"/>
        </w:tabs>
        <w:ind w:left="6120" w:hanging="360"/>
      </w:pPr>
    </w:lvl>
    <w:lvl w:ilvl="8" w:tplc="120A8154"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D889282">
      <w:start w:val="1"/>
      <w:numFmt w:val="decimal"/>
      <w:lvlText w:val="%1)"/>
      <w:lvlJc w:val="left"/>
      <w:pPr>
        <w:ind w:left="720" w:hanging="360"/>
      </w:pPr>
      <w:rPr>
        <w:rFonts w:hint="default"/>
      </w:rPr>
    </w:lvl>
    <w:lvl w:ilvl="1" w:tplc="12801A36" w:tentative="1">
      <w:start w:val="1"/>
      <w:numFmt w:val="lowerLetter"/>
      <w:lvlText w:val="%2."/>
      <w:lvlJc w:val="left"/>
      <w:pPr>
        <w:ind w:left="1440" w:hanging="360"/>
      </w:pPr>
    </w:lvl>
    <w:lvl w:ilvl="2" w:tplc="D10EB650" w:tentative="1">
      <w:start w:val="1"/>
      <w:numFmt w:val="lowerRoman"/>
      <w:lvlText w:val="%3."/>
      <w:lvlJc w:val="right"/>
      <w:pPr>
        <w:ind w:left="2160" w:hanging="180"/>
      </w:pPr>
    </w:lvl>
    <w:lvl w:ilvl="3" w:tplc="94D2BBCE" w:tentative="1">
      <w:start w:val="1"/>
      <w:numFmt w:val="decimal"/>
      <w:lvlText w:val="%4."/>
      <w:lvlJc w:val="left"/>
      <w:pPr>
        <w:ind w:left="2880" w:hanging="360"/>
      </w:pPr>
    </w:lvl>
    <w:lvl w:ilvl="4" w:tplc="7E0E66B6" w:tentative="1">
      <w:start w:val="1"/>
      <w:numFmt w:val="lowerLetter"/>
      <w:lvlText w:val="%5."/>
      <w:lvlJc w:val="left"/>
      <w:pPr>
        <w:ind w:left="3600" w:hanging="360"/>
      </w:pPr>
    </w:lvl>
    <w:lvl w:ilvl="5" w:tplc="E9CE460C" w:tentative="1">
      <w:start w:val="1"/>
      <w:numFmt w:val="lowerRoman"/>
      <w:lvlText w:val="%6."/>
      <w:lvlJc w:val="right"/>
      <w:pPr>
        <w:ind w:left="4320" w:hanging="180"/>
      </w:pPr>
    </w:lvl>
    <w:lvl w:ilvl="6" w:tplc="C950AA64" w:tentative="1">
      <w:start w:val="1"/>
      <w:numFmt w:val="decimal"/>
      <w:lvlText w:val="%7."/>
      <w:lvlJc w:val="left"/>
      <w:pPr>
        <w:ind w:left="5040" w:hanging="360"/>
      </w:pPr>
    </w:lvl>
    <w:lvl w:ilvl="7" w:tplc="580A0B4A" w:tentative="1">
      <w:start w:val="1"/>
      <w:numFmt w:val="lowerLetter"/>
      <w:lvlText w:val="%8."/>
      <w:lvlJc w:val="left"/>
      <w:pPr>
        <w:ind w:left="5760" w:hanging="360"/>
      </w:pPr>
    </w:lvl>
    <w:lvl w:ilvl="8" w:tplc="8ABCC068"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9DE4E014">
      <w:start w:val="1"/>
      <w:numFmt w:val="decimal"/>
      <w:lvlText w:val="%1)"/>
      <w:lvlJc w:val="left"/>
      <w:pPr>
        <w:ind w:left="720" w:hanging="360"/>
      </w:pPr>
      <w:rPr>
        <w:rFonts w:hint="default"/>
        <w:b w:val="0"/>
      </w:rPr>
    </w:lvl>
    <w:lvl w:ilvl="1" w:tplc="FEE64144" w:tentative="1">
      <w:start w:val="1"/>
      <w:numFmt w:val="lowerLetter"/>
      <w:lvlText w:val="%2."/>
      <w:lvlJc w:val="left"/>
      <w:pPr>
        <w:ind w:left="1440" w:hanging="360"/>
      </w:pPr>
    </w:lvl>
    <w:lvl w:ilvl="2" w:tplc="3D2C3352" w:tentative="1">
      <w:start w:val="1"/>
      <w:numFmt w:val="lowerRoman"/>
      <w:lvlText w:val="%3."/>
      <w:lvlJc w:val="right"/>
      <w:pPr>
        <w:ind w:left="2160" w:hanging="180"/>
      </w:pPr>
    </w:lvl>
    <w:lvl w:ilvl="3" w:tplc="1BEEC9B0" w:tentative="1">
      <w:start w:val="1"/>
      <w:numFmt w:val="decimal"/>
      <w:lvlText w:val="%4."/>
      <w:lvlJc w:val="left"/>
      <w:pPr>
        <w:ind w:left="2880" w:hanging="360"/>
      </w:pPr>
    </w:lvl>
    <w:lvl w:ilvl="4" w:tplc="1B223A72" w:tentative="1">
      <w:start w:val="1"/>
      <w:numFmt w:val="lowerLetter"/>
      <w:lvlText w:val="%5."/>
      <w:lvlJc w:val="left"/>
      <w:pPr>
        <w:ind w:left="3600" w:hanging="360"/>
      </w:pPr>
    </w:lvl>
    <w:lvl w:ilvl="5" w:tplc="AD68E01A" w:tentative="1">
      <w:start w:val="1"/>
      <w:numFmt w:val="lowerRoman"/>
      <w:lvlText w:val="%6."/>
      <w:lvlJc w:val="right"/>
      <w:pPr>
        <w:ind w:left="4320" w:hanging="180"/>
      </w:pPr>
    </w:lvl>
    <w:lvl w:ilvl="6" w:tplc="EECE18E6" w:tentative="1">
      <w:start w:val="1"/>
      <w:numFmt w:val="decimal"/>
      <w:lvlText w:val="%7."/>
      <w:lvlJc w:val="left"/>
      <w:pPr>
        <w:ind w:left="5040" w:hanging="360"/>
      </w:pPr>
    </w:lvl>
    <w:lvl w:ilvl="7" w:tplc="A3DA4A66" w:tentative="1">
      <w:start w:val="1"/>
      <w:numFmt w:val="lowerLetter"/>
      <w:lvlText w:val="%8."/>
      <w:lvlJc w:val="left"/>
      <w:pPr>
        <w:ind w:left="5760" w:hanging="360"/>
      </w:pPr>
    </w:lvl>
    <w:lvl w:ilvl="8" w:tplc="A15E14D8"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1625CD"/>
    <w:multiLevelType w:val="hybridMultilevel"/>
    <w:tmpl w:val="DBD2BBD0"/>
    <w:lvl w:ilvl="0" w:tplc="40B82406">
      <w:start w:val="1"/>
      <w:numFmt w:val="decimal"/>
      <w:lvlText w:val="%1."/>
      <w:lvlJc w:val="left"/>
      <w:pPr>
        <w:ind w:left="1170" w:hanging="360"/>
      </w:pPr>
    </w:lvl>
    <w:lvl w:ilvl="1" w:tplc="49BC4690" w:tentative="1">
      <w:start w:val="1"/>
      <w:numFmt w:val="lowerLetter"/>
      <w:lvlText w:val="%2."/>
      <w:lvlJc w:val="left"/>
      <w:pPr>
        <w:ind w:left="1890" w:hanging="360"/>
      </w:pPr>
    </w:lvl>
    <w:lvl w:ilvl="2" w:tplc="4FC2476E" w:tentative="1">
      <w:start w:val="1"/>
      <w:numFmt w:val="lowerRoman"/>
      <w:lvlText w:val="%3."/>
      <w:lvlJc w:val="right"/>
      <w:pPr>
        <w:ind w:left="2610" w:hanging="180"/>
      </w:pPr>
    </w:lvl>
    <w:lvl w:ilvl="3" w:tplc="A3FECDCE" w:tentative="1">
      <w:start w:val="1"/>
      <w:numFmt w:val="decimal"/>
      <w:lvlText w:val="%4."/>
      <w:lvlJc w:val="left"/>
      <w:pPr>
        <w:ind w:left="3330" w:hanging="360"/>
      </w:pPr>
    </w:lvl>
    <w:lvl w:ilvl="4" w:tplc="178EE3D4" w:tentative="1">
      <w:start w:val="1"/>
      <w:numFmt w:val="lowerLetter"/>
      <w:lvlText w:val="%5."/>
      <w:lvlJc w:val="left"/>
      <w:pPr>
        <w:ind w:left="4050" w:hanging="360"/>
      </w:pPr>
    </w:lvl>
    <w:lvl w:ilvl="5" w:tplc="D81EA3D2" w:tentative="1">
      <w:start w:val="1"/>
      <w:numFmt w:val="lowerRoman"/>
      <w:lvlText w:val="%6."/>
      <w:lvlJc w:val="right"/>
      <w:pPr>
        <w:ind w:left="4770" w:hanging="180"/>
      </w:pPr>
    </w:lvl>
    <w:lvl w:ilvl="6" w:tplc="5636AB5A" w:tentative="1">
      <w:start w:val="1"/>
      <w:numFmt w:val="decimal"/>
      <w:lvlText w:val="%7."/>
      <w:lvlJc w:val="left"/>
      <w:pPr>
        <w:ind w:left="5490" w:hanging="360"/>
      </w:pPr>
    </w:lvl>
    <w:lvl w:ilvl="7" w:tplc="35BE37D0" w:tentative="1">
      <w:start w:val="1"/>
      <w:numFmt w:val="lowerLetter"/>
      <w:lvlText w:val="%8."/>
      <w:lvlJc w:val="left"/>
      <w:pPr>
        <w:ind w:left="6210" w:hanging="360"/>
      </w:pPr>
    </w:lvl>
    <w:lvl w:ilvl="8" w:tplc="8A16DC52" w:tentative="1">
      <w:start w:val="1"/>
      <w:numFmt w:val="lowerRoman"/>
      <w:lvlText w:val="%9."/>
      <w:lvlJc w:val="right"/>
      <w:pPr>
        <w:ind w:left="6930" w:hanging="180"/>
      </w:pPr>
    </w:lvl>
  </w:abstractNum>
  <w:abstractNum w:abstractNumId="17" w15:restartNumberingAfterBreak="0">
    <w:nsid w:val="71230EEB"/>
    <w:multiLevelType w:val="hybridMultilevel"/>
    <w:tmpl w:val="803ABD56"/>
    <w:lvl w:ilvl="0" w:tplc="801AC2D8">
      <w:start w:val="1"/>
      <w:numFmt w:val="lowerLetter"/>
      <w:lvlText w:val="%1."/>
      <w:lvlJc w:val="left"/>
      <w:pPr>
        <w:ind w:left="720" w:hanging="360"/>
      </w:pPr>
      <w:rPr>
        <w:rFonts w:hint="default"/>
      </w:rPr>
    </w:lvl>
    <w:lvl w:ilvl="1" w:tplc="81DA28C8" w:tentative="1">
      <w:start w:val="1"/>
      <w:numFmt w:val="lowerLetter"/>
      <w:lvlText w:val="%2."/>
      <w:lvlJc w:val="left"/>
      <w:pPr>
        <w:ind w:left="2160" w:hanging="360"/>
      </w:pPr>
    </w:lvl>
    <w:lvl w:ilvl="2" w:tplc="EAF661FA" w:tentative="1">
      <w:start w:val="1"/>
      <w:numFmt w:val="lowerRoman"/>
      <w:lvlText w:val="%3."/>
      <w:lvlJc w:val="right"/>
      <w:pPr>
        <w:ind w:left="2880" w:hanging="180"/>
      </w:pPr>
    </w:lvl>
    <w:lvl w:ilvl="3" w:tplc="269C7432" w:tentative="1">
      <w:start w:val="1"/>
      <w:numFmt w:val="decimal"/>
      <w:lvlText w:val="%4."/>
      <w:lvlJc w:val="left"/>
      <w:pPr>
        <w:ind w:left="3600" w:hanging="360"/>
      </w:pPr>
    </w:lvl>
    <w:lvl w:ilvl="4" w:tplc="36F48A90" w:tentative="1">
      <w:start w:val="1"/>
      <w:numFmt w:val="lowerLetter"/>
      <w:lvlText w:val="%5."/>
      <w:lvlJc w:val="left"/>
      <w:pPr>
        <w:ind w:left="4320" w:hanging="360"/>
      </w:pPr>
    </w:lvl>
    <w:lvl w:ilvl="5" w:tplc="3534598C" w:tentative="1">
      <w:start w:val="1"/>
      <w:numFmt w:val="lowerRoman"/>
      <w:lvlText w:val="%6."/>
      <w:lvlJc w:val="right"/>
      <w:pPr>
        <w:ind w:left="5040" w:hanging="180"/>
      </w:pPr>
    </w:lvl>
    <w:lvl w:ilvl="6" w:tplc="D17C37BA" w:tentative="1">
      <w:start w:val="1"/>
      <w:numFmt w:val="decimal"/>
      <w:lvlText w:val="%7."/>
      <w:lvlJc w:val="left"/>
      <w:pPr>
        <w:ind w:left="5760" w:hanging="360"/>
      </w:pPr>
    </w:lvl>
    <w:lvl w:ilvl="7" w:tplc="2764A816" w:tentative="1">
      <w:start w:val="1"/>
      <w:numFmt w:val="lowerLetter"/>
      <w:lvlText w:val="%8."/>
      <w:lvlJc w:val="left"/>
      <w:pPr>
        <w:ind w:left="6480" w:hanging="360"/>
      </w:pPr>
    </w:lvl>
    <w:lvl w:ilvl="8" w:tplc="E9248C02" w:tentative="1">
      <w:start w:val="1"/>
      <w:numFmt w:val="lowerRoman"/>
      <w:lvlText w:val="%9."/>
      <w:lvlJc w:val="right"/>
      <w:pPr>
        <w:ind w:left="7200" w:hanging="180"/>
      </w:pPr>
    </w:lvl>
  </w:abstractNum>
  <w:abstractNum w:abstractNumId="18"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8D328C"/>
    <w:multiLevelType w:val="multilevel"/>
    <w:tmpl w:val="DEAE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8"/>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7"/>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 w:numId="19" w16cid:durableId="1468819775">
    <w:abstractNumId w:val="16"/>
  </w:num>
  <w:num w:numId="20" w16cid:durableId="1490554400">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00900"/>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D4118"/>
    <w:rsid w:val="001E3F7D"/>
    <w:rsid w:val="001E7417"/>
    <w:rsid w:val="002143E8"/>
    <w:rsid w:val="00216D3F"/>
    <w:rsid w:val="00225899"/>
    <w:rsid w:val="002324B6"/>
    <w:rsid w:val="0024519E"/>
    <w:rsid w:val="00253965"/>
    <w:rsid w:val="002575AA"/>
    <w:rsid w:val="00260C6A"/>
    <w:rsid w:val="00270312"/>
    <w:rsid w:val="00277CBE"/>
    <w:rsid w:val="00293E9A"/>
    <w:rsid w:val="00294582"/>
    <w:rsid w:val="00295B79"/>
    <w:rsid w:val="002A10CA"/>
    <w:rsid w:val="002A1A55"/>
    <w:rsid w:val="002A41A1"/>
    <w:rsid w:val="002B08D2"/>
    <w:rsid w:val="002C0449"/>
    <w:rsid w:val="002C6CCF"/>
    <w:rsid w:val="002D661A"/>
    <w:rsid w:val="002E51A7"/>
    <w:rsid w:val="002F14B8"/>
    <w:rsid w:val="002F4825"/>
    <w:rsid w:val="002F7E67"/>
    <w:rsid w:val="003025FA"/>
    <w:rsid w:val="0030790A"/>
    <w:rsid w:val="003235B8"/>
    <w:rsid w:val="0032718C"/>
    <w:rsid w:val="003326F0"/>
    <w:rsid w:val="00342B22"/>
    <w:rsid w:val="00342BE5"/>
    <w:rsid w:val="00346252"/>
    <w:rsid w:val="0035658D"/>
    <w:rsid w:val="0036072B"/>
    <w:rsid w:val="00360E49"/>
    <w:rsid w:val="00362832"/>
    <w:rsid w:val="00363037"/>
    <w:rsid w:val="00372BF5"/>
    <w:rsid w:val="00374313"/>
    <w:rsid w:val="00375248"/>
    <w:rsid w:val="0038591A"/>
    <w:rsid w:val="00392C33"/>
    <w:rsid w:val="003A7EBA"/>
    <w:rsid w:val="003B149B"/>
    <w:rsid w:val="003B2073"/>
    <w:rsid w:val="003D3B0F"/>
    <w:rsid w:val="003D4D51"/>
    <w:rsid w:val="003E1730"/>
    <w:rsid w:val="003F7615"/>
    <w:rsid w:val="00405599"/>
    <w:rsid w:val="004108F1"/>
    <w:rsid w:val="00415775"/>
    <w:rsid w:val="004319C9"/>
    <w:rsid w:val="00431AFD"/>
    <w:rsid w:val="00461CD5"/>
    <w:rsid w:val="004646EA"/>
    <w:rsid w:val="00465534"/>
    <w:rsid w:val="00467D85"/>
    <w:rsid w:val="00481C5F"/>
    <w:rsid w:val="00486450"/>
    <w:rsid w:val="00490E23"/>
    <w:rsid w:val="004940A6"/>
    <w:rsid w:val="00496BB2"/>
    <w:rsid w:val="004A2D44"/>
    <w:rsid w:val="004B1D6C"/>
    <w:rsid w:val="004B2D31"/>
    <w:rsid w:val="004C2FD3"/>
    <w:rsid w:val="004C76FD"/>
    <w:rsid w:val="004D0E9C"/>
    <w:rsid w:val="004D2AFF"/>
    <w:rsid w:val="004D57EF"/>
    <w:rsid w:val="004E2460"/>
    <w:rsid w:val="004E4169"/>
    <w:rsid w:val="004F1290"/>
    <w:rsid w:val="005138B0"/>
    <w:rsid w:val="00522942"/>
    <w:rsid w:val="0052663F"/>
    <w:rsid w:val="005268DD"/>
    <w:rsid w:val="005305DA"/>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602E6"/>
    <w:rsid w:val="00783EB5"/>
    <w:rsid w:val="007951DD"/>
    <w:rsid w:val="007A0EEE"/>
    <w:rsid w:val="007C26F1"/>
    <w:rsid w:val="007E420E"/>
    <w:rsid w:val="007E7AC8"/>
    <w:rsid w:val="007E7B11"/>
    <w:rsid w:val="007F2883"/>
    <w:rsid w:val="007F3AB2"/>
    <w:rsid w:val="007F7418"/>
    <w:rsid w:val="00801364"/>
    <w:rsid w:val="00810DE7"/>
    <w:rsid w:val="0081581C"/>
    <w:rsid w:val="0083110E"/>
    <w:rsid w:val="00832C1B"/>
    <w:rsid w:val="00835CEB"/>
    <w:rsid w:val="008416FE"/>
    <w:rsid w:val="00852BC8"/>
    <w:rsid w:val="008563FE"/>
    <w:rsid w:val="00867A97"/>
    <w:rsid w:val="00872649"/>
    <w:rsid w:val="0088265B"/>
    <w:rsid w:val="008860C2"/>
    <w:rsid w:val="008923DF"/>
    <w:rsid w:val="008A2158"/>
    <w:rsid w:val="008B4739"/>
    <w:rsid w:val="008C0022"/>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05172"/>
    <w:rsid w:val="00A11FF2"/>
    <w:rsid w:val="00A1430D"/>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220E"/>
    <w:rsid w:val="00B36343"/>
    <w:rsid w:val="00B637E1"/>
    <w:rsid w:val="00B65469"/>
    <w:rsid w:val="00B66C62"/>
    <w:rsid w:val="00B76435"/>
    <w:rsid w:val="00B83BA8"/>
    <w:rsid w:val="00B87D27"/>
    <w:rsid w:val="00B96FDB"/>
    <w:rsid w:val="00BA60E3"/>
    <w:rsid w:val="00BC4AA0"/>
    <w:rsid w:val="00BD4F6A"/>
    <w:rsid w:val="00BD6433"/>
    <w:rsid w:val="00BE5BB2"/>
    <w:rsid w:val="00BF490F"/>
    <w:rsid w:val="00C120F4"/>
    <w:rsid w:val="00C20039"/>
    <w:rsid w:val="00C20873"/>
    <w:rsid w:val="00C21124"/>
    <w:rsid w:val="00C34006"/>
    <w:rsid w:val="00C50B94"/>
    <w:rsid w:val="00C50CBF"/>
    <w:rsid w:val="00C50E14"/>
    <w:rsid w:val="00C6510A"/>
    <w:rsid w:val="00C65990"/>
    <w:rsid w:val="00C7421C"/>
    <w:rsid w:val="00C77D69"/>
    <w:rsid w:val="00C83A95"/>
    <w:rsid w:val="00C945D2"/>
    <w:rsid w:val="00C979AF"/>
    <w:rsid w:val="00CA5DBC"/>
    <w:rsid w:val="00CD0E64"/>
    <w:rsid w:val="00CD2761"/>
    <w:rsid w:val="00CE52A2"/>
    <w:rsid w:val="00CE69C3"/>
    <w:rsid w:val="00CE7F07"/>
    <w:rsid w:val="00CF0EAC"/>
    <w:rsid w:val="00CF1F15"/>
    <w:rsid w:val="00D10FDB"/>
    <w:rsid w:val="00D45AFA"/>
    <w:rsid w:val="00D45D41"/>
    <w:rsid w:val="00D549D3"/>
    <w:rsid w:val="00D565BE"/>
    <w:rsid w:val="00D576A5"/>
    <w:rsid w:val="00D66F06"/>
    <w:rsid w:val="00D73ADE"/>
    <w:rsid w:val="00D76673"/>
    <w:rsid w:val="00D76850"/>
    <w:rsid w:val="00D961F2"/>
    <w:rsid w:val="00DA0AA5"/>
    <w:rsid w:val="00DC6CC7"/>
    <w:rsid w:val="00DE54C6"/>
    <w:rsid w:val="00DF0608"/>
    <w:rsid w:val="00DF3EE2"/>
    <w:rsid w:val="00E03218"/>
    <w:rsid w:val="00E1059F"/>
    <w:rsid w:val="00E51B08"/>
    <w:rsid w:val="00E77D08"/>
    <w:rsid w:val="00E805D8"/>
    <w:rsid w:val="00EA6505"/>
    <w:rsid w:val="00EB0477"/>
    <w:rsid w:val="00EB4D2E"/>
    <w:rsid w:val="00EB4E2D"/>
    <w:rsid w:val="00EC5452"/>
    <w:rsid w:val="00EC61DD"/>
    <w:rsid w:val="00EC73CD"/>
    <w:rsid w:val="00ED16AD"/>
    <w:rsid w:val="00ED2D6E"/>
    <w:rsid w:val="00EE0E7B"/>
    <w:rsid w:val="00EE36C9"/>
    <w:rsid w:val="00EE7893"/>
    <w:rsid w:val="00EF0118"/>
    <w:rsid w:val="00EF5121"/>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9576D"/>
    <w:rsid w:val="00FA58B7"/>
    <w:rsid w:val="00FD783D"/>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McCarthy</dc:creator>
  <cp:lastModifiedBy>Kelly McCarthy</cp:lastModifiedBy>
  <cp:revision>10</cp:revision>
  <cp:lastPrinted>2017-11-27T21:52:00Z</cp:lastPrinted>
  <dcterms:created xsi:type="dcterms:W3CDTF">2025-04-28T14:14:00Z</dcterms:created>
  <dcterms:modified xsi:type="dcterms:W3CDTF">2025-07-11T19:54:00Z</dcterms:modified>
</cp:coreProperties>
</file>