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214E4" w14:textId="59A157B3" w:rsidR="00F901BC" w:rsidRDefault="00F901BC" w:rsidP="00F901BC">
      <w:pPr>
        <w:pStyle w:val="Subtitle"/>
        <w:spacing w:after="120"/>
        <w:jc w:val="center"/>
        <w:rPr>
          <w:sz w:val="40"/>
          <w:szCs w:val="40"/>
        </w:rPr>
      </w:pPr>
      <w:r>
        <w:rPr>
          <w:sz w:val="40"/>
          <w:szCs w:val="40"/>
        </w:rPr>
        <w:t xml:space="preserve">TENANT’S </w:t>
      </w:r>
      <w:r w:rsidRPr="00F901BC">
        <w:rPr>
          <w:sz w:val="40"/>
          <w:szCs w:val="40"/>
        </w:rPr>
        <w:t>TEMPORARY RESTRAINING ORDER</w:t>
      </w:r>
    </w:p>
    <w:p w14:paraId="283F51A4" w14:textId="2076BECA" w:rsidR="00F901BC" w:rsidRPr="00C24320" w:rsidRDefault="00F901BC" w:rsidP="00F901BC">
      <w:pPr>
        <w:pStyle w:val="Subtitle"/>
        <w:jc w:val="center"/>
        <w:rPr>
          <w:sz w:val="28"/>
          <w:szCs w:val="28"/>
        </w:rPr>
      </w:pPr>
      <w:r w:rsidRPr="00C24320">
        <w:rPr>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C750C1" w:rsidRPr="00F818D2" w14:paraId="34F25027" w14:textId="77777777" w:rsidTr="00E20C63">
        <w:tc>
          <w:tcPr>
            <w:tcW w:w="4500" w:type="dxa"/>
          </w:tcPr>
          <w:p w14:paraId="6EF549BA" w14:textId="77777777" w:rsidR="00C750C1" w:rsidRPr="00BB785D" w:rsidRDefault="00C750C1" w:rsidP="00E20C63">
            <w:pPr>
              <w:rPr>
                <w:rFonts w:ascii="Garamond" w:hAnsi="Garamond" w:cstheme="minorHAnsi"/>
              </w:rPr>
            </w:pPr>
            <w:proofErr w:type="gramStart"/>
            <w:r w:rsidRPr="00BB785D">
              <w:rPr>
                <w:rFonts w:ascii="Garamond" w:hAnsi="Garamond" w:cstheme="minorHAnsi"/>
              </w:rPr>
              <w:t xml:space="preserve">{{ </w:t>
            </w:r>
            <w:proofErr w:type="spellStart"/>
            <w:r w:rsidRPr="00BB785D">
              <w:rPr>
                <w:rFonts w:ascii="Garamond" w:hAnsi="Garamond" w:cstheme="minorHAnsi"/>
              </w:rPr>
              <w:t>trial</w:t>
            </w:r>
            <w:proofErr w:type="gramEnd"/>
            <w:r w:rsidRPr="00BB785D">
              <w:rPr>
                <w:rFonts w:ascii="Garamond" w:hAnsi="Garamond" w:cstheme="minorHAnsi"/>
              </w:rPr>
              <w:t>_court.address.county</w:t>
            </w:r>
            <w:proofErr w:type="spellEnd"/>
            <w:r w:rsidRPr="00BB785D">
              <w:rPr>
                <w:rFonts w:ascii="Garamond" w:hAnsi="Garamond" w:cstheme="minorHAnsi"/>
              </w:rPr>
              <w:t xml:space="preserve"> }}, ss</w:t>
            </w:r>
            <w:r w:rsidRPr="00BB785D">
              <w:rPr>
                <w:rFonts w:ascii="Garamond" w:hAnsi="Garamond" w:cstheme="minorHAnsi"/>
              </w:rPr>
              <w:tab/>
            </w:r>
          </w:p>
        </w:tc>
        <w:tc>
          <w:tcPr>
            <w:tcW w:w="4515" w:type="dxa"/>
            <w:tcMar>
              <w:left w:w="288" w:type="dxa"/>
            </w:tcMar>
          </w:tcPr>
          <w:p w14:paraId="616CB67D" w14:textId="77777777" w:rsidR="00C750C1" w:rsidRDefault="00C750C1" w:rsidP="00E20C63">
            <w:pPr>
              <w:rPr>
                <w:rFonts w:ascii="Garamond" w:hAnsi="Garamond" w:cstheme="minorHAnsi"/>
              </w:rPr>
            </w:pPr>
            <w:proofErr w:type="gramStart"/>
            <w:r w:rsidRPr="00BB785D">
              <w:rPr>
                <w:rFonts w:ascii="Garamond" w:hAnsi="Garamond" w:cstheme="minorHAnsi"/>
              </w:rPr>
              <w:t xml:space="preserve">{{ </w:t>
            </w:r>
            <w:proofErr w:type="spellStart"/>
            <w:r w:rsidRPr="00BB785D">
              <w:rPr>
                <w:rFonts w:ascii="Garamond" w:hAnsi="Garamond" w:cstheme="minorHAnsi"/>
              </w:rPr>
              <w:t>trial</w:t>
            </w:r>
            <w:proofErr w:type="gramEnd"/>
            <w:r w:rsidRPr="00BB785D">
              <w:rPr>
                <w:rFonts w:ascii="Garamond" w:hAnsi="Garamond" w:cstheme="minorHAnsi"/>
              </w:rPr>
              <w:t>_court</w:t>
            </w:r>
            <w:proofErr w:type="spellEnd"/>
            <w:r w:rsidRPr="00BB785D">
              <w:rPr>
                <w:rFonts w:ascii="Garamond" w:hAnsi="Garamond" w:cstheme="minorHAnsi"/>
              </w:rPr>
              <w:t xml:space="preserve"> }}</w:t>
            </w:r>
          </w:p>
          <w:p w14:paraId="531A59C2" w14:textId="22A1CCBA" w:rsidR="00C84B57" w:rsidRPr="00BB785D" w:rsidRDefault="00C84B57" w:rsidP="00E20C63">
            <w:pPr>
              <w:rPr>
                <w:rFonts w:ascii="Garamond" w:hAnsi="Garamond" w:cstheme="minorHAnsi"/>
              </w:rPr>
            </w:pPr>
            <w:r w:rsidRPr="00BB785D">
              <w:rPr>
                <w:rFonts w:ascii="Garamond" w:hAnsi="Garamond" w:cstheme="minorHAnsi"/>
              </w:rPr>
              <w:t>Docket number:</w:t>
            </w:r>
          </w:p>
        </w:tc>
      </w:tr>
      <w:tr w:rsidR="00C750C1" w14:paraId="239746D4" w14:textId="77777777" w:rsidTr="003C7271">
        <w:tc>
          <w:tcPr>
            <w:tcW w:w="4500" w:type="dxa"/>
          </w:tcPr>
          <w:p w14:paraId="5D69CBE3" w14:textId="77777777" w:rsidR="00C750C1" w:rsidRPr="009B3E40" w:rsidRDefault="00C750C1" w:rsidP="00E20C63">
            <w:pPr>
              <w:pStyle w:val="Complaintsubheading"/>
              <w:spacing w:before="0" w:after="0"/>
            </w:pPr>
            <w:proofErr w:type="gramStart"/>
            <w:r w:rsidRPr="009B3E40">
              <w:t>{{ users</w:t>
            </w:r>
            <w:proofErr w:type="gramEnd"/>
            <w:r w:rsidRPr="009B3E40">
              <w:t xml:space="preserve"> }}</w:t>
            </w:r>
          </w:p>
          <w:p w14:paraId="3EBFA878" w14:textId="77777777" w:rsidR="00C750C1" w:rsidRPr="00AC3FC6" w:rsidRDefault="00C750C1" w:rsidP="00E20C63">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Mar>
              <w:left w:w="288" w:type="dxa"/>
            </w:tcMar>
          </w:tcPr>
          <w:p w14:paraId="59AED7BD" w14:textId="6305DCAA" w:rsidR="00C750C1" w:rsidRPr="00BB785D" w:rsidRDefault="00C750C1" w:rsidP="00430FA1">
            <w:pPr>
              <w:pStyle w:val="Complaintsubheading"/>
              <w:rPr>
                <w:spacing w:val="14"/>
              </w:rPr>
            </w:pPr>
          </w:p>
        </w:tc>
      </w:tr>
      <w:tr w:rsidR="00DA2A1D" w14:paraId="5E3E6DDB" w14:textId="77777777" w:rsidTr="003C7271">
        <w:tc>
          <w:tcPr>
            <w:tcW w:w="4500" w:type="dxa"/>
          </w:tcPr>
          <w:p w14:paraId="7D84EC55" w14:textId="77777777" w:rsidR="00DA2A1D" w:rsidRDefault="00DA2A1D" w:rsidP="00E20C63">
            <w:pPr>
              <w:rPr>
                <w:rFonts w:asciiTheme="minorHAnsi" w:hAnsiTheme="minorHAnsi" w:cstheme="minorHAnsi"/>
                <w:b/>
              </w:rPr>
            </w:pPr>
            <w:r w:rsidRPr="00F50479">
              <w:rPr>
                <w:rFonts w:asciiTheme="minorHAnsi" w:hAnsiTheme="minorHAnsi" w:cstheme="minorHAnsi"/>
                <w:b/>
              </w:rPr>
              <w:t>vs.</w:t>
            </w:r>
          </w:p>
          <w:p w14:paraId="6F6B775B" w14:textId="77777777" w:rsidR="00DA2A1D" w:rsidRDefault="00DA2A1D" w:rsidP="00E20C63">
            <w:pPr>
              <w:rPr>
                <w:rFonts w:asciiTheme="minorHAnsi" w:hAnsiTheme="minorHAnsi" w:cstheme="minorHAnsi"/>
                <w:b/>
              </w:rPr>
            </w:pPr>
          </w:p>
          <w:p w14:paraId="08CECF47" w14:textId="77777777" w:rsidR="00DA2A1D" w:rsidRPr="00764BF1" w:rsidRDefault="00DA2A1D" w:rsidP="00E20C63">
            <w:pPr>
              <w:pStyle w:val="Complaintsubheading"/>
              <w:spacing w:before="0" w:after="0"/>
            </w:pPr>
            <w:proofErr w:type="gramStart"/>
            <w:r w:rsidRPr="00764BF1">
              <w:t xml:space="preserve">{{ </w:t>
            </w:r>
            <w:proofErr w:type="spellStart"/>
            <w:r w:rsidRPr="00764BF1">
              <w:t>other</w:t>
            </w:r>
            <w:proofErr w:type="gramEnd"/>
            <w:r w:rsidRPr="00764BF1">
              <w:t>_parties</w:t>
            </w:r>
            <w:proofErr w:type="spellEnd"/>
            <w:r w:rsidRPr="00764BF1">
              <w:t xml:space="preserve"> }}</w:t>
            </w:r>
          </w:p>
          <w:p w14:paraId="00F29BF5" w14:textId="77777777" w:rsidR="00DA2A1D" w:rsidRPr="00BE3B17" w:rsidRDefault="00DA2A1D" w:rsidP="00E20C63">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Mar>
              <w:left w:w="288" w:type="dxa"/>
            </w:tcMar>
          </w:tcPr>
          <w:p w14:paraId="7D1D0B10" w14:textId="4681E44A" w:rsidR="00DA2A1D" w:rsidRPr="0075321B" w:rsidRDefault="00DF20CF" w:rsidP="00E20C63">
            <w:pPr>
              <w:pStyle w:val="Complaintsubheading"/>
              <w:spacing w:before="0" w:after="0"/>
              <w:rPr>
                <w:spacing w:val="14"/>
                <w:sz w:val="22"/>
                <w:szCs w:val="22"/>
              </w:rPr>
            </w:pPr>
            <w:r w:rsidRPr="00BB785D">
              <w:rPr>
                <w:spacing w:val="14"/>
              </w:rPr>
              <w:t>GRANT OF TEMPORARY RESTRAINING ORDER AND NOTICE OF PRELIMINARY INJUNCTION HEARING</w:t>
            </w:r>
          </w:p>
        </w:tc>
      </w:tr>
    </w:tbl>
    <w:p w14:paraId="46AB50B5" w14:textId="77777777" w:rsidR="00430FA1" w:rsidRPr="00431AFD" w:rsidRDefault="00430FA1" w:rsidP="00430FA1">
      <w:pPr>
        <w:pStyle w:val="Complaintsubheading"/>
        <w:pBdr>
          <w:bottom w:val="single" w:sz="12" w:space="1" w:color="auto"/>
        </w:pBdr>
        <w:tabs>
          <w:tab w:val="center" w:leader="underscore" w:pos="1440"/>
        </w:tabs>
        <w:spacing w:before="0"/>
        <w:contextualSpacing/>
        <w:jc w:val="both"/>
        <w:rPr>
          <w:sz w:val="10"/>
          <w:szCs w:val="10"/>
        </w:rPr>
      </w:pPr>
    </w:p>
    <w:p w14:paraId="2BD97FFC" w14:textId="54F6710C" w:rsidR="00C750C1" w:rsidRPr="00BB785D" w:rsidRDefault="00C750C1" w:rsidP="00430FA1">
      <w:pPr>
        <w:tabs>
          <w:tab w:val="left" w:pos="540"/>
          <w:tab w:val="left" w:pos="720"/>
          <w:tab w:val="left" w:pos="1440"/>
          <w:tab w:val="left" w:pos="2160"/>
          <w:tab w:val="left" w:pos="2880"/>
          <w:tab w:val="left" w:pos="3600"/>
          <w:tab w:val="left" w:pos="4320"/>
          <w:tab w:val="left" w:pos="4500"/>
          <w:tab w:val="left" w:pos="4860"/>
          <w:tab w:val="left" w:pos="5040"/>
          <w:tab w:val="left" w:pos="5580"/>
        </w:tabs>
        <w:spacing w:before="360" w:after="120"/>
        <w:rPr>
          <w:rFonts w:ascii="Garamond" w:hAnsi="Garamond"/>
        </w:rPr>
      </w:pPr>
      <w:r w:rsidRPr="00BB785D">
        <w:rPr>
          <w:rFonts w:ascii="Garamond" w:hAnsi="Garamond"/>
        </w:rPr>
        <w:t>It appears from the specific facts set out in the Verified Complaint filed with the clerk of this Court that immediate or irreparable loss or damage will result to the Plaintiff(s). Accordingly, at _____ o’clock ____. M., this _____________day of ________________, 20___, Defendant(s) and his/her/their employees and agents are ordered to desist and refrain from:</w:t>
      </w:r>
    </w:p>
    <w:p w14:paraId="0D5BC88E"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520FB67F" w14:textId="63148AEA"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26222CB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3FD8F8B5" w14:textId="2D432E02"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0548DAC5"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01CA180A" w14:textId="1529B858" w:rsidR="00C750C1"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r>
        <w:t>___________________________________________________________________________</w:t>
      </w:r>
    </w:p>
    <w:p w14:paraId="7C91C9C1"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pPr>
    </w:p>
    <w:p w14:paraId="2FAD30C0" w14:textId="2A264A83" w:rsidR="00913CAA"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r w:rsidRPr="007F62D7">
        <w:rPr>
          <w:rFonts w:asciiTheme="minorHAnsi" w:hAnsiTheme="minorHAnsi" w:cstheme="minorHAnsi"/>
          <w:b/>
          <w:bCs/>
        </w:rPr>
        <w:t xml:space="preserve">The Landlord is further </w:t>
      </w:r>
      <w:proofErr w:type="gramStart"/>
      <w:r w:rsidRPr="007F62D7">
        <w:rPr>
          <w:rFonts w:asciiTheme="minorHAnsi" w:hAnsiTheme="minorHAnsi" w:cstheme="minorHAnsi"/>
          <w:b/>
          <w:bCs/>
        </w:rPr>
        <w:t>ordered</w:t>
      </w:r>
      <w:r w:rsidR="002A3D5B" w:rsidRPr="00905FBD">
        <w:t>{</w:t>
      </w:r>
      <w:proofErr w:type="gramEnd"/>
      <w:r w:rsidR="002A3D5B" w:rsidRPr="00905FBD">
        <w:t xml:space="preserve">% if </w:t>
      </w:r>
      <w:proofErr w:type="spellStart"/>
      <w:r w:rsidR="002A3D5B" w:rsidRPr="00905FBD">
        <w:t>include_conditions_in_complaint</w:t>
      </w:r>
      <w:proofErr w:type="spellEnd"/>
      <w:r w:rsidRPr="007F62D7">
        <w:rPr>
          <w:rFonts w:asciiTheme="minorHAnsi" w:hAnsiTheme="minorHAnsi" w:cstheme="minorHAnsi"/>
          <w:b/>
          <w:bCs/>
        </w:rPr>
        <w:t xml:space="preserve"> </w:t>
      </w:r>
      <w:r w:rsidR="002A3D5B" w:rsidRPr="002A3D5B">
        <w:rPr>
          <w:rFonts w:asciiTheme="minorHAnsi" w:hAnsiTheme="minorHAnsi" w:cstheme="minorHAnsi"/>
        </w:rPr>
        <w:t>%}</w:t>
      </w:r>
      <w:r w:rsidR="006E22C1">
        <w:rPr>
          <w:rFonts w:asciiTheme="minorHAnsi" w:hAnsiTheme="minorHAnsi" w:cstheme="minorHAnsi"/>
        </w:rPr>
        <w:t xml:space="preserve"> </w:t>
      </w:r>
      <w:r w:rsidRPr="007F62D7">
        <w:rPr>
          <w:rFonts w:asciiTheme="minorHAnsi" w:hAnsiTheme="minorHAnsi" w:cstheme="minorHAnsi"/>
          <w:b/>
          <w:bCs/>
        </w:rPr>
        <w:t>to make repairs</w:t>
      </w:r>
      <w:r w:rsidR="002A3D5B" w:rsidRPr="002A3D5B">
        <w:rPr>
          <w:rFonts w:asciiTheme="minorHAnsi" w:hAnsiTheme="minorHAnsi" w:cstheme="minorHAnsi"/>
        </w:rPr>
        <w:t>{% endif %}</w:t>
      </w:r>
      <w:r w:rsidRPr="007F62D7">
        <w:rPr>
          <w:rFonts w:asciiTheme="minorHAnsi" w:hAnsiTheme="minorHAnsi" w:cstheme="minorHAnsi"/>
          <w:b/>
          <w:bCs/>
        </w:rPr>
        <w:t xml:space="preserve"> as follows:</w:t>
      </w:r>
    </w:p>
    <w:p w14:paraId="151A8739" w14:textId="77777777" w:rsidR="00D53769"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Theme="minorHAnsi" w:hAnsiTheme="minorHAnsi" w:cstheme="minorHAnsi"/>
          <w:b/>
          <w:bCs/>
        </w:rPr>
      </w:pPr>
    </w:p>
    <w:p w14:paraId="1EF507CB" w14:textId="4B5955FE" w:rsidR="003B4275" w:rsidRPr="00BB785D"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heme="minorHAnsi" w:hAnsiTheme="minorHAnsi" w:cstheme="minorHAnsi"/>
        </w:rPr>
      </w:pPr>
      <w:r w:rsidRPr="00BB785D">
        <w:rPr>
          <w:rFonts w:asciiTheme="minorHAnsi" w:hAnsiTheme="minorHAnsi" w:cstheme="minorHAnsi"/>
          <w:b/>
          <w:bCs/>
        </w:rPr>
        <w:t>IMMEDIATELY:</w:t>
      </w:r>
    </w:p>
    <w:p w14:paraId="520EAE87" w14:textId="11F06C1E" w:rsidR="003B4275" w:rsidRPr="00BB785D" w:rsidRDefault="004E6D4B" w:rsidP="009C034E">
      <w:pPr>
        <w:spacing w:line="360" w:lineRule="auto"/>
        <w:rPr>
          <w:rFonts w:ascii="Garamond" w:hAnsi="Garamond"/>
        </w:rPr>
      </w:pPr>
      <w:r w:rsidRPr="00BB785D">
        <w:rPr>
          <w:rFonts w:ascii="Garamond" w:hAnsi="Garamond"/>
        </w:rPr>
        <w:t>{%</w:t>
      </w:r>
      <w:r w:rsidR="006B7316" w:rsidRPr="00BB785D">
        <w:rPr>
          <w:rFonts w:ascii="Garamond" w:hAnsi="Garamond"/>
        </w:rPr>
        <w:t>p</w:t>
      </w:r>
      <w:r w:rsidRPr="00BB785D">
        <w:rPr>
          <w:rFonts w:ascii="Garamond" w:hAnsi="Garamond"/>
        </w:rPr>
        <w:t xml:space="preserve"> if </w:t>
      </w:r>
      <w:proofErr w:type="spellStart"/>
      <w:r w:rsidRPr="00BB785D">
        <w:rPr>
          <w:rFonts w:ascii="Garamond" w:hAnsi="Garamond"/>
        </w:rPr>
        <w:t>bad_</w:t>
      </w:r>
      <w:proofErr w:type="gramStart"/>
      <w:r w:rsidRPr="00BB785D">
        <w:rPr>
          <w:rFonts w:ascii="Garamond" w:hAnsi="Garamond"/>
        </w:rPr>
        <w:t>conditions.emergency</w:t>
      </w:r>
      <w:proofErr w:type="gramEnd"/>
      <w:r w:rsidRPr="00BB785D">
        <w:rPr>
          <w:rFonts w:ascii="Garamond" w:hAnsi="Garamond"/>
        </w:rPr>
        <w:t>_conditions</w:t>
      </w:r>
      <w:proofErr w:type="spellEnd"/>
      <w:r w:rsidRPr="00BB785D">
        <w:rPr>
          <w:rFonts w:ascii="Garamond" w:hAnsi="Garamond"/>
        </w:rPr>
        <w:t>() | length &gt; 0 %}</w:t>
      </w:r>
    </w:p>
    <w:p w14:paraId="57BFC505" w14:textId="0A7A05CE" w:rsidR="00144A2F" w:rsidRPr="00BB785D" w:rsidRDefault="00A833D5" w:rsidP="009C034E">
      <w:pPr>
        <w:widowControl w:val="0"/>
        <w:tabs>
          <w:tab w:val="center" w:pos="4680"/>
        </w:tabs>
        <w:autoSpaceDE w:val="0"/>
        <w:autoSpaceDN w:val="0"/>
        <w:adjustRightInd w:val="0"/>
        <w:spacing w:line="360" w:lineRule="auto"/>
        <w:rPr>
          <w:rFonts w:ascii="Garamond" w:hAnsi="Garamond"/>
          <w:bCs/>
          <w:iCs/>
        </w:rPr>
      </w:pPr>
      <w:r w:rsidRPr="00BB785D">
        <w:rPr>
          <w:rFonts w:ascii="Garamond" w:hAnsi="Garamond"/>
        </w:rPr>
        <w:t>{%</w:t>
      </w:r>
      <w:r w:rsidR="006B7316" w:rsidRPr="00BB785D">
        <w:rPr>
          <w:rFonts w:ascii="Garamond" w:hAnsi="Garamond"/>
        </w:rPr>
        <w:t>p</w:t>
      </w:r>
      <w:r w:rsidRPr="00BB785D">
        <w:rPr>
          <w:rFonts w:ascii="Garamond" w:hAnsi="Garamond"/>
        </w:rPr>
        <w:t xml:space="preserve"> for problem in </w:t>
      </w:r>
      <w:proofErr w:type="spellStart"/>
      <w:r w:rsidRPr="00BB785D">
        <w:rPr>
          <w:rFonts w:ascii="Garamond" w:hAnsi="Garamond"/>
        </w:rPr>
        <w:t>bad_</w:t>
      </w:r>
      <w:proofErr w:type="gramStart"/>
      <w:r w:rsidRPr="00BB785D">
        <w:rPr>
          <w:rFonts w:ascii="Garamond" w:hAnsi="Garamond"/>
        </w:rPr>
        <w:t>conditions.emergency</w:t>
      </w:r>
      <w:proofErr w:type="gramEnd"/>
      <w:r w:rsidRPr="00BB785D">
        <w:rPr>
          <w:rFonts w:ascii="Garamond" w:hAnsi="Garamond"/>
        </w:rPr>
        <w:t>_conditions</w:t>
      </w:r>
      <w:proofErr w:type="spellEnd"/>
      <w:r w:rsidRPr="00BB785D">
        <w:rPr>
          <w:rFonts w:ascii="Garamond" w:hAnsi="Garamond"/>
        </w:rPr>
        <w:t>() %}</w:t>
      </w:r>
    </w:p>
    <w:p w14:paraId="1227B9B4" w14:textId="05B48C19" w:rsidR="007A384F" w:rsidRPr="00BB785D" w:rsidRDefault="00A833D5" w:rsidP="001E2454">
      <w:pPr>
        <w:pStyle w:val="ListParagraph"/>
        <w:widowControl w:val="0"/>
        <w:numPr>
          <w:ilvl w:val="0"/>
          <w:numId w:val="2"/>
        </w:numPr>
        <w:tabs>
          <w:tab w:val="center" w:pos="4680"/>
        </w:tabs>
        <w:autoSpaceDE w:val="0"/>
        <w:autoSpaceDN w:val="0"/>
        <w:adjustRightInd w:val="0"/>
        <w:spacing w:after="0" w:line="360" w:lineRule="auto"/>
        <w:rPr>
          <w:u w:val="single"/>
        </w:rPr>
      </w:pPr>
      <w:r w:rsidRPr="00BB785D">
        <w:rPr>
          <w:u w:val="single"/>
        </w:rPr>
        <w:t xml:space="preserve">{{ </w:t>
      </w:r>
      <w:proofErr w:type="spellStart"/>
      <w:r w:rsidRPr="00BB785D">
        <w:rPr>
          <w:u w:val="single"/>
        </w:rPr>
        <w:t>problem.original_description</w:t>
      </w:r>
      <w:proofErr w:type="spellEnd"/>
      <w:r w:rsidRPr="00BB785D">
        <w:rPr>
          <w:u w:val="single"/>
        </w:rPr>
        <w:t xml:space="preserve"> }} </w:t>
      </w:r>
      <w:r w:rsidR="00DF20CF">
        <w:rPr>
          <w:u w:val="single"/>
        </w:rPr>
        <w:t>(</w:t>
      </w:r>
      <w:r w:rsidRPr="00BB785D">
        <w:rPr>
          <w:u w:val="single"/>
        </w:rPr>
        <w:t>Sanitary Code:</w:t>
      </w:r>
      <w:r w:rsidR="00157C81" w:rsidRPr="00BB785D">
        <w:rPr>
          <w:u w:val="single"/>
        </w:rPr>
        <w:t xml:space="preserve"> </w:t>
      </w:r>
      <w:r w:rsidRPr="00BB785D">
        <w:rPr>
          <w:u w:val="single"/>
        </w:rPr>
        <w:t>{{</w:t>
      </w:r>
      <w:r w:rsidR="003F606A" w:rsidRPr="00BB785D">
        <w:rPr>
          <w:u w:val="single"/>
        </w:rPr>
        <w:t xml:space="preserve"> </w:t>
      </w:r>
      <w:proofErr w:type="spellStart"/>
      <w:r w:rsidRPr="00BB785D">
        <w:rPr>
          <w:u w:val="single"/>
        </w:rPr>
        <w:t>problem.code</w:t>
      </w:r>
      <w:proofErr w:type="spellEnd"/>
      <w:r w:rsidRPr="00BB785D">
        <w:rPr>
          <w:u w:val="single"/>
        </w:rPr>
        <w:t xml:space="preserve"> </w:t>
      </w:r>
      <w:r w:rsidR="003F606A" w:rsidRPr="00BB785D">
        <w:rPr>
          <w:u w:val="single"/>
        </w:rPr>
        <w:t>}</w:t>
      </w:r>
      <w:r w:rsidRPr="00BB785D">
        <w:rPr>
          <w:u w:val="single"/>
        </w:rPr>
        <w:t>}</w:t>
      </w:r>
      <w:r w:rsidR="00DF20CF">
        <w:rPr>
          <w:u w:val="single"/>
        </w:rPr>
        <w:t>)</w:t>
      </w:r>
    </w:p>
    <w:p w14:paraId="57977A13" w14:textId="063D6DBB" w:rsidR="007A384F" w:rsidRPr="00BB785D" w:rsidRDefault="001E4288" w:rsidP="001E2454">
      <w:pPr>
        <w:widowControl w:val="0"/>
        <w:tabs>
          <w:tab w:val="center" w:pos="4680"/>
        </w:tabs>
        <w:autoSpaceDE w:val="0"/>
        <w:autoSpaceDN w:val="0"/>
        <w:adjustRightInd w:val="0"/>
        <w:spacing w:line="360" w:lineRule="auto"/>
        <w:rPr>
          <w:rFonts w:ascii="Garamond" w:hAnsi="Garamond"/>
        </w:rPr>
      </w:pPr>
      <w:r w:rsidRPr="00BB785D">
        <w:rPr>
          <w:rFonts w:ascii="Garamond" w:hAnsi="Garamond"/>
          <w:bCs/>
          <w:iCs/>
        </w:rPr>
        <w:t>{</w:t>
      </w:r>
      <w:r w:rsidRPr="00BB785D">
        <w:rPr>
          <w:rFonts w:ascii="Garamond" w:hAnsi="Garamond"/>
        </w:rPr>
        <w:t>%</w:t>
      </w:r>
      <w:r w:rsidR="006B7316" w:rsidRPr="00BB785D">
        <w:rPr>
          <w:rFonts w:ascii="Garamond" w:hAnsi="Garamond"/>
        </w:rPr>
        <w:t>p</w:t>
      </w:r>
      <w:r w:rsidRPr="00BB785D">
        <w:rPr>
          <w:rFonts w:ascii="Garamond" w:hAnsi="Garamond"/>
        </w:rPr>
        <w:t xml:space="preserve"> </w:t>
      </w:r>
      <w:proofErr w:type="spellStart"/>
      <w:r w:rsidRPr="00BB785D">
        <w:rPr>
          <w:rFonts w:ascii="Garamond" w:hAnsi="Garamond"/>
        </w:rPr>
        <w:t>endfor</w:t>
      </w:r>
      <w:proofErr w:type="spellEnd"/>
      <w:r w:rsidRPr="00BB785D">
        <w:rPr>
          <w:rFonts w:ascii="Garamond" w:hAnsi="Garamond"/>
        </w:rPr>
        <w:t xml:space="preserve"> %}</w:t>
      </w:r>
    </w:p>
    <w:p w14:paraId="3E1A8DCF" w14:textId="7DA753C1" w:rsidR="004E6D4B" w:rsidRPr="00BB785D" w:rsidRDefault="004E6D4B" w:rsidP="001E2454">
      <w:pPr>
        <w:widowControl w:val="0"/>
        <w:tabs>
          <w:tab w:val="center" w:pos="4680"/>
        </w:tabs>
        <w:autoSpaceDE w:val="0"/>
        <w:autoSpaceDN w:val="0"/>
        <w:adjustRightInd w:val="0"/>
        <w:spacing w:line="360" w:lineRule="auto"/>
        <w:rPr>
          <w:rFonts w:ascii="Garamond" w:hAnsi="Garamond"/>
        </w:rPr>
      </w:pPr>
      <w:r w:rsidRPr="00BB785D">
        <w:rPr>
          <w:rFonts w:ascii="Garamond" w:hAnsi="Garamond"/>
        </w:rPr>
        <w:t>{%</w:t>
      </w:r>
      <w:r w:rsidR="006B7316" w:rsidRPr="00BB785D">
        <w:rPr>
          <w:rFonts w:ascii="Garamond" w:hAnsi="Garamond"/>
        </w:rPr>
        <w:t>p</w:t>
      </w:r>
      <w:r w:rsidRPr="00BB785D">
        <w:rPr>
          <w:rFonts w:ascii="Garamond" w:hAnsi="Garamond"/>
        </w:rPr>
        <w:t xml:space="preserve"> endif %}</w:t>
      </w:r>
    </w:p>
    <w:p w14:paraId="5FDBA5D2" w14:textId="77777777" w:rsidR="00C750C1" w:rsidRPr="00BB785D"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0875551D" w14:textId="77777777" w:rsidR="00C750C1" w:rsidRPr="00BB785D"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4136B6F5" w14:textId="5BBF2DC2" w:rsidR="0014748E" w:rsidRPr="00BB785D" w:rsidRDefault="00C750C1"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0E19F9EE" w14:textId="77777777" w:rsidR="0014748E" w:rsidRDefault="0014748E" w:rsidP="0014748E">
      <w:pPr>
        <w:pStyle w:val="ListParagraph"/>
        <w:tabs>
          <w:tab w:val="left" w:pos="540"/>
          <w:tab w:val="left" w:pos="720"/>
          <w:tab w:val="left" w:pos="1440"/>
          <w:tab w:val="left" w:pos="2160"/>
          <w:tab w:val="left" w:pos="2880"/>
          <w:tab w:val="left" w:pos="3600"/>
          <w:tab w:val="left" w:pos="4320"/>
          <w:tab w:val="left" w:pos="4500"/>
          <w:tab w:val="left" w:pos="4860"/>
          <w:tab w:val="left" w:pos="5040"/>
          <w:tab w:val="left" w:pos="5580"/>
        </w:tabs>
        <w:ind w:left="360"/>
      </w:pPr>
    </w:p>
    <w:p w14:paraId="07AA040E" w14:textId="01149158" w:rsidR="00820739" w:rsidRPr="00BB785D" w:rsidRDefault="00C750C1" w:rsidP="009C034E">
      <w:pPr>
        <w:pStyle w:val="ListParagraph"/>
        <w:numPr>
          <w:ilvl w:val="0"/>
          <w:numId w:val="1"/>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rPr>
          <w:rFonts w:asciiTheme="minorHAnsi" w:hAnsiTheme="minorHAnsi" w:cstheme="minorHAnsi"/>
        </w:rPr>
      </w:pPr>
      <w:r w:rsidRPr="00BB785D">
        <w:rPr>
          <w:rFonts w:asciiTheme="minorHAnsi" w:hAnsiTheme="minorHAnsi" w:cstheme="minorHAnsi"/>
          <w:b/>
          <w:bCs/>
        </w:rPr>
        <w:t xml:space="preserve">WITHIN </w:t>
      </w:r>
      <w:r w:rsidR="00820739" w:rsidRPr="00BB785D">
        <w:rPr>
          <w:rFonts w:asciiTheme="minorHAnsi" w:hAnsiTheme="minorHAnsi" w:cstheme="minorHAnsi"/>
          <w:b/>
          <w:bCs/>
        </w:rPr>
        <w:t>____</w:t>
      </w:r>
      <w:r w:rsidRPr="00BB785D">
        <w:rPr>
          <w:rFonts w:asciiTheme="minorHAnsi" w:hAnsiTheme="minorHAnsi" w:cstheme="minorHAnsi"/>
          <w:b/>
          <w:bCs/>
        </w:rPr>
        <w:t xml:space="preserve"> DAYS OF THIS ORDER:</w:t>
      </w:r>
    </w:p>
    <w:p w14:paraId="3084101A" w14:textId="47366B89" w:rsidR="00C750C1" w:rsidRPr="00BB785D" w:rsidRDefault="00820739" w:rsidP="009C034E">
      <w:pPr>
        <w:spacing w:line="360" w:lineRule="auto"/>
        <w:rPr>
          <w:rFonts w:ascii="Garamond" w:hAnsi="Garamond"/>
        </w:rPr>
      </w:pPr>
      <w:r w:rsidRPr="00BB785D">
        <w:rPr>
          <w:rFonts w:ascii="Garamond" w:hAnsi="Garamond"/>
        </w:rPr>
        <w:t>{%</w:t>
      </w:r>
      <w:r w:rsidR="006B7B4F" w:rsidRPr="00BB785D">
        <w:rPr>
          <w:rFonts w:ascii="Garamond" w:hAnsi="Garamond"/>
        </w:rPr>
        <w:t>p</w:t>
      </w:r>
      <w:r w:rsidRPr="00BB785D">
        <w:rPr>
          <w:rFonts w:ascii="Garamond" w:hAnsi="Garamond"/>
        </w:rPr>
        <w:t xml:space="preserve"> for problem in </w:t>
      </w:r>
      <w:proofErr w:type="spellStart"/>
      <w:r w:rsidRPr="00BB785D">
        <w:rPr>
          <w:rFonts w:ascii="Garamond" w:hAnsi="Garamond"/>
        </w:rPr>
        <w:t>bad_</w:t>
      </w:r>
      <w:proofErr w:type="gramStart"/>
      <w:r w:rsidRPr="00BB785D">
        <w:rPr>
          <w:rFonts w:ascii="Garamond" w:hAnsi="Garamond"/>
        </w:rPr>
        <w:t>conditions.</w:t>
      </w:r>
      <w:r w:rsidR="009956D8" w:rsidRPr="00BB785D">
        <w:rPr>
          <w:rFonts w:ascii="Garamond" w:hAnsi="Garamond"/>
        </w:rPr>
        <w:t>active</w:t>
      </w:r>
      <w:proofErr w:type="gramEnd"/>
      <w:r w:rsidR="009956D8" w:rsidRPr="00BB785D">
        <w:rPr>
          <w:rFonts w:ascii="Garamond" w:hAnsi="Garamond"/>
        </w:rPr>
        <w:t>_conditions</w:t>
      </w:r>
      <w:proofErr w:type="spellEnd"/>
      <w:r w:rsidR="009956D8" w:rsidRPr="00BB785D">
        <w:rPr>
          <w:rFonts w:ascii="Garamond" w:hAnsi="Garamond"/>
        </w:rPr>
        <w:t xml:space="preserve">() </w:t>
      </w:r>
      <w:r w:rsidRPr="00BB785D">
        <w:rPr>
          <w:rFonts w:ascii="Garamond" w:hAnsi="Garamond"/>
        </w:rPr>
        <w:t>%}</w:t>
      </w:r>
    </w:p>
    <w:p w14:paraId="33BC02A9" w14:textId="1C76695B" w:rsidR="00820739" w:rsidRPr="00BB785D" w:rsidRDefault="00820739" w:rsidP="001E2454">
      <w:pPr>
        <w:pStyle w:val="ListParagraph"/>
        <w:widowControl w:val="0"/>
        <w:numPr>
          <w:ilvl w:val="0"/>
          <w:numId w:val="2"/>
        </w:numPr>
        <w:tabs>
          <w:tab w:val="center" w:pos="4680"/>
        </w:tabs>
        <w:autoSpaceDE w:val="0"/>
        <w:autoSpaceDN w:val="0"/>
        <w:adjustRightInd w:val="0"/>
        <w:spacing w:after="0" w:line="360" w:lineRule="auto"/>
        <w:rPr>
          <w:u w:val="single"/>
        </w:rPr>
      </w:pPr>
      <w:proofErr w:type="gramStart"/>
      <w:r w:rsidRPr="00BB785D">
        <w:rPr>
          <w:u w:val="single"/>
        </w:rPr>
        <w:t xml:space="preserve">{{ </w:t>
      </w:r>
      <w:proofErr w:type="spellStart"/>
      <w:r w:rsidRPr="00BB785D">
        <w:rPr>
          <w:u w:val="single"/>
        </w:rPr>
        <w:t>problem</w:t>
      </w:r>
      <w:proofErr w:type="gramEnd"/>
      <w:r w:rsidRPr="00BB785D">
        <w:rPr>
          <w:u w:val="single"/>
        </w:rPr>
        <w:t>.original_description</w:t>
      </w:r>
      <w:proofErr w:type="spellEnd"/>
      <w:r w:rsidRPr="00BB785D">
        <w:rPr>
          <w:u w:val="single"/>
        </w:rPr>
        <w:t xml:space="preserve"> }} </w:t>
      </w:r>
      <w:r w:rsidR="00DF20CF">
        <w:rPr>
          <w:u w:val="single"/>
        </w:rPr>
        <w:t>(</w:t>
      </w:r>
      <w:r w:rsidRPr="00BB785D">
        <w:rPr>
          <w:u w:val="single"/>
        </w:rPr>
        <w:t xml:space="preserve">Sanitary Code: {{ </w:t>
      </w:r>
      <w:proofErr w:type="spellStart"/>
      <w:r w:rsidRPr="00BB785D">
        <w:rPr>
          <w:u w:val="single"/>
        </w:rPr>
        <w:t>problem.code</w:t>
      </w:r>
      <w:proofErr w:type="spellEnd"/>
      <w:r w:rsidRPr="00BB785D">
        <w:rPr>
          <w:u w:val="single"/>
        </w:rPr>
        <w:t xml:space="preserve"> }}</w:t>
      </w:r>
      <w:r w:rsidR="00DF20CF">
        <w:rPr>
          <w:u w:val="single"/>
        </w:rPr>
        <w:t>)</w:t>
      </w:r>
    </w:p>
    <w:p w14:paraId="5A050AEE" w14:textId="7E453368" w:rsidR="00820739" w:rsidRPr="00BB785D" w:rsidRDefault="00820739" w:rsidP="001E2454">
      <w:pPr>
        <w:widowControl w:val="0"/>
        <w:tabs>
          <w:tab w:val="center" w:pos="4680"/>
        </w:tabs>
        <w:autoSpaceDE w:val="0"/>
        <w:autoSpaceDN w:val="0"/>
        <w:adjustRightInd w:val="0"/>
        <w:spacing w:line="360" w:lineRule="auto"/>
        <w:rPr>
          <w:rFonts w:ascii="Garamond" w:hAnsi="Garamond"/>
        </w:rPr>
      </w:pPr>
      <w:r w:rsidRPr="00BB785D">
        <w:rPr>
          <w:rFonts w:ascii="Garamond" w:hAnsi="Garamond"/>
          <w:bCs/>
          <w:iCs/>
        </w:rPr>
        <w:t>{</w:t>
      </w:r>
      <w:r w:rsidRPr="00BB785D">
        <w:rPr>
          <w:rFonts w:ascii="Garamond" w:hAnsi="Garamond"/>
        </w:rPr>
        <w:t>%</w:t>
      </w:r>
      <w:r w:rsidR="006B7B4F" w:rsidRPr="00BB785D">
        <w:rPr>
          <w:rFonts w:ascii="Garamond" w:hAnsi="Garamond"/>
        </w:rPr>
        <w:t>p</w:t>
      </w:r>
      <w:r w:rsidRPr="00BB785D">
        <w:rPr>
          <w:rFonts w:ascii="Garamond" w:hAnsi="Garamond"/>
        </w:rPr>
        <w:t xml:space="preserve"> </w:t>
      </w:r>
      <w:proofErr w:type="spellStart"/>
      <w:r w:rsidRPr="00BB785D">
        <w:rPr>
          <w:rFonts w:ascii="Garamond" w:hAnsi="Garamond"/>
        </w:rPr>
        <w:t>endfor</w:t>
      </w:r>
      <w:proofErr w:type="spellEnd"/>
      <w:r w:rsidRPr="00BB785D">
        <w:rPr>
          <w:rFonts w:ascii="Garamond" w:hAnsi="Garamond"/>
        </w:rPr>
        <w:t xml:space="preserve"> %}</w:t>
      </w:r>
    </w:p>
    <w:p w14:paraId="57B08AD6" w14:textId="77777777" w:rsidR="0014748E" w:rsidRPr="00BB785D"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2ACB056A" w14:textId="77777777" w:rsidR="0014748E" w:rsidRPr="00BB785D"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499B8CE6" w14:textId="77777777" w:rsidR="0014748E" w:rsidRPr="00BB785D" w:rsidRDefault="0014748E" w:rsidP="001E2454">
      <w:pPr>
        <w:pStyle w:val="ListParagraph"/>
        <w:numPr>
          <w:ilvl w:val="0"/>
          <w:numId w:val="2"/>
        </w:numPr>
        <w:tabs>
          <w:tab w:val="left" w:pos="540"/>
          <w:tab w:val="left" w:pos="720"/>
          <w:tab w:val="left" w:pos="1440"/>
          <w:tab w:val="left" w:pos="2160"/>
          <w:tab w:val="left" w:pos="2880"/>
          <w:tab w:val="left" w:pos="3600"/>
          <w:tab w:val="left" w:pos="4320"/>
          <w:tab w:val="left" w:pos="4500"/>
          <w:tab w:val="left" w:pos="4860"/>
          <w:tab w:val="left" w:pos="5040"/>
          <w:tab w:val="left" w:pos="5580"/>
        </w:tabs>
        <w:spacing w:line="360" w:lineRule="auto"/>
      </w:pPr>
      <w:r w:rsidRPr="00BB785D">
        <w:t>_____________________________________________________________________</w:t>
      </w:r>
    </w:p>
    <w:p w14:paraId="79F415F7" w14:textId="35C25D7D"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For good cause shown, I order that no security be given by the Plaintiff(s)/Tenant(s) for the issuance of these Orders.</w:t>
      </w:r>
    </w:p>
    <w:p w14:paraId="7C895EB2"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23FB9F2A" w14:textId="3D02CE25"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 xml:space="preserve">This Temporary Restraining Order </w:t>
      </w:r>
      <w:r w:rsidRPr="00BB785D">
        <w:rPr>
          <w:rFonts w:ascii="Garamond" w:hAnsi="Garamond"/>
          <w:smallCaps/>
        </w:rPr>
        <w:t>EXPIRES</w:t>
      </w:r>
      <w:r w:rsidRPr="00BB785D">
        <w:rPr>
          <w:rFonts w:ascii="Garamond" w:hAnsi="Garamond"/>
        </w:rPr>
        <w:t xml:space="preserve"> 10 days from the date and time it was granted, </w:t>
      </w:r>
      <w:r w:rsidRPr="00BB785D">
        <w:rPr>
          <w:rFonts w:ascii="Garamond" w:hAnsi="Garamond"/>
          <w:smallCaps/>
        </w:rPr>
        <w:t>BUT IT MAY BE RENEWED</w:t>
      </w:r>
      <w:r w:rsidRPr="00BB785D">
        <w:rPr>
          <w:rFonts w:ascii="Garamond" w:hAnsi="Garamond"/>
        </w:rPr>
        <w:t xml:space="preserve"> in the form of a preliminary injunction. At the Tenant’s request, a hearing to decide if a preliminary injunction should be issued has been scheduled for:</w:t>
      </w:r>
    </w:p>
    <w:p w14:paraId="2FAB4878"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0715E09C" w14:textId="5907F411"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 xml:space="preserve">DATE:   The _______ day of ________________, 20_____, at _____ o'clock. </w:t>
      </w:r>
    </w:p>
    <w:p w14:paraId="212B0D2A"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6D5665AF" w14:textId="0BA4C7B2"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Upon two days’ notice to the Plaintiff(s), the Defendant(s) may apply to the Court to dissolve or modify the Temporary Restraining Order.</w:t>
      </w:r>
    </w:p>
    <w:p w14:paraId="4B8DBD6C"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2687E070" w14:textId="7E59B2CE"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 xml:space="preserve">Further, the Landlord (Defendant(s) named above) must answer (respond to) </w:t>
      </w:r>
      <w:r w:rsidR="00DD2FD1" w:rsidRPr="00BB785D">
        <w:rPr>
          <w:rFonts w:ascii="Garamond" w:hAnsi="Garamond"/>
        </w:rPr>
        <w:t>the Tenant’s</w:t>
      </w:r>
      <w:r w:rsidRPr="00BB785D">
        <w:rPr>
          <w:rFonts w:ascii="Garamond" w:hAnsi="Garamond"/>
        </w:rPr>
        <w:t xml:space="preserve"> Complaint within 20 days of the date on which th</w:t>
      </w:r>
      <w:r w:rsidR="00DD2FD1" w:rsidRPr="00BB785D">
        <w:rPr>
          <w:rFonts w:ascii="Garamond" w:hAnsi="Garamond"/>
        </w:rPr>
        <w:t>e</w:t>
      </w:r>
      <w:r w:rsidRPr="00BB785D">
        <w:rPr>
          <w:rFonts w:ascii="Garamond" w:hAnsi="Garamond"/>
        </w:rPr>
        <w:t xml:space="preserve"> Summons and a copy of the Complaint are received.  The Answer must be in writing and must be filed with this Court and delivered to the Plaintiff(s)/Tenant(s).  Failure to do so shall result in the entry of a default judgment against the Defendant(s) for the relief requested in the Complaint.</w:t>
      </w:r>
    </w:p>
    <w:p w14:paraId="3E626D76"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p>
    <w:p w14:paraId="45B9F7E3" w14:textId="610E24C7" w:rsidR="00C750C1" w:rsidRPr="00BB785D" w:rsidRDefault="00C750C1"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smallCaps/>
        </w:rPr>
      </w:pPr>
      <w:r w:rsidRPr="00BB785D">
        <w:rPr>
          <w:rFonts w:ascii="Garamond" w:hAnsi="Garamond"/>
          <w:smallCaps/>
        </w:rPr>
        <w:t>NOTIFICATION PARA LAS PERSONAS DE HABLA HISPANA: SI USTED NO PUEDE LEER INGLÉS TENGA ESTE DOCUMENTO LEGAL TRADUCIDO CUANTO ANTES.</w:t>
      </w:r>
    </w:p>
    <w:p w14:paraId="76A5C91F" w14:textId="51219A81"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smallCaps/>
        </w:rPr>
      </w:pPr>
    </w:p>
    <w:p w14:paraId="1131249A" w14:textId="77777777" w:rsidR="00D53769" w:rsidRPr="00BB785D" w:rsidRDefault="00D53769" w:rsidP="00C750C1">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smallCaps/>
        </w:rPr>
      </w:pPr>
    </w:p>
    <w:p w14:paraId="3C68FCB9" w14:textId="1CD56679" w:rsidR="004F4181" w:rsidRPr="00BB785D" w:rsidRDefault="00C750C1" w:rsidP="00BB785D">
      <w:pPr>
        <w:tabs>
          <w:tab w:val="left" w:pos="540"/>
          <w:tab w:val="left" w:pos="720"/>
          <w:tab w:val="left" w:pos="1440"/>
          <w:tab w:val="left" w:pos="2160"/>
          <w:tab w:val="left" w:pos="2880"/>
          <w:tab w:val="left" w:pos="3600"/>
          <w:tab w:val="left" w:pos="4320"/>
          <w:tab w:val="left" w:pos="4500"/>
          <w:tab w:val="left" w:pos="4860"/>
          <w:tab w:val="left" w:pos="5040"/>
          <w:tab w:val="left" w:pos="5580"/>
        </w:tabs>
        <w:rPr>
          <w:rFonts w:ascii="Garamond" w:hAnsi="Garamond"/>
        </w:rPr>
      </w:pPr>
      <w:r w:rsidRPr="00BB785D">
        <w:rPr>
          <w:rFonts w:ascii="Garamond" w:hAnsi="Garamond"/>
        </w:rPr>
        <w:t>_________________________________________</w:t>
      </w:r>
      <w:r w:rsidR="00D53769" w:rsidRPr="00BB785D">
        <w:rPr>
          <w:rFonts w:ascii="Garamond" w:hAnsi="Garamond"/>
        </w:rPr>
        <w:t xml:space="preserve">_         </w:t>
      </w:r>
      <w:r w:rsidRPr="00BB785D">
        <w:rPr>
          <w:rFonts w:ascii="Garamond" w:hAnsi="Garamond"/>
        </w:rPr>
        <w:t>_________________________</w:t>
      </w:r>
      <w:r w:rsidRPr="00BB785D">
        <w:rPr>
          <w:rFonts w:ascii="Garamond" w:hAnsi="Garamond"/>
        </w:rPr>
        <w:br/>
        <w:t>Judge’s Signature</w:t>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r>
      <w:r w:rsidR="00D53769" w:rsidRPr="00BB785D">
        <w:rPr>
          <w:rFonts w:ascii="Garamond" w:hAnsi="Garamond"/>
        </w:rPr>
        <w:tab/>
        <w:t>Date</w:t>
      </w:r>
    </w:p>
    <w:sectPr w:rsidR="004F4181" w:rsidRPr="00BB78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A02570" w14:textId="77777777" w:rsidR="00181B8A" w:rsidRDefault="00181B8A" w:rsidP="00EF283E">
      <w:r>
        <w:separator/>
      </w:r>
    </w:p>
  </w:endnote>
  <w:endnote w:type="continuationSeparator" w:id="0">
    <w:p w14:paraId="26472781" w14:textId="77777777" w:rsidR="00181B8A" w:rsidRDefault="00181B8A" w:rsidP="00EF28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E0DA7C" w14:textId="77777777" w:rsidR="00181B8A" w:rsidRDefault="00181B8A" w:rsidP="00EF283E">
      <w:r>
        <w:separator/>
      </w:r>
    </w:p>
  </w:footnote>
  <w:footnote w:type="continuationSeparator" w:id="0">
    <w:p w14:paraId="6CF3151E" w14:textId="77777777" w:rsidR="00181B8A" w:rsidRDefault="00181B8A" w:rsidP="00EF28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A50DF"/>
    <w:multiLevelType w:val="hybridMultilevel"/>
    <w:tmpl w:val="5E30DF64"/>
    <w:lvl w:ilvl="0" w:tplc="7862DBFE">
      <w:start w:val="1"/>
      <w:numFmt w:val="bullet"/>
      <w:lvlText w:val="à"/>
      <w:lvlJc w:val="left"/>
      <w:pPr>
        <w:ind w:left="720" w:hanging="360"/>
      </w:pPr>
      <w:rPr>
        <w:rFonts w:ascii="Wingdings" w:hAnsi="Wingding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EE208E"/>
    <w:multiLevelType w:val="hybridMultilevel"/>
    <w:tmpl w:val="D5386B12"/>
    <w:lvl w:ilvl="0" w:tplc="0409001B">
      <w:start w:val="1"/>
      <w:numFmt w:val="lowerRoman"/>
      <w:lvlText w:val="%1."/>
      <w:lvlJc w:val="righ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1456898">
    <w:abstractNumId w:val="1"/>
  </w:num>
  <w:num w:numId="2" w16cid:durableId="74791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C5"/>
    <w:rsid w:val="00005F9B"/>
    <w:rsid w:val="00040CE7"/>
    <w:rsid w:val="0006468C"/>
    <w:rsid w:val="00085B0D"/>
    <w:rsid w:val="000B5F80"/>
    <w:rsid w:val="0010753D"/>
    <w:rsid w:val="00113DB0"/>
    <w:rsid w:val="001154F4"/>
    <w:rsid w:val="00126802"/>
    <w:rsid w:val="0014487A"/>
    <w:rsid w:val="00144A2F"/>
    <w:rsid w:val="0014748E"/>
    <w:rsid w:val="00157C81"/>
    <w:rsid w:val="0017405E"/>
    <w:rsid w:val="00181B8A"/>
    <w:rsid w:val="001A6B14"/>
    <w:rsid w:val="001A7699"/>
    <w:rsid w:val="001C6C94"/>
    <w:rsid w:val="001E2454"/>
    <w:rsid w:val="001E4288"/>
    <w:rsid w:val="002029D6"/>
    <w:rsid w:val="00254561"/>
    <w:rsid w:val="00260BEC"/>
    <w:rsid w:val="00291A4B"/>
    <w:rsid w:val="002A2F34"/>
    <w:rsid w:val="002A3D5B"/>
    <w:rsid w:val="00376929"/>
    <w:rsid w:val="00377A50"/>
    <w:rsid w:val="003A3C59"/>
    <w:rsid w:val="003A580D"/>
    <w:rsid w:val="003B4275"/>
    <w:rsid w:val="003C7271"/>
    <w:rsid w:val="003F606A"/>
    <w:rsid w:val="00422AC8"/>
    <w:rsid w:val="00430FA1"/>
    <w:rsid w:val="004C5919"/>
    <w:rsid w:val="004E6D4B"/>
    <w:rsid w:val="004F4181"/>
    <w:rsid w:val="00531FD5"/>
    <w:rsid w:val="0055342E"/>
    <w:rsid w:val="005D00C5"/>
    <w:rsid w:val="0060427C"/>
    <w:rsid w:val="006168FC"/>
    <w:rsid w:val="0064290B"/>
    <w:rsid w:val="006767FC"/>
    <w:rsid w:val="006B7316"/>
    <w:rsid w:val="006B7B4F"/>
    <w:rsid w:val="006E22C1"/>
    <w:rsid w:val="00726042"/>
    <w:rsid w:val="00764BF1"/>
    <w:rsid w:val="007A384F"/>
    <w:rsid w:val="007B1298"/>
    <w:rsid w:val="00820739"/>
    <w:rsid w:val="00870FFF"/>
    <w:rsid w:val="008863CB"/>
    <w:rsid w:val="008C6E66"/>
    <w:rsid w:val="008C7400"/>
    <w:rsid w:val="008E0050"/>
    <w:rsid w:val="00913CAA"/>
    <w:rsid w:val="00913D25"/>
    <w:rsid w:val="00935092"/>
    <w:rsid w:val="0097479A"/>
    <w:rsid w:val="00981B11"/>
    <w:rsid w:val="009956D8"/>
    <w:rsid w:val="009C034E"/>
    <w:rsid w:val="009E6225"/>
    <w:rsid w:val="00A4202B"/>
    <w:rsid w:val="00A66809"/>
    <w:rsid w:val="00A833D5"/>
    <w:rsid w:val="00A84B42"/>
    <w:rsid w:val="00A93628"/>
    <w:rsid w:val="00AE0A35"/>
    <w:rsid w:val="00AF0A41"/>
    <w:rsid w:val="00BA2E97"/>
    <w:rsid w:val="00BB785D"/>
    <w:rsid w:val="00BC206D"/>
    <w:rsid w:val="00BC71BF"/>
    <w:rsid w:val="00C1568F"/>
    <w:rsid w:val="00C750C1"/>
    <w:rsid w:val="00C84B57"/>
    <w:rsid w:val="00CC0146"/>
    <w:rsid w:val="00CC4CE9"/>
    <w:rsid w:val="00CD5C85"/>
    <w:rsid w:val="00CF4C23"/>
    <w:rsid w:val="00D46BE5"/>
    <w:rsid w:val="00D53769"/>
    <w:rsid w:val="00DA2A1D"/>
    <w:rsid w:val="00DD2FD1"/>
    <w:rsid w:val="00DF20CF"/>
    <w:rsid w:val="00E777D4"/>
    <w:rsid w:val="00EC76D1"/>
    <w:rsid w:val="00EE29CE"/>
    <w:rsid w:val="00EF283E"/>
    <w:rsid w:val="00F3038B"/>
    <w:rsid w:val="00F901BC"/>
    <w:rsid w:val="00FC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7D0A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73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C1"/>
    <w:pPr>
      <w:spacing w:after="240"/>
      <w:ind w:left="720"/>
      <w:contextualSpacing/>
    </w:pPr>
    <w:rPr>
      <w:rFonts w:ascii="Garamond" w:hAnsi="Garamond"/>
      <w:color w:val="000000"/>
    </w:rPr>
  </w:style>
  <w:style w:type="table" w:styleId="TableGrid">
    <w:name w:val="Table Grid"/>
    <w:basedOn w:val="TableNormal"/>
    <w:uiPriority w:val="39"/>
    <w:rsid w:val="00C750C1"/>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C750C1"/>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C750C1"/>
    <w:rPr>
      <w:rFonts w:eastAsia="Times New Roman" w:cstheme="minorHAnsi"/>
      <w:b/>
      <w:color w:val="000000"/>
    </w:rPr>
  </w:style>
  <w:style w:type="paragraph" w:styleId="Header">
    <w:name w:val="header"/>
    <w:basedOn w:val="Normal"/>
    <w:link w:val="HeaderChar"/>
    <w:uiPriority w:val="99"/>
    <w:unhideWhenUsed/>
    <w:rsid w:val="00EF283E"/>
    <w:pPr>
      <w:tabs>
        <w:tab w:val="center" w:pos="4680"/>
        <w:tab w:val="right" w:pos="9360"/>
      </w:tabs>
    </w:pPr>
    <w:rPr>
      <w:rFonts w:ascii="Garamond" w:hAnsi="Garamond"/>
      <w:color w:val="000000"/>
    </w:rPr>
  </w:style>
  <w:style w:type="character" w:customStyle="1" w:styleId="HeaderChar">
    <w:name w:val="Header Char"/>
    <w:basedOn w:val="DefaultParagraphFont"/>
    <w:link w:val="Header"/>
    <w:uiPriority w:val="99"/>
    <w:rsid w:val="00EF283E"/>
    <w:rPr>
      <w:rFonts w:ascii="Garamond" w:eastAsia="Times New Roman" w:hAnsi="Garamond" w:cs="Times New Roman"/>
      <w:color w:val="000000"/>
    </w:rPr>
  </w:style>
  <w:style w:type="paragraph" w:styleId="Footer">
    <w:name w:val="footer"/>
    <w:basedOn w:val="Normal"/>
    <w:link w:val="FooterChar"/>
    <w:uiPriority w:val="99"/>
    <w:unhideWhenUsed/>
    <w:rsid w:val="00EF283E"/>
    <w:pPr>
      <w:tabs>
        <w:tab w:val="center" w:pos="4680"/>
        <w:tab w:val="right" w:pos="9360"/>
      </w:tabs>
    </w:pPr>
    <w:rPr>
      <w:rFonts w:ascii="Garamond" w:hAnsi="Garamond"/>
      <w:color w:val="000000"/>
    </w:rPr>
  </w:style>
  <w:style w:type="character" w:customStyle="1" w:styleId="FooterChar">
    <w:name w:val="Footer Char"/>
    <w:basedOn w:val="DefaultParagraphFont"/>
    <w:link w:val="Footer"/>
    <w:uiPriority w:val="99"/>
    <w:rsid w:val="00EF283E"/>
    <w:rPr>
      <w:rFonts w:ascii="Garamond" w:eastAsia="Times New Roman" w:hAnsi="Garamond" w:cs="Times New Roman"/>
      <w:color w:val="000000"/>
    </w:rPr>
  </w:style>
  <w:style w:type="character" w:customStyle="1" w:styleId="pl-s">
    <w:name w:val="pl-s"/>
    <w:basedOn w:val="DefaultParagraphFont"/>
    <w:rsid w:val="0060427C"/>
  </w:style>
  <w:style w:type="paragraph" w:styleId="Subtitle">
    <w:name w:val="Subtitle"/>
    <w:basedOn w:val="Normal"/>
    <w:next w:val="Normal"/>
    <w:link w:val="SubtitleChar"/>
    <w:uiPriority w:val="11"/>
    <w:qFormat/>
    <w:rsid w:val="00F901BC"/>
    <w:pPr>
      <w:spacing w:after="240"/>
    </w:pPr>
    <w:rPr>
      <w:rFonts w:asciiTheme="minorHAnsi" w:hAnsiTheme="minorHAnsi" w:cstheme="minorHAnsi"/>
      <w:b/>
      <w:bCs/>
      <w:color w:val="000000"/>
    </w:rPr>
  </w:style>
  <w:style w:type="character" w:customStyle="1" w:styleId="SubtitleChar">
    <w:name w:val="Subtitle Char"/>
    <w:basedOn w:val="DefaultParagraphFont"/>
    <w:link w:val="Subtitle"/>
    <w:uiPriority w:val="11"/>
    <w:rsid w:val="00F901BC"/>
    <w:rPr>
      <w:rFonts w:eastAsia="Times New Roman" w:cstheme="minorHAnsi"/>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18625">
      <w:bodyDiv w:val="1"/>
      <w:marLeft w:val="0"/>
      <w:marRight w:val="0"/>
      <w:marTop w:val="0"/>
      <w:marBottom w:val="0"/>
      <w:divBdr>
        <w:top w:val="none" w:sz="0" w:space="0" w:color="auto"/>
        <w:left w:val="none" w:sz="0" w:space="0" w:color="auto"/>
        <w:bottom w:val="none" w:sz="0" w:space="0" w:color="auto"/>
        <w:right w:val="none" w:sz="0" w:space="0" w:color="auto"/>
      </w:divBdr>
    </w:div>
    <w:div w:id="116922595">
      <w:bodyDiv w:val="1"/>
      <w:marLeft w:val="0"/>
      <w:marRight w:val="0"/>
      <w:marTop w:val="0"/>
      <w:marBottom w:val="0"/>
      <w:divBdr>
        <w:top w:val="none" w:sz="0" w:space="0" w:color="auto"/>
        <w:left w:val="none" w:sz="0" w:space="0" w:color="auto"/>
        <w:bottom w:val="none" w:sz="0" w:space="0" w:color="auto"/>
        <w:right w:val="none" w:sz="0" w:space="0" w:color="auto"/>
      </w:divBdr>
    </w:div>
    <w:div w:id="599995149">
      <w:bodyDiv w:val="1"/>
      <w:marLeft w:val="0"/>
      <w:marRight w:val="0"/>
      <w:marTop w:val="0"/>
      <w:marBottom w:val="0"/>
      <w:divBdr>
        <w:top w:val="none" w:sz="0" w:space="0" w:color="auto"/>
        <w:left w:val="none" w:sz="0" w:space="0" w:color="auto"/>
        <w:bottom w:val="none" w:sz="0" w:space="0" w:color="auto"/>
        <w:right w:val="none" w:sz="0" w:space="0" w:color="auto"/>
      </w:divBdr>
    </w:div>
    <w:div w:id="1366439750">
      <w:bodyDiv w:val="1"/>
      <w:marLeft w:val="0"/>
      <w:marRight w:val="0"/>
      <w:marTop w:val="0"/>
      <w:marBottom w:val="0"/>
      <w:divBdr>
        <w:top w:val="none" w:sz="0" w:space="0" w:color="auto"/>
        <w:left w:val="none" w:sz="0" w:space="0" w:color="auto"/>
        <w:bottom w:val="none" w:sz="0" w:space="0" w:color="auto"/>
        <w:right w:val="none" w:sz="0" w:space="0" w:color="auto"/>
      </w:divBdr>
    </w:div>
    <w:div w:id="1709522818">
      <w:bodyDiv w:val="1"/>
      <w:marLeft w:val="0"/>
      <w:marRight w:val="0"/>
      <w:marTop w:val="0"/>
      <w:marBottom w:val="0"/>
      <w:divBdr>
        <w:top w:val="none" w:sz="0" w:space="0" w:color="auto"/>
        <w:left w:val="none" w:sz="0" w:space="0" w:color="auto"/>
        <w:bottom w:val="none" w:sz="0" w:space="0" w:color="auto"/>
        <w:right w:val="none" w:sz="0" w:space="0" w:color="auto"/>
      </w:divBdr>
    </w:div>
    <w:div w:id="1843668408">
      <w:bodyDiv w:val="1"/>
      <w:marLeft w:val="0"/>
      <w:marRight w:val="0"/>
      <w:marTop w:val="0"/>
      <w:marBottom w:val="0"/>
      <w:divBdr>
        <w:top w:val="none" w:sz="0" w:space="0" w:color="auto"/>
        <w:left w:val="none" w:sz="0" w:space="0" w:color="auto"/>
        <w:bottom w:val="none" w:sz="0" w:space="0" w:color="auto"/>
        <w:right w:val="none" w:sz="0" w:space="0" w:color="auto"/>
      </w:divBdr>
    </w:div>
    <w:div w:id="2105034645">
      <w:bodyDiv w:val="1"/>
      <w:marLeft w:val="0"/>
      <w:marRight w:val="0"/>
      <w:marTop w:val="0"/>
      <w:marBottom w:val="0"/>
      <w:divBdr>
        <w:top w:val="none" w:sz="0" w:space="0" w:color="auto"/>
        <w:left w:val="none" w:sz="0" w:space="0" w:color="auto"/>
        <w:bottom w:val="none" w:sz="0" w:space="0" w:color="auto"/>
        <w:right w:val="none" w:sz="0" w:space="0" w:color="auto"/>
      </w:divBdr>
      <w:divsChild>
        <w:div w:id="2125035815">
          <w:marLeft w:val="0"/>
          <w:marRight w:val="0"/>
          <w:marTop w:val="0"/>
          <w:marBottom w:val="0"/>
          <w:divBdr>
            <w:top w:val="none" w:sz="0" w:space="0" w:color="auto"/>
            <w:left w:val="none" w:sz="0" w:space="0" w:color="auto"/>
            <w:bottom w:val="none" w:sz="0" w:space="0" w:color="auto"/>
            <w:right w:val="none" w:sz="0" w:space="0" w:color="auto"/>
          </w:divBdr>
          <w:divsChild>
            <w:div w:id="114985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2025-02-06T20:05:00Z</dcterms:created>
  <dcterms:modified xsi:type="dcterms:W3CDTF">2025-02-06T21:32:00Z</dcterms:modified>
</cp:coreProperties>
</file>