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numPr>
          <w:ilvl w:val="0"/>
          <w:numId w:val="2"/>
        </w:numPr>
        <w:spacing w:before="240" w:after="120"/>
        <w:jc w:val="center"/>
        <w:rPr>
          <w:rFonts w:ascii="Helvetica" w:hAnsi="Helvetica"/>
          <w:sz w:val="24"/>
          <w:szCs w:val="24"/>
        </w:rPr>
      </w:pPr>
      <w:r>
        <w:rPr>
          <w:rFonts w:ascii="Helvetica" w:hAnsi="Helvetica"/>
          <w:sz w:val="24"/>
          <w:szCs w:val="24"/>
        </w:rPr>
        <w:t>ADDENDUM</w:t>
      </w:r>
    </w:p>
    <w:p>
      <w:pPr>
        <w:pStyle w:val="Normal"/>
        <w:spacing w:lineRule="auto" w:line="240" w:before="0" w:after="0"/>
        <w:rPr/>
      </w:pPr>
      <w:r>
        <w:rPr>
          <w:rFonts w:ascii="Helvetica" w:hAnsi="Helvetica"/>
          <w:sz w:val="24"/>
          <w:szCs w:val="24"/>
        </w:rPr>
        <w:t xml:space="preserve">{%p if al_form_type in </w:t>
      </w:r>
      <w:r>
        <w:rPr>
          <w:rStyle w:val="Pls"/>
          <w:rFonts w:ascii="Helvetica" w:hAnsi="Helvetica"/>
          <w:sz w:val="24"/>
          <w:szCs w:val="24"/>
        </w:rPr>
        <w:t>['starts_case','existing_case','appeal'] %}</w:t>
      </w:r>
    </w:p>
    <w:p>
      <w:pPr>
        <w:pStyle w:val="Normal"/>
        <w:spacing w:lineRule="auto" w:line="240" w:before="0" w:after="0"/>
        <w:rPr>
          <w:rFonts w:ascii="Helvetica" w:hAnsi="Helvetica"/>
          <w:sz w:val="24"/>
          <w:szCs w:val="24"/>
        </w:rPr>
      </w:pPr>
      <w:r>
        <w:rPr>
          <w:rFonts w:ascii="Helvetica" w:hAnsi="Helvetica"/>
          <w:sz w:val="24"/>
          <w:szCs w:val="24"/>
        </w:rPr>
        <w:t>{%p if al_form_type == 'appeal' %}</w:t>
      </w:r>
    </w:p>
    <w:p>
      <w:pPr>
        <w:pStyle w:val="Normal"/>
        <w:numPr>
          <w:ilvl w:val="0"/>
          <w:numId w:val="2"/>
        </w:numPr>
        <w:spacing w:lineRule="auto" w:line="240" w:before="0" w:after="0"/>
        <w:jc w:val="center"/>
        <w:rPr>
          <w:rFonts w:ascii="Helvetica" w:hAnsi="Helvetica"/>
          <w:sz w:val="24"/>
          <w:szCs w:val="24"/>
        </w:rPr>
      </w:pPr>
      <w:r>
        <w:rPr>
          <w:rFonts w:ascii="Helvetica" w:hAnsi="Helvetica"/>
          <w:sz w:val="24"/>
          <w:szCs w:val="24"/>
        </w:rPr>
        <w:t>APPEALS COURT</w:t>
      </w:r>
    </w:p>
    <w:p>
      <w:pPr>
        <w:pStyle w:val="Normal"/>
        <w:spacing w:lineRule="auto" w:line="240" w:before="0" w:after="0"/>
        <w:rPr>
          <w:rFonts w:ascii="Helvetica" w:hAnsi="Helvetica"/>
          <w:sz w:val="24"/>
          <w:szCs w:val="24"/>
        </w:rPr>
      </w:pPr>
      <w:r>
        <w:rPr>
          <w:rFonts w:ascii="Helvetica" w:hAnsi="Helvetica"/>
          <w:sz w:val="24"/>
          <w:szCs w:val="24"/>
        </w:rPr>
        <w:t>{%p else %}</w:t>
      </w:r>
    </w:p>
    <w:p>
      <w:pPr>
        <w:pStyle w:val="Normal"/>
        <w:numPr>
          <w:ilvl w:val="0"/>
          <w:numId w:val="2"/>
        </w:numPr>
        <w:spacing w:lineRule="auto" w:line="240" w:before="0" w:after="0"/>
        <w:jc w:val="center"/>
        <w:rPr>
          <w:rFonts w:ascii="Helvetica" w:hAnsi="Helvetica"/>
          <w:sz w:val="24"/>
          <w:szCs w:val="24"/>
        </w:rPr>
      </w:pPr>
      <w:r>
        <w:rPr>
          <w:rFonts w:ascii="Helvetica" w:hAnsi="Helvetica"/>
          <w:sz w:val="24"/>
          <w:szCs w:val="24"/>
        </w:rPr>
        <w:t>TRIAL COURT</w:t>
      </w:r>
    </w:p>
    <w:p>
      <w:pPr>
        <w:pStyle w:val="Normal"/>
        <w:spacing w:lineRule="auto" w:line="240" w:before="0" w:after="0"/>
        <w:rPr>
          <w:rFonts w:ascii="Helvetica" w:hAnsi="Helvetica"/>
          <w:sz w:val="24"/>
          <w:szCs w:val="24"/>
        </w:rPr>
      </w:pPr>
      <w:r>
        <w:rPr>
          <w:rFonts w:ascii="Helvetica" w:hAnsi="Helvetica"/>
          <w:sz w:val="24"/>
          <w:szCs w:val="24"/>
        </w:rPr>
        <w:t>{%p endif %}</w:t>
      </w:r>
    </w:p>
    <w:tbl>
      <w:tblPr>
        <w:tblW w:w="9972" w:type="dxa"/>
        <w:jc w:val="left"/>
        <w:tblInd w:w="0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4a0" w:noHBand="0" w:noVBand="1" w:firstColumn="1" w:lastRow="0" w:lastColumn="0" w:firstRow="1"/>
      </w:tblPr>
      <w:tblGrid>
        <w:gridCol w:w="4986"/>
        <w:gridCol w:w="4985"/>
      </w:tblGrid>
      <w:tr>
        <w:trPr>
          <w:trHeight w:val="422" w:hRule="atLeast"/>
        </w:trPr>
        <w:tc>
          <w:tcPr>
            <w:tcW w:w="4986" w:type="dxa"/>
            <w:tcBorders/>
            <w:shd w:color="auto" w:fill="auto" w:val="clear"/>
          </w:tcPr>
          <w:p>
            <w:pPr>
              <w:pStyle w:val="Normal"/>
              <w:widowControl w:val="false"/>
              <w:numPr>
                <w:ilvl w:val="0"/>
                <w:numId w:val="2"/>
              </w:numPr>
              <w:spacing w:lineRule="auto" w:line="240" w:before="0" w:after="0"/>
              <w:rPr>
                <w:rFonts w:ascii="Helvetica" w:hAnsi="Helvetica"/>
                <w:sz w:val="24"/>
                <w:szCs w:val="24"/>
              </w:rPr>
            </w:pPr>
            <w:r>
              <w:rPr>
                <w:rFonts w:ascii="Helvetica" w:hAnsi="Helvetica"/>
                <w:sz w:val="24"/>
                <w:szCs w:val="24"/>
              </w:rPr>
              <w:t>{{ case.county }}, ss</w:t>
            </w:r>
          </w:p>
        </w:tc>
        <w:tc>
          <w:tcPr>
            <w:tcW w:w="4985" w:type="dxa"/>
            <w:tcBorders/>
            <w:shd w:color="auto" w:fill="auto" w:val="clear"/>
          </w:tcPr>
          <w:p>
            <w:pPr>
              <w:pStyle w:val="Normal"/>
              <w:widowControl w:val="false"/>
              <w:numPr>
                <w:ilvl w:val="0"/>
                <w:numId w:val="2"/>
              </w:numPr>
              <w:spacing w:lineRule="auto" w:line="240" w:before="0" w:after="0"/>
              <w:rPr>
                <w:rFonts w:ascii="Helvetica" w:hAnsi="Helvetica"/>
                <w:sz w:val="24"/>
                <w:szCs w:val="24"/>
              </w:rPr>
            </w:pPr>
            <w:r>
              <w:rPr>
                <w:rFonts w:ascii="Helvetica" w:hAnsi="Helvetica"/>
                <w:sz w:val="24"/>
                <w:szCs w:val="24"/>
              </w:rPr>
            </w:r>
          </w:p>
        </w:tc>
      </w:tr>
      <w:tr>
        <w:trPr/>
        <w:tc>
          <w:tcPr>
            <w:tcW w:w="4986" w:type="dxa"/>
            <w:tcBorders/>
            <w:shd w:color="auto" w:fill="auto" w:val="clear"/>
          </w:tcPr>
          <w:p>
            <w:pPr>
              <w:pStyle w:val="TableContents"/>
              <w:widowControl w:val="false"/>
              <w:numPr>
                <w:ilvl w:val="0"/>
                <w:numId w:val="2"/>
              </w:numPr>
              <w:rPr>
                <w:rFonts w:ascii="Helvetica" w:hAnsi="Helvetica"/>
                <w:sz w:val="24"/>
                <w:szCs w:val="24"/>
              </w:rPr>
            </w:pPr>
            <w:r>
              <w:rPr>
                <w:rFonts w:ascii="Helvetica" w:hAnsi="Helvetica"/>
                <w:sz w:val="24"/>
                <w:szCs w:val="24"/>
              </w:rPr>
            </w:r>
          </w:p>
        </w:tc>
        <w:tc>
          <w:tcPr>
            <w:tcW w:w="4985" w:type="dxa"/>
            <w:tcBorders/>
            <w:shd w:color="auto" w:fill="auto" w:val="clear"/>
          </w:tcPr>
          <w:p>
            <w:pPr>
              <w:pStyle w:val="Normal"/>
              <w:widowControl w:val="false"/>
              <w:numPr>
                <w:ilvl w:val="5"/>
                <w:numId w:val="2"/>
              </w:numPr>
              <w:spacing w:lineRule="auto" w:line="240" w:before="0" w:after="0"/>
              <w:rPr>
                <w:rFonts w:ascii="Helvetica" w:hAnsi="Helvetica"/>
                <w:sz w:val="24"/>
                <w:szCs w:val="24"/>
              </w:rPr>
            </w:pPr>
            <w:r>
              <w:rPr>
                <w:rFonts w:ascii="Helvetica" w:hAnsi="Helvetica"/>
                <w:sz w:val="24"/>
                <w:szCs w:val="24"/>
              </w:rPr>
              <w:t>DOCKET NO: {{ showifdef('case.docket_number') }}</w:t>
            </w:r>
          </w:p>
        </w:tc>
      </w:tr>
      <w:tr>
        <w:trPr/>
        <w:tc>
          <w:tcPr>
            <w:tcW w:w="4986" w:type="dxa"/>
            <w:tcBorders/>
            <w:shd w:color="auto" w:fill="auto" w:val="clear"/>
          </w:tcPr>
          <w:p>
            <w:pPr>
              <w:pStyle w:val="TableContents"/>
              <w:widowControl w:val="false"/>
              <w:numPr>
                <w:ilvl w:val="0"/>
                <w:numId w:val="2"/>
              </w:numPr>
              <w:rPr>
                <w:rFonts w:ascii="Helvetica" w:hAnsi="Helvetica"/>
                <w:sz w:val="24"/>
                <w:szCs w:val="24"/>
              </w:rPr>
            </w:pPr>
            <w:r>
              <w:rPr>
                <w:rFonts w:ascii="Helvetica" w:hAnsi="Helvetica"/>
                <w:sz w:val="24"/>
                <w:szCs w:val="24"/>
              </w:rPr>
              <w:t>{%tr if other_parties.there_are_any %}</w:t>
            </w:r>
          </w:p>
        </w:tc>
        <w:tc>
          <w:tcPr>
            <w:tcW w:w="4985" w:type="dxa"/>
            <w:tcBorders/>
            <w:shd w:color="auto" w:fill="auto" w:val="clear"/>
          </w:tcPr>
          <w:p>
            <w:pPr>
              <w:pStyle w:val="Normal"/>
              <w:widowControl w:val="false"/>
              <w:numPr>
                <w:ilvl w:val="5"/>
                <w:numId w:val="2"/>
              </w:numPr>
              <w:spacing w:lineRule="auto" w:line="240" w:before="0" w:after="0"/>
              <w:rPr>
                <w:rFonts w:ascii="Helvetica" w:hAnsi="Helvetica"/>
                <w:sz w:val="24"/>
                <w:szCs w:val="24"/>
              </w:rPr>
            </w:pPr>
            <w:r>
              <w:rPr>
                <w:rFonts w:ascii="Helvetica" w:hAnsi="Helvetica"/>
                <w:sz w:val="24"/>
                <w:szCs w:val="24"/>
              </w:rPr>
            </w:r>
          </w:p>
        </w:tc>
      </w:tr>
      <w:tr>
        <w:trPr/>
        <w:tc>
          <w:tcPr>
            <w:tcW w:w="4986" w:type="dxa"/>
            <w:tcBorders/>
            <w:shd w:color="auto" w:fill="auto" w:val="clear"/>
          </w:tcPr>
          <w:p>
            <w:pPr>
              <w:pStyle w:val="Normal"/>
              <w:widowControl w:val="false"/>
              <w:numPr>
                <w:ilvl w:val="0"/>
                <w:numId w:val="2"/>
              </w:numPr>
              <w:spacing w:lineRule="auto" w:line="240" w:before="0" w:after="0"/>
              <w:rPr>
                <w:rFonts w:ascii="Helvetica" w:hAnsi="Helvetica"/>
                <w:sz w:val="24"/>
                <w:szCs w:val="24"/>
              </w:rPr>
            </w:pPr>
            <w:r>
              <w:rPr>
                <w:rFonts w:ascii="Helvetica" w:hAnsi="Helvetica"/>
                <w:sz w:val="24"/>
                <w:szCs w:val="24"/>
              </w:rPr>
              <w:t>{{ petitioner.name.full() }}</w:t>
            </w:r>
          </w:p>
          <w:p>
            <w:pPr>
              <w:pStyle w:val="Normal"/>
              <w:widowControl w:val="false"/>
              <w:numPr>
                <w:ilvl w:val="0"/>
                <w:numId w:val="2"/>
              </w:numPr>
              <w:spacing w:lineRule="auto" w:line="240" w:before="0" w:after="0"/>
              <w:rPr>
                <w:rFonts w:ascii="Helvetica" w:hAnsi="Helvetica"/>
                <w:sz w:val="24"/>
                <w:szCs w:val="24"/>
              </w:rPr>
            </w:pPr>
            <w:r>
              <w:rPr>
                <w:rFonts w:ascii="Helvetica" w:hAnsi="Helvetica"/>
                <w:sz w:val="24"/>
                <w:szCs w:val="24"/>
              </w:rPr>
              <w:t>Plaintiff</w:t>
            </w:r>
          </w:p>
        </w:tc>
        <w:tc>
          <w:tcPr>
            <w:tcW w:w="4985" w:type="dxa"/>
            <w:tcBorders/>
            <w:shd w:color="auto" w:fill="auto" w:val="clear"/>
          </w:tcPr>
          <w:p>
            <w:pPr>
              <w:pStyle w:val="Normal"/>
              <w:widowControl w:val="false"/>
              <w:numPr>
                <w:ilvl w:val="5"/>
                <w:numId w:val="2"/>
              </w:numPr>
              <w:spacing w:lineRule="auto" w:line="240" w:before="0" w:after="0"/>
              <w:rPr>
                <w:rFonts w:ascii="Helvetica" w:hAnsi="Helvetica"/>
                <w:sz w:val="24"/>
                <w:szCs w:val="24"/>
              </w:rPr>
            </w:pPr>
            <w:r>
              <w:rPr>
                <w:rFonts w:ascii="Helvetica" w:hAnsi="Helvetica"/>
                <w:sz w:val="24"/>
                <w:szCs w:val="24"/>
              </w:rPr>
            </w:r>
          </w:p>
        </w:tc>
      </w:tr>
      <w:tr>
        <w:trPr/>
        <w:tc>
          <w:tcPr>
            <w:tcW w:w="4986" w:type="dxa"/>
            <w:tcBorders/>
            <w:shd w:color="auto" w:fill="auto" w:val="clear"/>
          </w:tcPr>
          <w:p>
            <w:pPr>
              <w:pStyle w:val="Normal"/>
              <w:widowControl w:val="false"/>
              <w:numPr>
                <w:ilvl w:val="0"/>
                <w:numId w:val="2"/>
              </w:numPr>
              <w:spacing w:lineRule="auto" w:line="240" w:before="0" w:after="0"/>
              <w:rPr>
                <w:rFonts w:ascii="Helvetica" w:hAnsi="Helvetica"/>
                <w:sz w:val="24"/>
                <w:szCs w:val="24"/>
              </w:rPr>
            </w:pPr>
            <w:r>
              <w:rPr>
                <w:rFonts w:ascii="Helvetica" w:hAnsi="Helvetica"/>
                <w:sz w:val="24"/>
                <w:szCs w:val="24"/>
              </w:rPr>
              <w:t>vs.</w:t>
              <w:tab/>
              <w:tab/>
            </w:r>
          </w:p>
        </w:tc>
        <w:tc>
          <w:tcPr>
            <w:tcW w:w="4985" w:type="dxa"/>
            <w:tcBorders/>
            <w:shd w:color="auto" w:fill="auto" w:val="clear"/>
          </w:tcPr>
          <w:p>
            <w:pPr>
              <w:pStyle w:val="Normal"/>
              <w:widowControl w:val="false"/>
              <w:numPr>
                <w:ilvl w:val="0"/>
                <w:numId w:val="2"/>
              </w:numPr>
              <w:spacing w:lineRule="auto" w:line="240" w:before="0" w:after="0"/>
              <w:rPr>
                <w:rFonts w:ascii="Helvetica" w:hAnsi="Helvetica"/>
                <w:sz w:val="24"/>
                <w:szCs w:val="24"/>
              </w:rPr>
            </w:pPr>
            <w:r>
              <w:rPr>
                <w:rFonts w:ascii="Helvetica" w:hAnsi="Helvetica"/>
                <w:sz w:val="24"/>
                <w:szCs w:val="24"/>
              </w:rPr>
              <w:t xml:space="preserve">ADDENDUM – </w:t>
            </w:r>
          </w:p>
        </w:tc>
      </w:tr>
      <w:tr>
        <w:trPr/>
        <w:tc>
          <w:tcPr>
            <w:tcW w:w="4986" w:type="dxa"/>
            <w:tcBorders/>
            <w:shd w:color="auto" w:fill="auto" w:val="clear"/>
          </w:tcPr>
          <w:p>
            <w:pPr>
              <w:pStyle w:val="Normal"/>
              <w:widowControl w:val="false"/>
              <w:numPr>
                <w:ilvl w:val="0"/>
                <w:numId w:val="2"/>
              </w:numPr>
              <w:spacing w:lineRule="auto" w:line="240" w:before="0" w:after="0"/>
              <w:rPr>
                <w:rFonts w:ascii="Helvetica" w:hAnsi="Helvetica"/>
                <w:sz w:val="24"/>
                <w:szCs w:val="24"/>
              </w:rPr>
            </w:pPr>
            <w:r>
              <w:rPr>
                <w:rFonts w:ascii="Helvetica" w:hAnsi="Helvetica"/>
                <w:sz w:val="24"/>
                <w:szCs w:val="24"/>
              </w:rPr>
              <w:t>{{ respondent.name.full() }}</w:t>
            </w:r>
          </w:p>
          <w:p>
            <w:pPr>
              <w:pStyle w:val="Normal"/>
              <w:widowControl w:val="false"/>
              <w:numPr>
                <w:ilvl w:val="0"/>
                <w:numId w:val="2"/>
              </w:numPr>
              <w:spacing w:lineRule="auto" w:line="240" w:before="0" w:after="0"/>
              <w:rPr>
                <w:rFonts w:ascii="Helvetica" w:hAnsi="Helvetica"/>
                <w:sz w:val="24"/>
                <w:szCs w:val="24"/>
              </w:rPr>
            </w:pPr>
            <w:r>
              <w:rPr>
                <w:rFonts w:ascii="Helvetica" w:hAnsi="Helvetica"/>
                <w:sz w:val="24"/>
                <w:szCs w:val="24"/>
              </w:rPr>
              <w:t>Defendant</w:t>
            </w:r>
          </w:p>
        </w:tc>
        <w:tc>
          <w:tcPr>
            <w:tcW w:w="4985" w:type="dxa"/>
            <w:tcBorders/>
            <w:shd w:color="auto" w:fill="auto" w:val="clear"/>
          </w:tcPr>
          <w:p>
            <w:pPr>
              <w:pStyle w:val="Normal"/>
              <w:widowControl w:val="false"/>
              <w:numPr>
                <w:ilvl w:val="0"/>
                <w:numId w:val="2"/>
              </w:numPr>
              <w:spacing w:lineRule="auto" w:line="240" w:before="0" w:after="0"/>
              <w:rPr>
                <w:rFonts w:ascii="Helvetica" w:hAnsi="Helvetica"/>
                <w:sz w:val="24"/>
                <w:szCs w:val="24"/>
              </w:rPr>
            </w:pPr>
            <w:r>
              <w:rPr>
                <w:rFonts w:ascii="Helvetica" w:hAnsi="Helvetica"/>
                <w:sz w:val="24"/>
                <w:szCs w:val="24"/>
              </w:rPr>
            </w:r>
          </w:p>
        </w:tc>
      </w:tr>
      <w:tr>
        <w:trPr/>
        <w:tc>
          <w:tcPr>
            <w:tcW w:w="4986" w:type="dxa"/>
            <w:tcBorders/>
            <w:shd w:color="auto" w:fill="auto" w:val="clear"/>
          </w:tcPr>
          <w:p>
            <w:pPr>
              <w:pStyle w:val="Normal"/>
              <w:widowControl w:val="false"/>
              <w:numPr>
                <w:ilvl w:val="0"/>
                <w:numId w:val="2"/>
              </w:numPr>
              <w:spacing w:lineRule="auto" w:line="240" w:before="0" w:after="0"/>
              <w:rPr>
                <w:rFonts w:ascii="Helvetica" w:hAnsi="Helvetica"/>
                <w:sz w:val="24"/>
                <w:szCs w:val="24"/>
              </w:rPr>
            </w:pPr>
            <w:r>
              <w:rPr>
                <w:rFonts w:ascii="Helvetica" w:hAnsi="Helvetica"/>
                <w:sz w:val="24"/>
                <w:szCs w:val="24"/>
              </w:rPr>
              <w:t>{%tr else %}</w:t>
            </w:r>
          </w:p>
        </w:tc>
        <w:tc>
          <w:tcPr>
            <w:tcW w:w="4985" w:type="dxa"/>
            <w:tcBorders/>
            <w:shd w:color="auto" w:fill="auto" w:val="clear"/>
          </w:tcPr>
          <w:p>
            <w:pPr>
              <w:pStyle w:val="Normal"/>
              <w:widowControl w:val="false"/>
              <w:numPr>
                <w:ilvl w:val="0"/>
                <w:numId w:val="2"/>
              </w:numPr>
              <w:spacing w:lineRule="auto" w:line="240" w:before="0" w:after="0"/>
              <w:rPr>
                <w:rFonts w:ascii="Helvetica" w:hAnsi="Helvetica"/>
                <w:sz w:val="24"/>
                <w:szCs w:val="24"/>
              </w:rPr>
            </w:pPr>
            <w:r>
              <w:rPr>
                <w:rFonts w:ascii="Helvetica" w:hAnsi="Helvetica"/>
                <w:sz w:val="24"/>
                <w:szCs w:val="24"/>
              </w:rPr>
            </w:r>
          </w:p>
        </w:tc>
      </w:tr>
      <w:tr>
        <w:trPr/>
        <w:tc>
          <w:tcPr>
            <w:tcW w:w="4986" w:type="dxa"/>
            <w:tcBorders/>
            <w:shd w:color="auto" w:fill="auto" w:val="clear"/>
          </w:tcPr>
          <w:p>
            <w:pPr>
              <w:pStyle w:val="Normal"/>
              <w:widowControl w:val="false"/>
              <w:numPr>
                <w:ilvl w:val="0"/>
                <w:numId w:val="2"/>
              </w:numPr>
              <w:spacing w:lineRule="auto" w:line="240" w:before="0" w:after="0"/>
              <w:rPr>
                <w:rFonts w:ascii="Helvetica" w:hAnsi="Helvetica"/>
                <w:sz w:val="24"/>
                <w:szCs w:val="24"/>
              </w:rPr>
            </w:pPr>
            <w:r>
              <w:rPr>
                <w:rFonts w:ascii="Helvetica" w:hAnsi="Helvetica"/>
                <w:sz w:val="24"/>
                <w:szCs w:val="24"/>
              </w:rPr>
              <w:t>In the matter of {{ defendants }}</w:t>
            </w:r>
          </w:p>
        </w:tc>
        <w:tc>
          <w:tcPr>
            <w:tcW w:w="4985" w:type="dxa"/>
            <w:tcBorders/>
            <w:shd w:color="auto" w:fill="auto" w:val="clear"/>
          </w:tcPr>
          <w:p>
            <w:pPr>
              <w:pStyle w:val="Normal"/>
              <w:widowControl w:val="false"/>
              <w:numPr>
                <w:ilvl w:val="0"/>
                <w:numId w:val="2"/>
              </w:numPr>
              <w:spacing w:lineRule="auto" w:line="240" w:before="0" w:after="0"/>
              <w:rPr>
                <w:rFonts w:ascii="Helvetica" w:hAnsi="Helvetica"/>
                <w:sz w:val="24"/>
                <w:szCs w:val="24"/>
              </w:rPr>
            </w:pPr>
            <w:r>
              <w:rPr>
                <w:rFonts w:ascii="Helvetica" w:hAnsi="Helvetica"/>
                <w:sz w:val="24"/>
                <w:szCs w:val="24"/>
              </w:rPr>
              <w:t xml:space="preserve">ADDENDUM – </w:t>
            </w:r>
          </w:p>
        </w:tc>
      </w:tr>
      <w:tr>
        <w:trPr/>
        <w:tc>
          <w:tcPr>
            <w:tcW w:w="4986" w:type="dxa"/>
            <w:tcBorders/>
            <w:shd w:color="auto" w:fill="auto" w:val="clear"/>
          </w:tcPr>
          <w:p>
            <w:pPr>
              <w:pStyle w:val="Normal"/>
              <w:widowControl w:val="false"/>
              <w:numPr>
                <w:ilvl w:val="0"/>
                <w:numId w:val="2"/>
              </w:numPr>
              <w:spacing w:lineRule="auto" w:line="240" w:before="0" w:after="0"/>
              <w:rPr>
                <w:rFonts w:ascii="Helvetica" w:hAnsi="Helvetica"/>
                <w:sz w:val="24"/>
                <w:szCs w:val="24"/>
              </w:rPr>
            </w:pPr>
            <w:r>
              <w:rPr>
                <w:rFonts w:ascii="Helvetica" w:hAnsi="Helvetica"/>
                <w:sz w:val="24"/>
                <w:szCs w:val="24"/>
              </w:rPr>
              <w:t>{%tr endif %}</w:t>
            </w:r>
          </w:p>
        </w:tc>
        <w:tc>
          <w:tcPr>
            <w:tcW w:w="4985" w:type="dxa"/>
            <w:tcBorders/>
            <w:shd w:color="auto" w:fill="auto" w:val="clear"/>
          </w:tcPr>
          <w:p>
            <w:pPr>
              <w:pStyle w:val="Normal"/>
              <w:widowControl w:val="false"/>
              <w:numPr>
                <w:ilvl w:val="0"/>
                <w:numId w:val="2"/>
              </w:numPr>
              <w:spacing w:lineRule="auto" w:line="240" w:before="0" w:after="0"/>
              <w:rPr>
                <w:rFonts w:ascii="Helvetica" w:hAnsi="Helvetica"/>
                <w:sz w:val="24"/>
                <w:szCs w:val="24"/>
              </w:rPr>
            </w:pPr>
            <w:r>
              <w:rPr>
                <w:rFonts w:ascii="Helvetica" w:hAnsi="Helvetica"/>
                <w:sz w:val="24"/>
                <w:szCs w:val="24"/>
              </w:rPr>
            </w:r>
          </w:p>
        </w:tc>
      </w:tr>
    </w:tbl>
    <w:p>
      <w:pPr>
        <w:pStyle w:val="Normal"/>
        <w:rPr>
          <w:rFonts w:ascii="Helvetica" w:hAnsi="Helvetica"/>
          <w:sz w:val="24"/>
          <w:szCs w:val="24"/>
        </w:rPr>
      </w:pPr>
      <w:r>
        <w:rPr>
          <w:rFonts w:ascii="Helvetica" w:hAnsi="Helvetica"/>
          <w:sz w:val="24"/>
          <w:szCs w:val="24"/>
        </w:rPr>
        <w:t>{%p else %}</w:t>
      </w:r>
    </w:p>
    <w:p>
      <w:pPr>
        <w:pStyle w:val="Heading2"/>
        <w:numPr>
          <w:ilvl w:val="0"/>
          <w:numId w:val="0"/>
        </w:numPr>
        <w:ind w:left="0" w:hanging="0"/>
        <w:jc w:val="center"/>
        <w:rPr>
          <w:rFonts w:ascii="Helvetica" w:hAnsi="Helvetica"/>
          <w:sz w:val="24"/>
          <w:szCs w:val="24"/>
        </w:rPr>
      </w:pPr>
      <w:r>
        <w:rPr>
          <w:rFonts w:ascii="Helvetica" w:hAnsi="Helvetica"/>
          <w:sz w:val="24"/>
          <w:szCs w:val="24"/>
        </w:rPr>
      </w:r>
    </w:p>
    <w:p>
      <w:pPr>
        <w:pStyle w:val="Normal"/>
        <w:rPr>
          <w:rFonts w:ascii="Helvetica" w:hAnsi="Helvetica"/>
          <w:sz w:val="24"/>
          <w:szCs w:val="24"/>
        </w:rPr>
      </w:pPr>
      <w:r>
        <w:rPr>
          <w:rFonts w:ascii="Helvetica" w:hAnsi="Helvetica"/>
          <w:sz w:val="24"/>
          <w:szCs w:val="24"/>
        </w:rPr>
        <w:t>{%p endif %}</w:t>
      </w:r>
    </w:p>
    <w:p>
      <w:pPr>
        <w:pStyle w:val="Normal"/>
        <w:rPr>
          <w:rFonts w:ascii="Helvetica" w:hAnsi="Helvetica"/>
          <w:sz w:val="24"/>
          <w:szCs w:val="24"/>
        </w:rPr>
      </w:pPr>
      <w:r>
        <w:rPr>
          <w:rFonts w:ascii="Helvetica" w:hAnsi="Helvetica"/>
          <w:sz w:val="24"/>
          <w:szCs w:val="24"/>
        </w:rPr>
      </w:r>
    </w:p>
    <w:p>
      <w:pPr>
        <w:pStyle w:val="Normal"/>
        <w:rPr>
          <w:rFonts w:ascii="Helvetica" w:hAnsi="Helvetica"/>
          <w:sz w:val="24"/>
          <w:szCs w:val="24"/>
        </w:rPr>
      </w:pPr>
      <w:r>
        <w:rPr>
          <w:rFonts w:ascii="Helvetica" w:hAnsi="Helvetica"/>
          <w:sz w:val="24"/>
          <w:szCs w:val="24"/>
        </w:rPr>
        <w:t>{%p for field in confidential_information_sheet_</w:t>
      </w:r>
      <w:r>
        <w:rPr>
          <w:rFonts w:ascii="Helvetica" w:hAnsi="Helvetica"/>
          <w:sz w:val="24"/>
          <w:szCs w:val="24"/>
        </w:rPr>
        <w:t>attachment</w:t>
      </w:r>
      <w:r>
        <w:rPr>
          <w:rFonts w:ascii="Helvetica" w:hAnsi="Helvetica"/>
          <w:sz w:val="24"/>
          <w:szCs w:val="24"/>
        </w:rPr>
        <w:t>[i].overflow() %}</w:t>
      </w:r>
      <w:bookmarkStart w:id="0" w:name="_GoBack"/>
      <w:bookmarkEnd w:id="0"/>
    </w:p>
    <w:p>
      <w:pPr>
        <w:pStyle w:val="Normal"/>
        <w:rPr>
          <w:rFonts w:ascii="Helvetica" w:hAnsi="Helvetica"/>
          <w:sz w:val="24"/>
          <w:szCs w:val="24"/>
        </w:rPr>
      </w:pPr>
      <w:r>
        <w:rPr>
          <w:rFonts w:ascii="Helvetica" w:hAnsi="Helvetica"/>
          <w:sz w:val="24"/>
          <w:szCs w:val="24"/>
        </w:rPr>
        <w:t>{%p if field.field_name in [“children_of_marriage_minor”] %}</w:t>
      </w:r>
    </w:p>
    <w:p>
      <w:pPr>
        <w:pStyle w:val="Heading2"/>
        <w:numPr>
          <w:ilvl w:val="1"/>
          <w:numId w:val="1"/>
        </w:numPr>
        <w:rPr>
          <w:rFonts w:ascii="Helvetica" w:hAnsi="Helvetica"/>
          <w:sz w:val="24"/>
          <w:szCs w:val="24"/>
        </w:rPr>
      </w:pPr>
      <w:r>
        <w:rPr>
          <w:rFonts w:cs="Arial" w:ascii="Helvetica" w:hAnsi="Helvetica"/>
          <w:sz w:val="24"/>
          <w:szCs w:val="24"/>
        </w:rPr>
        <w:t>Additional Children</w:t>
      </w:r>
    </w:p>
    <w:tbl>
      <w:tblPr>
        <w:tblStyle w:val="TableGrid"/>
        <w:tblW w:w="9360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240"/>
        <w:gridCol w:w="2610"/>
        <w:gridCol w:w="1620"/>
        <w:gridCol w:w="1889"/>
      </w:tblGrid>
      <w:tr>
        <w:trPr/>
        <w:tc>
          <w:tcPr>
            <w:tcW w:w="3240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Helvetica" w:hAnsi="Helvetica"/>
                <w:sz w:val="24"/>
                <w:szCs w:val="24"/>
              </w:rPr>
            </w:pPr>
            <w:r>
              <w:rPr>
                <w:rFonts w:eastAsia="Calibri" w:cs="Arial" w:ascii="Helvetica" w:hAnsi="Helvetica"/>
                <w:b/>
                <w:kern w:val="0"/>
                <w:sz w:val="24"/>
                <w:szCs w:val="24"/>
                <w:lang w:val="en-US" w:eastAsia="en-US" w:bidi="ar-SA"/>
              </w:rPr>
              <w:t>Name</w:t>
            </w:r>
          </w:p>
        </w:tc>
        <w:tc>
          <w:tcPr>
            <w:tcW w:w="2610" w:type="dxa"/>
            <w:tcBorders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Helvetica" w:hAnsi="Helvetica"/>
                <w:sz w:val="24"/>
                <w:szCs w:val="24"/>
              </w:rPr>
            </w:pPr>
            <w:r>
              <w:rPr>
                <w:rFonts w:eastAsia="Calibri" w:cs="Arial" w:ascii="Helvetica" w:hAnsi="Helvetica"/>
                <w:b/>
                <w:kern w:val="0"/>
                <w:sz w:val="24"/>
                <w:szCs w:val="24"/>
                <w:lang w:val="en-US" w:eastAsia="en-US" w:bidi="ar-SA"/>
              </w:rPr>
              <w:t>Date of Birth</w:t>
            </w:r>
          </w:p>
        </w:tc>
        <w:tc>
          <w:tcPr>
            <w:tcW w:w="1620" w:type="dxa"/>
            <w:tcBorders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Helvetica" w:hAnsi="Helvetica"/>
                <w:b/>
                <w:b/>
                <w:bCs/>
                <w:sz w:val="24"/>
                <w:szCs w:val="24"/>
              </w:rPr>
            </w:pPr>
            <w:r>
              <w:rPr>
                <w:rFonts w:ascii="Helvetica" w:hAnsi="Helvetica"/>
                <w:b/>
                <w:bCs/>
                <w:sz w:val="24"/>
                <w:szCs w:val="24"/>
              </w:rPr>
              <w:t>Sex</w:t>
            </w:r>
          </w:p>
        </w:tc>
        <w:tc>
          <w:tcPr>
            <w:tcW w:w="1889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Helvetica" w:hAnsi="Helvetica"/>
                <w:b/>
                <w:b/>
                <w:bCs/>
                <w:sz w:val="24"/>
                <w:szCs w:val="24"/>
              </w:rPr>
            </w:pPr>
            <w:r>
              <w:rPr>
                <w:rFonts w:ascii="Helvetica" w:hAnsi="Helvetica"/>
                <w:b/>
                <w:bCs/>
                <w:sz w:val="24"/>
                <w:szCs w:val="24"/>
              </w:rPr>
              <w:t>SSN</w:t>
            </w:r>
          </w:p>
        </w:tc>
      </w:tr>
      <w:tr>
        <w:trPr/>
        <w:tc>
          <w:tcPr>
            <w:tcW w:w="3240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Helvetica" w:hAnsi="Helvetica"/>
                <w:sz w:val="24"/>
                <w:szCs w:val="24"/>
              </w:rPr>
            </w:pPr>
            <w:r>
              <w:rPr>
                <w:rFonts w:eastAsia="Calibri" w:cs="Arial" w:ascii="Helvetica" w:hAnsi="Helvetica"/>
                <w:kern w:val="0"/>
                <w:sz w:val="24"/>
                <w:szCs w:val="24"/>
                <w:lang w:val="en-US" w:eastAsia="en-US" w:bidi="ar-SA"/>
              </w:rPr>
              <w:t>{%tr for row in field.overflow_value() %}</w:t>
            </w:r>
          </w:p>
        </w:tc>
        <w:tc>
          <w:tcPr>
            <w:tcW w:w="2610" w:type="dxa"/>
            <w:tcBorders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Helvetica" w:hAnsi="Helvetica" w:eastAsia="Calibri" w:cs="Arial"/>
                <w:sz w:val="24"/>
                <w:szCs w:val="24"/>
              </w:rPr>
            </w:pPr>
            <w:r>
              <w:rPr>
                <w:rFonts w:eastAsia="Calibri" w:cs="Arial" w:ascii="Helvetica" w:hAnsi="Helvetica"/>
                <w:sz w:val="24"/>
                <w:szCs w:val="24"/>
              </w:rPr>
            </w:r>
          </w:p>
        </w:tc>
        <w:tc>
          <w:tcPr>
            <w:tcW w:w="1620" w:type="dxa"/>
            <w:tcBorders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Helvetica" w:hAnsi="Helvetica" w:eastAsia="Calibri" w:cs="Arial"/>
                <w:sz w:val="24"/>
                <w:szCs w:val="24"/>
              </w:rPr>
            </w:pPr>
            <w:r>
              <w:rPr>
                <w:rFonts w:eastAsia="Calibri" w:cs="Arial" w:ascii="Helvetica" w:hAnsi="Helvetica"/>
                <w:sz w:val="24"/>
                <w:szCs w:val="24"/>
              </w:rPr>
            </w:r>
          </w:p>
        </w:tc>
        <w:tc>
          <w:tcPr>
            <w:tcW w:w="1889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Helvetica" w:hAnsi="Helvetica" w:eastAsia="Calibri" w:cs="Arial"/>
                <w:sz w:val="24"/>
                <w:szCs w:val="24"/>
              </w:rPr>
            </w:pPr>
            <w:r>
              <w:rPr>
                <w:rFonts w:eastAsia="Calibri" w:cs="Arial" w:ascii="Helvetica" w:hAnsi="Helvetica"/>
                <w:sz w:val="24"/>
                <w:szCs w:val="24"/>
              </w:rPr>
            </w:r>
          </w:p>
        </w:tc>
      </w:tr>
      <w:tr>
        <w:trPr/>
        <w:tc>
          <w:tcPr>
            <w:tcW w:w="3240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Helvetica" w:hAnsi="Helvetica"/>
                <w:sz w:val="24"/>
                <w:szCs w:val="24"/>
              </w:rPr>
            </w:pPr>
            <w:r>
              <w:rPr>
                <w:rFonts w:eastAsia="Calibri" w:cs="Arial" w:ascii="Helvetica" w:hAnsi="Helvetica"/>
                <w:kern w:val="0"/>
                <w:sz w:val="24"/>
                <w:szCs w:val="24"/>
                <w:lang w:val="en-US" w:eastAsia="en-US" w:bidi="ar-SA"/>
              </w:rPr>
              <w:t>{{ row.name.full() }}</w:t>
            </w:r>
          </w:p>
        </w:tc>
        <w:tc>
          <w:tcPr>
            <w:tcW w:w="2610" w:type="dxa"/>
            <w:tcBorders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Helvetica" w:hAnsi="Helvetica"/>
                <w:sz w:val="24"/>
                <w:szCs w:val="24"/>
              </w:rPr>
            </w:pPr>
            <w:r>
              <w:rPr>
                <w:rFonts w:eastAsia="Calibri" w:cs="Arial" w:ascii="Helvetica" w:hAnsi="Helvetica"/>
                <w:kern w:val="0"/>
                <w:sz w:val="24"/>
                <w:szCs w:val="24"/>
                <w:lang w:val="en-US" w:eastAsia="en-US" w:bidi="ar-SA"/>
              </w:rPr>
              <w:t>{{ format_date(row.birthdate, format='M/d/yyyy') }}</w:t>
            </w:r>
          </w:p>
        </w:tc>
        <w:tc>
          <w:tcPr>
            <w:tcW w:w="1620" w:type="dxa"/>
            <w:tcBorders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Helvetica" w:hAnsi="Helvetica"/>
                <w:sz w:val="24"/>
                <w:szCs w:val="24"/>
              </w:rPr>
            </w:pPr>
            <w:r>
              <w:rPr>
                <w:rFonts w:ascii="Helvetica" w:hAnsi="Helvetica"/>
                <w:sz w:val="24"/>
                <w:szCs w:val="24"/>
              </w:rPr>
            </w:r>
          </w:p>
        </w:tc>
        <w:tc>
          <w:tcPr>
            <w:tcW w:w="1889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Helvetica" w:hAnsi="Helvetica"/>
                <w:sz w:val="24"/>
                <w:szCs w:val="24"/>
              </w:rPr>
            </w:pPr>
            <w:r>
              <w:rPr>
                <w:rFonts w:ascii="Helvetica" w:hAnsi="Helvetica"/>
                <w:sz w:val="24"/>
                <w:szCs w:val="24"/>
              </w:rPr>
              <w:t>{{ "{:.0f}".format(row.ssn) }}</w:t>
            </w:r>
          </w:p>
        </w:tc>
      </w:tr>
      <w:tr>
        <w:trPr/>
        <w:tc>
          <w:tcPr>
            <w:tcW w:w="3240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Helvetica" w:hAnsi="Helvetica"/>
                <w:sz w:val="24"/>
                <w:szCs w:val="24"/>
              </w:rPr>
            </w:pPr>
            <w:r>
              <w:rPr>
                <w:rFonts w:eastAsia="Calibri" w:cs="Arial" w:ascii="Helvetica" w:hAnsi="Helvetica"/>
                <w:kern w:val="0"/>
                <w:sz w:val="24"/>
                <w:szCs w:val="24"/>
                <w:lang w:val="en-US" w:eastAsia="en-US" w:bidi="ar-SA"/>
              </w:rPr>
              <w:t>{%tr endfor %}</w:t>
            </w:r>
          </w:p>
        </w:tc>
        <w:tc>
          <w:tcPr>
            <w:tcW w:w="2610" w:type="dxa"/>
            <w:tcBorders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Helvetica" w:hAnsi="Helvetica" w:eastAsia="Calibri" w:cs="Arial"/>
                <w:sz w:val="24"/>
                <w:szCs w:val="24"/>
              </w:rPr>
            </w:pPr>
            <w:r>
              <w:rPr>
                <w:rFonts w:eastAsia="Calibri" w:cs="Arial" w:ascii="Helvetica" w:hAnsi="Helvetica"/>
                <w:sz w:val="24"/>
                <w:szCs w:val="24"/>
              </w:rPr>
            </w:r>
          </w:p>
        </w:tc>
        <w:tc>
          <w:tcPr>
            <w:tcW w:w="1620" w:type="dxa"/>
            <w:tcBorders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Helvetica" w:hAnsi="Helvetica" w:eastAsia="Calibri" w:cs="Arial"/>
                <w:sz w:val="24"/>
                <w:szCs w:val="24"/>
              </w:rPr>
            </w:pPr>
            <w:r>
              <w:rPr>
                <w:rFonts w:eastAsia="Calibri" w:cs="Arial" w:ascii="Helvetica" w:hAnsi="Helvetica"/>
                <w:sz w:val="24"/>
                <w:szCs w:val="24"/>
              </w:rPr>
            </w:r>
          </w:p>
        </w:tc>
        <w:tc>
          <w:tcPr>
            <w:tcW w:w="1889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Helvetica" w:hAnsi="Helvetica" w:eastAsia="Calibri" w:cs="Arial"/>
                <w:sz w:val="24"/>
                <w:szCs w:val="24"/>
              </w:rPr>
            </w:pPr>
            <w:r>
              <w:rPr>
                <w:rFonts w:eastAsia="Calibri" w:cs="Arial" w:ascii="Helvetica" w:hAnsi="Helvetica"/>
                <w:sz w:val="24"/>
                <w:szCs w:val="24"/>
              </w:rPr>
            </w:r>
          </w:p>
        </w:tc>
      </w:tr>
    </w:tbl>
    <w:p>
      <w:pPr>
        <w:pStyle w:val="Normal"/>
        <w:rPr>
          <w:rFonts w:ascii="Helvetica" w:hAnsi="Helvetica"/>
          <w:sz w:val="24"/>
          <w:szCs w:val="24"/>
        </w:rPr>
      </w:pPr>
      <w:r>
        <w:rPr>
          <w:rFonts w:ascii="Helvetica" w:hAnsi="Helvetica"/>
          <w:sz w:val="24"/>
          <w:szCs w:val="24"/>
        </w:rPr>
      </w:r>
    </w:p>
    <w:p>
      <w:pPr>
        <w:pStyle w:val="Normal"/>
        <w:rPr>
          <w:rFonts w:ascii="Helvetica" w:hAnsi="Helvetica"/>
          <w:sz w:val="24"/>
          <w:szCs w:val="24"/>
        </w:rPr>
      </w:pPr>
      <w:r>
        <w:rPr>
          <w:rFonts w:ascii="Helvetica" w:hAnsi="Helvetica"/>
          <w:sz w:val="24"/>
          <w:szCs w:val="24"/>
        </w:rPr>
        <w:t>{%p endif %}</w:t>
      </w:r>
    </w:p>
    <w:p>
      <w:pPr>
        <w:pStyle w:val="Normal"/>
        <w:widowControl/>
        <w:bidi w:val="0"/>
        <w:spacing w:lineRule="auto" w:line="259" w:before="0" w:after="160"/>
        <w:jc w:val="left"/>
        <w:rPr>
          <w:rFonts w:ascii="Helvetica" w:hAnsi="Helvetica"/>
          <w:sz w:val="24"/>
          <w:szCs w:val="24"/>
        </w:rPr>
      </w:pPr>
      <w:r>
        <w:rPr>
          <w:rFonts w:ascii="Helvetica" w:hAnsi="Helvetica"/>
          <w:sz w:val="24"/>
          <w:szCs w:val="24"/>
        </w:rPr>
        <w:t>{%p endfor %}</w:t>
      </w:r>
    </w:p>
    <w:sectPr>
      <w:type w:val="nextPage"/>
      <w:pgSz w:w="12240" w:h="15840"/>
      <w:pgMar w:left="1440" w:right="1440" w:gutter="0" w:header="0" w:top="1440" w:footer="0" w:bottom="144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Helvetica">
    <w:altName w:val="Arial"/>
    <w:charset w:val="01"/>
    <w:family w:val="roman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3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0" w:qFormat="1"/>
    <w:lsdException w:name="heading 2" w:uiPriority="0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rsid w:val="006b525e"/>
    <w:pPr>
      <w:widowControl/>
      <w:suppressAutoHyphens w:val="true"/>
      <w:bidi w:val="0"/>
      <w:spacing w:lineRule="auto" w:line="259" w:before="0" w:after="16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en-US" w:eastAsia="en-US" w:bidi="ar-SA"/>
    </w:rPr>
  </w:style>
  <w:style w:type="paragraph" w:styleId="Heading1">
    <w:name w:val="Heading 1"/>
    <w:basedOn w:val="Normal"/>
    <w:next w:val="TextBody"/>
    <w:link w:val="Heading1Char"/>
    <w:qFormat/>
    <w:rsid w:val="002b3cc8"/>
    <w:pPr>
      <w:keepNext w:val="true"/>
      <w:numPr>
        <w:ilvl w:val="0"/>
        <w:numId w:val="1"/>
      </w:numPr>
      <w:spacing w:lineRule="auto" w:line="240" w:before="240" w:after="120"/>
      <w:outlineLvl w:val="0"/>
    </w:pPr>
    <w:rPr>
      <w:rFonts w:ascii="Liberation Sans" w:hAnsi="Liberation Sans" w:eastAsia="Microsoft YaHei" w:cs="Lucida Sans"/>
      <w:b/>
      <w:bCs/>
      <w:kern w:val="2"/>
      <w:sz w:val="36"/>
      <w:szCs w:val="36"/>
      <w:lang w:eastAsia="zh-CN" w:bidi="hi-IN"/>
    </w:rPr>
  </w:style>
  <w:style w:type="paragraph" w:styleId="Heading2">
    <w:name w:val="Heading 2"/>
    <w:basedOn w:val="Normal"/>
    <w:next w:val="TextBody"/>
    <w:link w:val="Heading2Char"/>
    <w:qFormat/>
    <w:rsid w:val="002b3cc8"/>
    <w:pPr>
      <w:keepNext w:val="true"/>
      <w:numPr>
        <w:ilvl w:val="1"/>
        <w:numId w:val="1"/>
      </w:numPr>
      <w:spacing w:lineRule="auto" w:line="240" w:before="200" w:after="120"/>
      <w:outlineLvl w:val="1"/>
    </w:pPr>
    <w:rPr>
      <w:rFonts w:ascii="Liberation Sans" w:hAnsi="Liberation Sans" w:eastAsia="Microsoft YaHei" w:cs="Lucida Sans"/>
      <w:b/>
      <w:bCs/>
      <w:kern w:val="2"/>
      <w:sz w:val="32"/>
      <w:szCs w:val="32"/>
      <w:lang w:eastAsia="zh-CN" w:bidi="hi-IN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qFormat/>
    <w:rsid w:val="002b3cc8"/>
    <w:rPr>
      <w:rFonts w:ascii="Liberation Sans" w:hAnsi="Liberation Sans" w:eastAsia="Microsoft YaHei" w:cs="Lucida Sans"/>
      <w:b/>
      <w:bCs/>
      <w:kern w:val="2"/>
      <w:sz w:val="36"/>
      <w:szCs w:val="36"/>
      <w:lang w:eastAsia="zh-CN" w:bidi="hi-IN"/>
    </w:rPr>
  </w:style>
  <w:style w:type="character" w:styleId="Heading2Char" w:customStyle="1">
    <w:name w:val="Heading 2 Char"/>
    <w:basedOn w:val="DefaultParagraphFont"/>
    <w:link w:val="Heading2"/>
    <w:qFormat/>
    <w:rsid w:val="002b3cc8"/>
    <w:rPr>
      <w:rFonts w:ascii="Liberation Sans" w:hAnsi="Liberation Sans" w:eastAsia="Microsoft YaHei" w:cs="Lucida Sans"/>
      <w:b/>
      <w:bCs/>
      <w:kern w:val="2"/>
      <w:sz w:val="32"/>
      <w:szCs w:val="32"/>
      <w:lang w:eastAsia="zh-CN" w:bidi="hi-IN"/>
    </w:rPr>
  </w:style>
  <w:style w:type="character" w:styleId="BodyTextChar" w:customStyle="1">
    <w:name w:val="Body Text Char"/>
    <w:basedOn w:val="DefaultParagraphFont"/>
    <w:uiPriority w:val="99"/>
    <w:semiHidden/>
    <w:qFormat/>
    <w:rsid w:val="002b3cc8"/>
    <w:rPr/>
  </w:style>
  <w:style w:type="character" w:styleId="Pls" w:customStyle="1">
    <w:name w:val="pl-s"/>
    <w:basedOn w:val="DefaultParagraphFont"/>
    <w:qFormat/>
    <w:rsid w:val="001f7b37"/>
    <w:rPr/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TextBody">
    <w:name w:val="Body Text"/>
    <w:basedOn w:val="Normal"/>
    <w:link w:val="BodyTextChar"/>
    <w:uiPriority w:val="99"/>
    <w:semiHidden/>
    <w:unhideWhenUsed/>
    <w:rsid w:val="002b3cc8"/>
    <w:pPr>
      <w:spacing w:before="0" w:after="120"/>
    </w:pPr>
    <w:rPr/>
  </w:style>
  <w:style w:type="paragraph" w:styleId="List">
    <w:name w:val="List"/>
    <w:basedOn w:val="TextBody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TableContents" w:customStyle="1">
    <w:name w:val="Table Contents"/>
    <w:basedOn w:val="Normal"/>
    <w:qFormat/>
    <w:rsid w:val="002b3cc8"/>
    <w:pPr>
      <w:suppressLineNumbers/>
      <w:spacing w:lineRule="auto" w:line="240" w:before="0" w:after="0"/>
    </w:pPr>
    <w:rPr>
      <w:rFonts w:ascii="Liberation Serif" w:hAnsi="Liberation Serif" w:eastAsia="NSimSun" w:cs="Lucida Sans"/>
      <w:kern w:val="2"/>
      <w:sz w:val="24"/>
      <w:szCs w:val="24"/>
      <w:lang w:eastAsia="zh-CN" w:bidi="hi-IN"/>
    </w:rPr>
  </w:style>
  <w:style w:type="paragraph" w:styleId="ListParagraph">
    <w:name w:val="List Paragraph"/>
    <w:basedOn w:val="Normal"/>
    <w:uiPriority w:val="34"/>
    <w:qFormat/>
    <w:rsid w:val="001f7b37"/>
    <w:pPr>
      <w:spacing w:before="0" w:after="160"/>
      <w:ind w:left="720" w:hanging="0"/>
      <w:contextualSpacing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39"/>
    <w:rsid w:val="00017fd6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5944</TotalTime>
  <Application>LibreOffice/7.3.7.2$Linux_X86_64 LibreOffice_project/30$Build-2</Application>
  <AppVersion>15.0000</AppVersion>
  <Pages>1</Pages>
  <Words>111</Words>
  <Characters>722</Characters>
  <CharactersWithSpaces>803</CharactersWithSpaces>
  <Paragraphs>36</Paragraphs>
  <Company>Greater Boston Legal Services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2021-04-16T16:29:00Z</dcterms:created>
  <dc:creator>Steenhuis, Quinten</dc:creator>
  <dc:description/>
  <dc:language>en-US</dc:language>
  <cp:lastModifiedBy/>
  <dcterms:modified xsi:type="dcterms:W3CDTF">2026-09-16T08:04:56Z</dcterms:modified>
  <cp:revision>31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