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/>
      </w:pPr>
      <w:bookmarkStart w:colFirst="0" w:colLast="0" w:name="_pt5i2y2ea404" w:id="0"/>
      <w:bookmarkEnd w:id="0"/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02">
      <w:pPr>
        <w:pStyle w:val="Heading1"/>
        <w:spacing w:after="240" w:before="240" w:lineRule="auto"/>
        <w:rPr/>
      </w:pPr>
      <w:bookmarkStart w:colFirst="0" w:colLast="0" w:name="_7x22zg3jes0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240" w:before="240" w:lineRule="auto"/>
        <w:rPr/>
      </w:pPr>
      <w:bookmarkStart w:colFirst="0" w:colLast="0" w:name="_qkth2yvwe6oq" w:id="2"/>
      <w:bookmarkEnd w:id="2"/>
      <w:r w:rsidDel="00000000" w:rsidR="00000000" w:rsidRPr="00000000">
        <w:rPr>
          <w:rtl w:val="0"/>
        </w:rPr>
        <w:t xml:space="preserve">24 March 2026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交易對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：USDJPY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今日我要實測News Spike Bot識唔識行，所以我今日會分析USDJPY走勢，再對比bot的運作。</w:t>
        <w:br w:type="textWrapping"/>
        <w:t xml:space="preserve">美國總統喺琴日 (23 March) 宣布 暫停對伊朗軍事行動，所以資金暫時唔洗避險。USDJPY喺英國時間朝早11:00應聲下跌，由159.64五分鐘內跌到158.506。到晚上七點，價格跌至158.087先慢慢回升。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澳洲開市後，升勢出現, 要收回昨日失地。價格pullback至04:15a.m。及後回落，07:00 回落至158.463支持位。價格橫行至08:50，08:50五分鐘內由158.494升至158.637。價格出現HH HL至13:45。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13:45 出 USD Flash Manufacturing PMI 同 Flash Services PMI。Flash Manufacturing PMI forecast 51.5, actual 52.4, previous 51.6。Flash Services PMI forecast 52.0, actual 51.1, previous 51.7。兩個數據一升一跌，但價格向下跌。跌至14:25 158.621。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關鍵價位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阻力位：158.936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支持位：158.463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技術指標分析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均線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 分鐘圖：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EMA 20 vs EMA 50： 橫行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EMA 50 vs EMA 200：橫行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 分鐘圖：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RSI 指標：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 分鐘圖： RSI (14) = 55.47，趨勢：下行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 分鐘圖： RSI (14) =55.92，趨勢：橫行</w:t>
      </w:r>
    </w:p>
    <w:p w:rsidR="00000000" w:rsidDel="00000000" w:rsidP="00000000" w:rsidRDefault="00000000" w:rsidRPr="00000000" w14:paraId="00000016">
      <w:pPr>
        <w:spacing w:after="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波動性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ATR (14)：0.151 (30 min)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ADX (14)：23.93 (15 min), 14 (30 min)</w:t>
      </w:r>
    </w:p>
    <w:p w:rsidR="00000000" w:rsidDel="00000000" w:rsidP="00000000" w:rsidRDefault="00000000" w:rsidRPr="00000000" w14:paraId="00000019">
      <w:pPr>
        <w:spacing w:after="40" w:before="240" w:lineRule="auto"/>
        <w:rPr/>
      </w:pPr>
      <w:r w:rsidDel="00000000" w:rsidR="00000000" w:rsidRPr="00000000">
        <w:rPr>
          <w:rtl w:val="0"/>
        </w:rPr>
        <w:t xml:space="preserve">Volume Profile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：158.597 (30 mins)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：N/A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：158.712 (30 mins)</w:t>
      </w:r>
    </w:p>
    <w:p w:rsidR="00000000" w:rsidDel="00000000" w:rsidP="00000000" w:rsidRDefault="00000000" w:rsidRPr="00000000" w14:paraId="0000001D">
      <w:pPr>
        <w:spacing w:after="40" w:before="240" w:lineRule="auto"/>
        <w:rPr/>
      </w:pPr>
      <w:r w:rsidDel="00000000" w:rsidR="00000000" w:rsidRPr="00000000">
        <w:rPr>
          <w:rtl w:val="0"/>
        </w:rPr>
        <w:t xml:space="preserve">Stochastic (30 min)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%K：87.084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%D：87.475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最近交叉：死亡交叉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 線形態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 分鐘圖: 價格由今朝上升，兩支大陽燭後，8:45 出現陽十字星。09:00一支陽燭，09:15 出現紅十字星後，一支大陽燭。09:45至11:45，主要由細陽燭組成。到11:45，一支陽燭後，出現大陰燭。其後，再有兩支細陰燭向EMA 20跌，喺支持位附近。我相信係 pull back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 分鐘圖顯示，價格已經跌破EMA 20，就快跌到EMA 50。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