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5B5" w:rsidRDefault="00D635B5">
      <w:pPr>
        <w:rPr>
          <w:b/>
          <w:color w:val="FF0000"/>
          <w:u w:val="single"/>
        </w:rPr>
      </w:pPr>
      <w:r>
        <w:rPr>
          <w:noProof/>
          <w:lang w:eastAsia="es-ES"/>
        </w:rPr>
        <w:drawing>
          <wp:inline distT="0" distB="0" distL="0" distR="0" wp14:anchorId="3B5210B6" wp14:editId="5657F62D">
            <wp:extent cx="1701165" cy="762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165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635B5" w:rsidRPr="001B0382" w:rsidRDefault="00D635B5">
      <w:pPr>
        <w:rPr>
          <w:b/>
          <w:color w:val="FF0000"/>
          <w:u w:val="single"/>
        </w:rPr>
      </w:pPr>
      <w:r w:rsidRPr="00D635B5">
        <w:rPr>
          <w:b/>
          <w:color w:val="FF0000"/>
          <w:u w:val="single"/>
        </w:rPr>
        <w:t>Buenas Prácticas de Laboratorio</w:t>
      </w:r>
      <w:r w:rsidR="00992239">
        <w:rPr>
          <w:b/>
          <w:color w:val="FF0000"/>
          <w:u w:val="single"/>
        </w:rPr>
        <w:t xml:space="preserve"> cultivos</w:t>
      </w:r>
      <w:r w:rsidRPr="00D635B5">
        <w:rPr>
          <w:b/>
          <w:color w:val="FF0000"/>
          <w:u w:val="single"/>
        </w:rPr>
        <w:t xml:space="preserve">:                                                                    </w:t>
      </w:r>
    </w:p>
    <w:p w:rsidR="0059110F" w:rsidRDefault="00A76629" w:rsidP="0059110F">
      <w:pPr>
        <w:pStyle w:val="Prrafodelista"/>
        <w:numPr>
          <w:ilvl w:val="0"/>
          <w:numId w:val="1"/>
        </w:numPr>
      </w:pPr>
      <w:r>
        <w:t xml:space="preserve">Seguir la guía básica de seguridad e higiene que está colgada en </w:t>
      </w:r>
      <w:r w:rsidR="0059110F">
        <w:t>“</w:t>
      </w:r>
      <w:r>
        <w:t>público</w:t>
      </w:r>
      <w:r w:rsidR="0059110F">
        <w:t>”. Ruta: público/laboratorio/Guía básica de seguridad e higiene.</w:t>
      </w:r>
    </w:p>
    <w:p w:rsidR="00BC74CB" w:rsidRDefault="00BC74CB" w:rsidP="00BC74CB">
      <w:pPr>
        <w:pStyle w:val="Prrafodelista"/>
      </w:pPr>
    </w:p>
    <w:p w:rsidR="00472AEE" w:rsidRDefault="0059110F" w:rsidP="006D7B96">
      <w:pPr>
        <w:pStyle w:val="Prrafodelista"/>
        <w:numPr>
          <w:ilvl w:val="0"/>
          <w:numId w:val="1"/>
        </w:numPr>
      </w:pPr>
      <w:r>
        <w:t xml:space="preserve">Está </w:t>
      </w:r>
      <w:r w:rsidRPr="0059110F">
        <w:rPr>
          <w:u w:val="single"/>
        </w:rPr>
        <w:t>prohibido</w:t>
      </w:r>
      <w:r>
        <w:t xml:space="preserve"> el uso de lejía </w:t>
      </w:r>
      <w:r w:rsidR="004029F5">
        <w:t xml:space="preserve">y </w:t>
      </w:r>
      <w:proofErr w:type="spellStart"/>
      <w:r w:rsidR="004029F5">
        <w:t>virkon</w:t>
      </w:r>
      <w:proofErr w:type="spellEnd"/>
      <w:r w:rsidR="004029F5">
        <w:t xml:space="preserve"> </w:t>
      </w:r>
      <w:r>
        <w:t>dentro del laboratorio, ya que produce gases</w:t>
      </w:r>
      <w:r w:rsidR="004029F5">
        <w:t xml:space="preserve"> tóxicos si se mezcla con </w:t>
      </w:r>
      <w:proofErr w:type="spellStart"/>
      <w:r w:rsidR="004029F5">
        <w:t>Mikrobac</w:t>
      </w:r>
      <w:proofErr w:type="spellEnd"/>
      <w:r>
        <w:t>, que es el desinfectante que debemos utilizar</w:t>
      </w:r>
      <w:r w:rsidR="00472AEE">
        <w:t xml:space="preserve"> en las trampas.</w:t>
      </w:r>
      <w:r w:rsidR="006D7B96">
        <w:t xml:space="preserve"> </w:t>
      </w:r>
      <w:r w:rsidR="00472AEE">
        <w:t xml:space="preserve">Prohibido mezclar </w:t>
      </w:r>
      <w:proofErr w:type="spellStart"/>
      <w:r w:rsidR="00472AEE">
        <w:t>Mikrobac</w:t>
      </w:r>
      <w:proofErr w:type="spellEnd"/>
      <w:r w:rsidR="00472AEE">
        <w:t xml:space="preserve"> con </w:t>
      </w:r>
      <w:proofErr w:type="spellStart"/>
      <w:r w:rsidR="00472AEE">
        <w:t>Oxvyrin</w:t>
      </w:r>
      <w:proofErr w:type="spellEnd"/>
      <w:r w:rsidR="00472AEE">
        <w:t>.</w:t>
      </w:r>
    </w:p>
    <w:p w:rsidR="00BC74CB" w:rsidRDefault="00BC74CB" w:rsidP="00BC74CB">
      <w:pPr>
        <w:pStyle w:val="Prrafodelista"/>
      </w:pPr>
    </w:p>
    <w:p w:rsidR="0059110F" w:rsidRDefault="0059110F" w:rsidP="00A76629">
      <w:pPr>
        <w:pStyle w:val="Prrafodelista"/>
        <w:numPr>
          <w:ilvl w:val="0"/>
          <w:numId w:val="1"/>
        </w:numPr>
      </w:pPr>
      <w:r>
        <w:t>Las superficies de las cabinas</w:t>
      </w:r>
      <w:r w:rsidR="00F11D95">
        <w:t>,</w:t>
      </w:r>
      <w:r>
        <w:t xml:space="preserve"> </w:t>
      </w:r>
      <w:r w:rsidR="00A63AA1">
        <w:t>al abrirlas</w:t>
      </w:r>
      <w:r w:rsidR="00F11D95">
        <w:t>,</w:t>
      </w:r>
      <w:r w:rsidR="00A63AA1">
        <w:t xml:space="preserve"> </w:t>
      </w:r>
      <w:r>
        <w:t xml:space="preserve">se desinfectan con </w:t>
      </w:r>
      <w:proofErr w:type="spellStart"/>
      <w:r>
        <w:t>Biocidal</w:t>
      </w:r>
      <w:proofErr w:type="spellEnd"/>
      <w:r>
        <w:t>,</w:t>
      </w:r>
      <w:r w:rsidR="00C775CE">
        <w:t xml:space="preserve"> dejar actuar unos minutos y retirar con papel</w:t>
      </w:r>
      <w:r>
        <w:t xml:space="preserve"> que está a disposición de todos</w:t>
      </w:r>
      <w:r w:rsidR="00A63AA1">
        <w:t>. (Intent</w:t>
      </w:r>
      <w:r w:rsidR="004029F5">
        <w:t>ar minimizar el uso de Etanol)</w:t>
      </w:r>
    </w:p>
    <w:p w:rsidR="00BC74CB" w:rsidRDefault="00BC74CB" w:rsidP="00BC74CB">
      <w:pPr>
        <w:pStyle w:val="Prrafodelista"/>
      </w:pPr>
    </w:p>
    <w:p w:rsidR="00A63AA1" w:rsidRDefault="0059110F" w:rsidP="00A63AA1">
      <w:pPr>
        <w:pStyle w:val="Prrafodelista"/>
        <w:numPr>
          <w:ilvl w:val="0"/>
          <w:numId w:val="1"/>
        </w:numPr>
      </w:pPr>
      <w:r>
        <w:t xml:space="preserve">Los </w:t>
      </w:r>
      <w:proofErr w:type="spellStart"/>
      <w:r>
        <w:t>sprays</w:t>
      </w:r>
      <w:proofErr w:type="spellEnd"/>
      <w:r>
        <w:t xml:space="preserve"> comunes que tenemos con Etanol al 70%, cuando se acaben, se deben rellenar, no se deben dejar vacíos </w:t>
      </w:r>
      <w:r w:rsidR="00817AC6">
        <w:t xml:space="preserve">y esperar a </w:t>
      </w:r>
      <w:r>
        <w:t xml:space="preserve">que venga el siguiente a rellenarlo. </w:t>
      </w:r>
      <w:r w:rsidR="00A63AA1">
        <w:t xml:space="preserve">Lo mismo ocurre con los bidones de </w:t>
      </w:r>
      <w:proofErr w:type="spellStart"/>
      <w:r w:rsidR="004029F5">
        <w:t>Mikrobac</w:t>
      </w:r>
      <w:proofErr w:type="spellEnd"/>
      <w:r w:rsidR="00A63AA1">
        <w:t xml:space="preserve">. Preparar </w:t>
      </w:r>
      <w:proofErr w:type="spellStart"/>
      <w:r w:rsidR="004029F5">
        <w:t>Mikrobac</w:t>
      </w:r>
      <w:proofErr w:type="spellEnd"/>
      <w:r w:rsidR="00A63AA1">
        <w:t xml:space="preserve"> cuand</w:t>
      </w:r>
      <w:r w:rsidR="004029F5">
        <w:t>o se esté terminando la garrafa</w:t>
      </w:r>
      <w:r w:rsidR="00A63AA1">
        <w:t xml:space="preserve"> </w:t>
      </w:r>
      <w:r w:rsidR="004029F5">
        <w:t>1%.</w:t>
      </w:r>
    </w:p>
    <w:p w:rsidR="00BC74CB" w:rsidRDefault="00BC74CB" w:rsidP="00BC74CB">
      <w:pPr>
        <w:pStyle w:val="Prrafodelista"/>
      </w:pPr>
    </w:p>
    <w:p w:rsidR="00BC74CB" w:rsidRDefault="00D64490" w:rsidP="006059A8">
      <w:pPr>
        <w:pStyle w:val="Prrafodelista"/>
        <w:numPr>
          <w:ilvl w:val="0"/>
          <w:numId w:val="1"/>
        </w:numPr>
      </w:pPr>
      <w:r>
        <w:t xml:space="preserve">Las cubetas </w:t>
      </w:r>
      <w:r w:rsidR="00C775CE">
        <w:t>de virus</w:t>
      </w:r>
      <w:r>
        <w:t xml:space="preserve"> para las cabinas</w:t>
      </w:r>
      <w:r w:rsidR="00BC74CB">
        <w:t xml:space="preserve"> de cultivos</w:t>
      </w:r>
      <w:r>
        <w:t xml:space="preserve">, </w:t>
      </w:r>
      <w:r w:rsidR="00BC74CB">
        <w:t>deben est</w:t>
      </w:r>
      <w:r w:rsidR="00F3143B">
        <w:t>a</w:t>
      </w:r>
      <w:r w:rsidR="00BC74CB">
        <w:t>r</w:t>
      </w:r>
      <w:r w:rsidR="00F3143B">
        <w:t xml:space="preserve"> </w:t>
      </w:r>
      <w:r w:rsidR="00BC74CB">
        <w:t xml:space="preserve">siempre </w:t>
      </w:r>
      <w:r w:rsidR="006059A8">
        <w:t>fuera</w:t>
      </w:r>
      <w:r w:rsidR="00F3143B">
        <w:t xml:space="preserve"> de las cabinas</w:t>
      </w:r>
      <w:r w:rsidR="006059A8">
        <w:t>. Sólo meter en cabina cuando se utilicen y volver a dejar debajo de la pila, limpias.</w:t>
      </w:r>
    </w:p>
    <w:p w:rsidR="00272758" w:rsidRDefault="00272758" w:rsidP="00272758">
      <w:pPr>
        <w:pStyle w:val="Prrafodelista"/>
      </w:pPr>
    </w:p>
    <w:p w:rsidR="00272758" w:rsidRDefault="00272758" w:rsidP="006059A8">
      <w:pPr>
        <w:pStyle w:val="Prrafodelista"/>
        <w:numPr>
          <w:ilvl w:val="0"/>
          <w:numId w:val="1"/>
        </w:numPr>
      </w:pPr>
      <w:r>
        <w:t xml:space="preserve">Todo material que entre en contacto con agentes biológicos pertenecientes al grupo 2, tienen que ser previamente desinfectado con </w:t>
      </w:r>
      <w:proofErr w:type="spellStart"/>
      <w:r>
        <w:t>mikrobac</w:t>
      </w:r>
      <w:proofErr w:type="spellEnd"/>
      <w:r>
        <w:t xml:space="preserve"> antes de tirar el material al contenedor negro. Utilizar las cubetas destinadas a tal efecto o un vaso de precipitados con </w:t>
      </w:r>
      <w:proofErr w:type="spellStart"/>
      <w:r>
        <w:t>mikrobac</w:t>
      </w:r>
      <w:proofErr w:type="spellEnd"/>
      <w:r>
        <w:t xml:space="preserve"> al 1%. Los </w:t>
      </w:r>
      <w:r w:rsidR="00BE6188">
        <w:t>virus</w:t>
      </w:r>
      <w:r>
        <w:t xml:space="preserve"> con </w:t>
      </w:r>
      <w:proofErr w:type="spellStart"/>
      <w:r>
        <w:t>mikorbac</w:t>
      </w:r>
      <w:proofErr w:type="spellEnd"/>
      <w:r>
        <w:t xml:space="preserve"> al 4%. Una vez pasada media hora de podrá tirar al contenedor negro.</w:t>
      </w:r>
    </w:p>
    <w:p w:rsidR="006059A8" w:rsidRDefault="006059A8" w:rsidP="006059A8">
      <w:pPr>
        <w:pStyle w:val="Prrafodelista"/>
      </w:pPr>
    </w:p>
    <w:p w:rsidR="006059A8" w:rsidRDefault="006059A8" w:rsidP="006059A8">
      <w:pPr>
        <w:pStyle w:val="Prrafodelista"/>
      </w:pPr>
    </w:p>
    <w:p w:rsidR="00A63AA1" w:rsidRPr="00710020" w:rsidRDefault="00A63AA1" w:rsidP="00A63AA1">
      <w:pPr>
        <w:pStyle w:val="Prrafodelista"/>
        <w:numPr>
          <w:ilvl w:val="0"/>
          <w:numId w:val="1"/>
        </w:numPr>
        <w:rPr>
          <w:u w:val="single"/>
        </w:rPr>
      </w:pPr>
      <w:r>
        <w:t xml:space="preserve">Se deben aspirar los medios de cultivo con la bomba de vacío, que contiene </w:t>
      </w:r>
      <w:proofErr w:type="spellStart"/>
      <w:r w:rsidR="004029F5">
        <w:t>mikrobac</w:t>
      </w:r>
      <w:proofErr w:type="spellEnd"/>
      <w:r>
        <w:t xml:space="preserve">, antes de tirar las placas al contenedor negro. </w:t>
      </w:r>
      <w:r w:rsidR="00137C62" w:rsidRPr="00710020">
        <w:rPr>
          <w:u w:val="single"/>
        </w:rPr>
        <w:t>No tirar líquidos ni placas abiertas con líquido directamente al contenedor negro.</w:t>
      </w:r>
    </w:p>
    <w:p w:rsidR="00BC74CB" w:rsidRPr="00710020" w:rsidRDefault="00BC74CB" w:rsidP="00BC74CB">
      <w:pPr>
        <w:pStyle w:val="Prrafodelista"/>
        <w:rPr>
          <w:u w:val="single"/>
        </w:rPr>
      </w:pPr>
    </w:p>
    <w:p w:rsidR="00BC74CB" w:rsidRDefault="000420F8" w:rsidP="00272758">
      <w:pPr>
        <w:pStyle w:val="Prrafodelista"/>
        <w:numPr>
          <w:ilvl w:val="0"/>
          <w:numId w:val="1"/>
        </w:numPr>
      </w:pPr>
      <w:r>
        <w:t>Los contenedores negros se deben tapar cuando hayamos acabado nuestro trabajo en la cabina, no deben dejarse abiertos en ningún caso.</w:t>
      </w:r>
      <w:r w:rsidR="006059A8">
        <w:t xml:space="preserve"> Y sacar a la puerta </w:t>
      </w:r>
      <w:r w:rsidR="00272758">
        <w:t xml:space="preserve">cuando estén llenos, previa desinfección </w:t>
      </w:r>
      <w:r w:rsidR="00BE6188">
        <w:t>del cubo</w:t>
      </w:r>
      <w:r w:rsidR="00272758">
        <w:t xml:space="preserve"> con </w:t>
      </w:r>
      <w:proofErr w:type="spellStart"/>
      <w:r w:rsidR="00272758">
        <w:t>EtOH</w:t>
      </w:r>
      <w:proofErr w:type="spellEnd"/>
      <w:r w:rsidR="00272758">
        <w:t xml:space="preserve"> al 70%. A la zona de estancia transitoria de residuos, que está en la puerta delimitada </w:t>
      </w:r>
      <w:r w:rsidR="006059A8">
        <w:t>en amarillo.</w:t>
      </w:r>
    </w:p>
    <w:p w:rsidR="00710020" w:rsidRDefault="00710020" w:rsidP="00710020">
      <w:pPr>
        <w:pStyle w:val="Prrafodelista"/>
      </w:pPr>
    </w:p>
    <w:p w:rsidR="00710020" w:rsidRDefault="00710020" w:rsidP="00710020">
      <w:pPr>
        <w:pStyle w:val="Prrafodelista"/>
      </w:pPr>
    </w:p>
    <w:p w:rsidR="00EF379B" w:rsidRDefault="000420F8" w:rsidP="00EF379B">
      <w:pPr>
        <w:pStyle w:val="Prrafodelista"/>
        <w:numPr>
          <w:ilvl w:val="0"/>
          <w:numId w:val="1"/>
        </w:numPr>
      </w:pPr>
      <w:r>
        <w:lastRenderedPageBreak/>
        <w:t xml:space="preserve">Las tapas de los contenedores, no deben acabar dentro del cubo </w:t>
      </w:r>
      <w:r w:rsidR="00CF5E39">
        <w:t xml:space="preserve">negro, </w:t>
      </w:r>
      <w:r>
        <w:t xml:space="preserve">cuando ya hay residuos dentro del mismo. Siempre deben estar encima del cubo. </w:t>
      </w:r>
      <w:r w:rsidR="00BE6188">
        <w:t>L</w:t>
      </w:r>
      <w:r>
        <w:t>os contenedores tienen dos ranuras en uno de los laterales para encajar la tapa y que esto no suceda.</w:t>
      </w:r>
      <w:r w:rsidR="00EF379B" w:rsidRPr="00EF379B">
        <w:t xml:space="preserve"> </w:t>
      </w:r>
    </w:p>
    <w:p w:rsidR="00BE6188" w:rsidRDefault="00BE6188" w:rsidP="00EF379B">
      <w:pPr>
        <w:pStyle w:val="Prrafodelista"/>
        <w:numPr>
          <w:ilvl w:val="0"/>
          <w:numId w:val="1"/>
        </w:numPr>
      </w:pPr>
      <w:r>
        <w:t>Según se meta un contenedor limpio, colocar la tapa en las ranuras que hacen de bisagra.</w:t>
      </w:r>
    </w:p>
    <w:p w:rsidR="00EF379B" w:rsidRDefault="00EF379B" w:rsidP="00EF379B">
      <w:pPr>
        <w:pStyle w:val="Prrafodelista"/>
      </w:pPr>
    </w:p>
    <w:p w:rsidR="006D7B96" w:rsidRDefault="00EF379B" w:rsidP="006D7B96">
      <w:pPr>
        <w:pStyle w:val="Prrafodelista"/>
        <w:numPr>
          <w:ilvl w:val="0"/>
          <w:numId w:val="1"/>
        </w:numPr>
      </w:pPr>
      <w:r w:rsidRPr="00EF379B">
        <w:t xml:space="preserve">Dentro del laboratorio de cultivos, el </w:t>
      </w:r>
      <w:proofErr w:type="spellStart"/>
      <w:r w:rsidRPr="00EF379B">
        <w:t>sublaboratorio</w:t>
      </w:r>
      <w:proofErr w:type="spellEnd"/>
      <w:r w:rsidRPr="00EF379B">
        <w:t xml:space="preserve"> 2, es el que está destinado a trabajar con muestras humanas o animales y vectores virales. Siempre diferenciando y etiquetando bien las muestras. (En el caso que haya mucha gente para utilizar esa cabina, se habilitará otra de las cuatro cabinas del </w:t>
      </w:r>
      <w:proofErr w:type="spellStart"/>
      <w:r w:rsidRPr="00EF379B">
        <w:t>sublaboratorio</w:t>
      </w:r>
      <w:proofErr w:type="spellEnd"/>
      <w:r w:rsidRPr="00EF379B">
        <w:t xml:space="preserve"> 1 y en la reserva de hora, habrá que indicar que se está trabajando con ese tipo de muestras, para que el resto de compañeros lo sepamos.)</w:t>
      </w:r>
    </w:p>
    <w:p w:rsidR="006D7B96" w:rsidRDefault="006D7B96" w:rsidP="006D7B96">
      <w:pPr>
        <w:pStyle w:val="Prrafodelista"/>
      </w:pPr>
    </w:p>
    <w:p w:rsidR="006D7B96" w:rsidRDefault="00DA35D7" w:rsidP="006D7B96">
      <w:pPr>
        <w:pStyle w:val="Prrafodelista"/>
        <w:numPr>
          <w:ilvl w:val="0"/>
          <w:numId w:val="1"/>
        </w:numPr>
      </w:pPr>
      <w:r>
        <w:t xml:space="preserve">Los </w:t>
      </w:r>
      <w:proofErr w:type="spellStart"/>
      <w:r>
        <w:t>incubadores</w:t>
      </w:r>
      <w:proofErr w:type="spellEnd"/>
      <w:r>
        <w:t xml:space="preserve"> d</w:t>
      </w:r>
      <w:r w:rsidR="00527ECC">
        <w:t xml:space="preserve">el </w:t>
      </w:r>
      <w:proofErr w:type="spellStart"/>
      <w:r w:rsidR="00EF379B" w:rsidRPr="00EF379B">
        <w:t>sublaboratorio</w:t>
      </w:r>
      <w:proofErr w:type="spellEnd"/>
      <w:r w:rsidR="00EF379B" w:rsidRPr="00EF379B">
        <w:t xml:space="preserve"> 2, </w:t>
      </w:r>
      <w:r>
        <w:t xml:space="preserve">son para </w:t>
      </w:r>
      <w:r w:rsidR="00EF379B" w:rsidRPr="00EF379B">
        <w:t xml:space="preserve">muestras de virus estén localizadas en dichos </w:t>
      </w:r>
      <w:proofErr w:type="spellStart"/>
      <w:r w:rsidR="00EF379B" w:rsidRPr="00EF379B">
        <w:t>incubadores</w:t>
      </w:r>
      <w:proofErr w:type="spellEnd"/>
      <w:r w:rsidR="00EF379B" w:rsidRPr="00EF379B">
        <w:t xml:space="preserve">. </w:t>
      </w:r>
    </w:p>
    <w:p w:rsidR="006D7B96" w:rsidRDefault="006D7B96" w:rsidP="006D7B96">
      <w:pPr>
        <w:pStyle w:val="Prrafodelista"/>
      </w:pPr>
    </w:p>
    <w:p w:rsidR="0059110F" w:rsidRDefault="00F66042" w:rsidP="006D7B96">
      <w:pPr>
        <w:pStyle w:val="Prrafodelista"/>
        <w:numPr>
          <w:ilvl w:val="0"/>
          <w:numId w:val="1"/>
        </w:numPr>
      </w:pPr>
      <w:r>
        <w:t>C</w:t>
      </w:r>
      <w:r w:rsidR="00CF5E39">
        <w:t xml:space="preserve">uando se produzcan </w:t>
      </w:r>
      <w:r w:rsidR="0059110F" w:rsidRPr="006D7B96">
        <w:rPr>
          <w:b/>
          <w:u w:val="single"/>
        </w:rPr>
        <w:t>contaminaciones</w:t>
      </w:r>
      <w:r w:rsidR="00CF5E39" w:rsidRPr="006D7B96">
        <w:rPr>
          <w:b/>
          <w:u w:val="single"/>
        </w:rPr>
        <w:t xml:space="preserve"> en muestras</w:t>
      </w:r>
      <w:r w:rsidR="0059110F" w:rsidRPr="006D7B96">
        <w:rPr>
          <w:b/>
          <w:u w:val="single"/>
        </w:rPr>
        <w:t xml:space="preserve"> </w:t>
      </w:r>
      <w:r w:rsidR="00CF5E39" w:rsidRPr="006D7B96">
        <w:rPr>
          <w:b/>
          <w:u w:val="single"/>
        </w:rPr>
        <w:t>de cultivos</w:t>
      </w:r>
      <w:r w:rsidR="0044001A" w:rsidRPr="006D7B96">
        <w:rPr>
          <w:b/>
          <w:u w:val="single"/>
        </w:rPr>
        <w:t xml:space="preserve"> celulares</w:t>
      </w:r>
      <w:r w:rsidR="00CF5E39">
        <w:t xml:space="preserve">, </w:t>
      </w:r>
      <w:r w:rsidR="0059110F" w:rsidRPr="006D7B96">
        <w:rPr>
          <w:u w:val="single"/>
        </w:rPr>
        <w:t>se deben sacar del laboratorio</w:t>
      </w:r>
      <w:r w:rsidR="0059110F">
        <w:t xml:space="preserve"> y  </w:t>
      </w:r>
      <w:r w:rsidR="00A63AA1">
        <w:t>una vez fuera</w:t>
      </w:r>
      <w:r w:rsidR="00CF5E39">
        <w:t xml:space="preserve"> del mismo</w:t>
      </w:r>
      <w:r w:rsidR="00485E9B">
        <w:t>,</w:t>
      </w:r>
      <w:r w:rsidR="0044001A">
        <w:t xml:space="preserve"> </w:t>
      </w:r>
      <w:r w:rsidR="00B543D3">
        <w:t xml:space="preserve">a la vitrina de la ante sala de cultivos, </w:t>
      </w:r>
      <w:r w:rsidR="0044001A">
        <w:t xml:space="preserve">añadir </w:t>
      </w:r>
      <w:r w:rsidR="00B543D3">
        <w:t>lejía</w:t>
      </w:r>
      <w:r w:rsidR="0044001A">
        <w:t xml:space="preserve">, dejar actuar 30min-1h </w:t>
      </w:r>
      <w:r w:rsidR="00CF5E39">
        <w:t xml:space="preserve">y tirar a los contenedores negros de riesgo biológico que hay en </w:t>
      </w:r>
      <w:r w:rsidR="00B543D3">
        <w:t>el laboratorio 3 de bacteria</w:t>
      </w:r>
      <w:r w:rsidR="00CF5E39">
        <w:t>.</w:t>
      </w:r>
      <w:r w:rsidR="00F11D95">
        <w:t xml:space="preserve"> </w:t>
      </w:r>
    </w:p>
    <w:p w:rsidR="00F11D95" w:rsidRDefault="00F11D95" w:rsidP="00A63AA1">
      <w:pPr>
        <w:pStyle w:val="Prrafodelista"/>
        <w:numPr>
          <w:ilvl w:val="0"/>
          <w:numId w:val="1"/>
        </w:numPr>
      </w:pPr>
      <w:r>
        <w:t xml:space="preserve">Para </w:t>
      </w:r>
      <w:r w:rsidRPr="00B543D3">
        <w:rPr>
          <w:b/>
        </w:rPr>
        <w:t>c</w:t>
      </w:r>
      <w:r w:rsidRPr="00B543D3">
        <w:rPr>
          <w:b/>
          <w:u w:val="single"/>
        </w:rPr>
        <w:t xml:space="preserve">ontaminaciones </w:t>
      </w:r>
      <w:r w:rsidRPr="00B543D3">
        <w:rPr>
          <w:b/>
        </w:rPr>
        <w:t>q</w:t>
      </w:r>
      <w:r>
        <w:t xml:space="preserve">ue se produzcan en </w:t>
      </w:r>
      <w:r w:rsidRPr="00B543D3">
        <w:rPr>
          <w:b/>
          <w:u w:val="single"/>
        </w:rPr>
        <w:t>muestras de vectores humanos o animales</w:t>
      </w:r>
      <w:r>
        <w:t xml:space="preserve"> </w:t>
      </w:r>
      <w:r w:rsidRPr="00264C51">
        <w:rPr>
          <w:u w:val="single"/>
        </w:rPr>
        <w:t>(virus</w:t>
      </w:r>
      <w:r>
        <w:t xml:space="preserve">). Está </w:t>
      </w:r>
      <w:r w:rsidRPr="00264C51">
        <w:rPr>
          <w:u w:val="single"/>
        </w:rPr>
        <w:t>prohibido sacarlo del  laboratorio P2</w:t>
      </w:r>
      <w:r>
        <w:t xml:space="preserve">. Se deberá desinfectar dentro del mismo con </w:t>
      </w:r>
      <w:proofErr w:type="spellStart"/>
      <w:r w:rsidR="004029F5">
        <w:t>Mikrobac</w:t>
      </w:r>
      <w:proofErr w:type="spellEnd"/>
      <w:r>
        <w:t xml:space="preserve"> y dejar actuar durante unas</w:t>
      </w:r>
      <w:r w:rsidR="00272758">
        <w:t xml:space="preserve"> 4</w:t>
      </w:r>
      <w:r>
        <w:t xml:space="preserve"> horas.</w:t>
      </w:r>
      <w:r w:rsidR="00264C51">
        <w:t xml:space="preserve"> </w:t>
      </w:r>
    </w:p>
    <w:p w:rsidR="00F66042" w:rsidRDefault="00F66042" w:rsidP="00F66042">
      <w:pPr>
        <w:pStyle w:val="Prrafodelista"/>
        <w:numPr>
          <w:ilvl w:val="0"/>
          <w:numId w:val="1"/>
        </w:numPr>
      </w:pPr>
      <w:r w:rsidRPr="00F66042">
        <w:t>Los UV se deben dejar 15min y luego apagarlos.</w:t>
      </w:r>
    </w:p>
    <w:p w:rsidR="00485E9B" w:rsidRDefault="00485E9B" w:rsidP="00485E9B">
      <w:pPr>
        <w:pStyle w:val="Prrafodelista"/>
      </w:pPr>
    </w:p>
    <w:p w:rsidR="00485E9B" w:rsidRDefault="00F3143B" w:rsidP="00A63AA1">
      <w:pPr>
        <w:pStyle w:val="Prrafodelista"/>
        <w:numPr>
          <w:ilvl w:val="0"/>
          <w:numId w:val="1"/>
        </w:numPr>
      </w:pPr>
      <w:r>
        <w:t xml:space="preserve">Las trampas de vacío </w:t>
      </w:r>
      <w:r w:rsidR="00485E9B">
        <w:t xml:space="preserve">y los baños, </w:t>
      </w:r>
      <w:r>
        <w:t>deben apagarse al finalizar el trabajo</w:t>
      </w:r>
      <w:r w:rsidR="00C64D29">
        <w:t>, nunca se deben quedar encendidas</w:t>
      </w:r>
      <w:r w:rsidR="00B7399B">
        <w:t xml:space="preserve">, </w:t>
      </w:r>
      <w:r w:rsidR="00951021">
        <w:t>revisad que lo habéis apagado antes de iros.</w:t>
      </w:r>
    </w:p>
    <w:p w:rsidR="00485E9B" w:rsidRDefault="00485E9B" w:rsidP="00485E9B">
      <w:pPr>
        <w:pStyle w:val="Prrafodelista"/>
      </w:pPr>
    </w:p>
    <w:p w:rsidR="00DA35D7" w:rsidRDefault="00F3143B" w:rsidP="00D635B5">
      <w:pPr>
        <w:pStyle w:val="Prrafodelista"/>
        <w:numPr>
          <w:ilvl w:val="0"/>
          <w:numId w:val="1"/>
        </w:numPr>
      </w:pPr>
      <w:r>
        <w:t>Cuidado con las puntas pequeñas cuando se aspira medio</w:t>
      </w:r>
      <w:r w:rsidR="005964FF">
        <w:t xml:space="preserve"> dentro de las cabinas con la trompa de vacío</w:t>
      </w:r>
      <w:r>
        <w:t>, que no se queden a mitad del tubo de aspiración. En la punta de la goma se puede poner una punta de la p1000 para enganchar bien las pipetas</w:t>
      </w:r>
      <w:r w:rsidR="00C64D29">
        <w:t xml:space="preserve"> y que esto no suceda.</w:t>
      </w:r>
    </w:p>
    <w:p w:rsidR="00DD310F" w:rsidRPr="00AD4AA2" w:rsidRDefault="00DD310F" w:rsidP="009304EA">
      <w:pPr>
        <w:pStyle w:val="Prrafodelista"/>
        <w:numPr>
          <w:ilvl w:val="0"/>
          <w:numId w:val="1"/>
        </w:numPr>
        <w:rPr>
          <w:u w:val="single"/>
        </w:rPr>
      </w:pPr>
      <w:r>
        <w:t xml:space="preserve">Los estudiantes que estén recién llegados, no podrán quedarse solos </w:t>
      </w:r>
      <w:r w:rsidR="009304EA" w:rsidRPr="009304EA">
        <w:t>real</w:t>
      </w:r>
      <w:r w:rsidR="009304EA">
        <w:t xml:space="preserve">izando trabajos de laboratorio, </w:t>
      </w:r>
      <w:r>
        <w:t>bajo ningún concepto</w:t>
      </w:r>
      <w:r w:rsidR="009304EA">
        <w:t>.</w:t>
      </w:r>
      <w:r>
        <w:t xml:space="preserve"> Las primeras semanas deberán estar aprendiendo y en todo momento acompañados por su responsable hasta que tengan manejo con las técnicas, sobretodo en el laboratorio de cultivos. </w:t>
      </w:r>
      <w:r w:rsidR="009304EA">
        <w:t xml:space="preserve">Y </w:t>
      </w:r>
      <w:r>
        <w:t xml:space="preserve">Cuando hayan aprendido, deberán estar </w:t>
      </w:r>
      <w:r w:rsidR="00AD4AA2">
        <w:t xml:space="preserve">siempre </w:t>
      </w:r>
      <w:r>
        <w:t>bajo la supervisión de su responsable</w:t>
      </w:r>
      <w:r w:rsidR="009304EA">
        <w:t xml:space="preserve">, </w:t>
      </w:r>
      <w:r w:rsidR="009304EA" w:rsidRPr="00AD4AA2">
        <w:rPr>
          <w:u w:val="single"/>
        </w:rPr>
        <w:t>nunca estar completamente solos</w:t>
      </w:r>
      <w:r w:rsidRPr="00AD4AA2">
        <w:rPr>
          <w:u w:val="single"/>
        </w:rPr>
        <w:t xml:space="preserve">. </w:t>
      </w:r>
    </w:p>
    <w:p w:rsidR="00BA0846" w:rsidRDefault="00BA0846" w:rsidP="00BA0846">
      <w:pPr>
        <w:pStyle w:val="Prrafodelista"/>
      </w:pPr>
    </w:p>
    <w:p w:rsidR="00BA0846" w:rsidRDefault="00BA0846" w:rsidP="00A63AA1">
      <w:pPr>
        <w:pStyle w:val="Prrafodelista"/>
        <w:numPr>
          <w:ilvl w:val="0"/>
          <w:numId w:val="1"/>
        </w:numPr>
      </w:pPr>
      <w:r>
        <w:t>Toda la información debe llegar a los estudiantes por parte de sus responsables.</w:t>
      </w:r>
    </w:p>
    <w:p w:rsidR="00BA0846" w:rsidRDefault="00BA0846" w:rsidP="001B0382">
      <w:r>
        <w:t xml:space="preserve">Estas normas se van a colgar </w:t>
      </w:r>
      <w:r w:rsidR="00520D47">
        <w:t xml:space="preserve">tanto en público, como </w:t>
      </w:r>
      <w:r>
        <w:t>en la puerta del laboratorio de cultivos</w:t>
      </w:r>
      <w:r w:rsidR="00520D47">
        <w:t>,</w:t>
      </w:r>
      <w:r>
        <w:t xml:space="preserve"> para que </w:t>
      </w:r>
      <w:r w:rsidRPr="001B0382">
        <w:rPr>
          <w:u w:val="single"/>
        </w:rPr>
        <w:t xml:space="preserve">todo el mundo esté informado </w:t>
      </w:r>
      <w:r>
        <w:t>y para que t</w:t>
      </w:r>
      <w:r w:rsidR="00520D47">
        <w:t xml:space="preserve">odo el mundo pueda consultarlas </w:t>
      </w:r>
      <w:r w:rsidR="00DD310F">
        <w:t xml:space="preserve">en caso de duda o </w:t>
      </w:r>
      <w:r w:rsidR="00520D47">
        <w:t>cuando</w:t>
      </w:r>
      <w:r w:rsidR="00DD310F">
        <w:t xml:space="preserve"> lo necesite.</w:t>
      </w:r>
    </w:p>
    <w:p w:rsidR="00154565" w:rsidRPr="006D7B96" w:rsidRDefault="00BA0846" w:rsidP="006D7B96">
      <w:pPr>
        <w:rPr>
          <w:b/>
        </w:rPr>
      </w:pPr>
      <w:r w:rsidRPr="001B0382">
        <w:rPr>
          <w:b/>
        </w:rPr>
        <w:t xml:space="preserve">Se ruega la </w:t>
      </w:r>
      <w:r w:rsidR="00520D47" w:rsidRPr="001B0382">
        <w:rPr>
          <w:b/>
        </w:rPr>
        <w:t>colaboración por parte de todos.</w:t>
      </w:r>
      <w:r w:rsidRPr="001B0382">
        <w:rPr>
          <w:b/>
        </w:rPr>
        <w:t xml:space="preserve"> </w:t>
      </w:r>
      <w:bookmarkStart w:id="0" w:name="_GoBack"/>
      <w:bookmarkEnd w:id="0"/>
      <w:r w:rsidR="00154565" w:rsidRPr="001B0382">
        <w:t>Muchas gracias por vuestra atención.</w:t>
      </w:r>
      <w:r w:rsidR="00D635B5" w:rsidRPr="00D635B5">
        <w:rPr>
          <w:noProof/>
          <w:lang w:eastAsia="es-ES"/>
        </w:rPr>
        <w:t xml:space="preserve"> </w:t>
      </w:r>
    </w:p>
    <w:sectPr w:rsidR="00154565" w:rsidRPr="006D7B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C36586"/>
    <w:multiLevelType w:val="hybridMultilevel"/>
    <w:tmpl w:val="EE82956C"/>
    <w:lvl w:ilvl="0" w:tplc="64EC43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544"/>
    <w:rsid w:val="000420F8"/>
    <w:rsid w:val="00137C62"/>
    <w:rsid w:val="00154565"/>
    <w:rsid w:val="00186544"/>
    <w:rsid w:val="001B0382"/>
    <w:rsid w:val="001D2FF3"/>
    <w:rsid w:val="00264C51"/>
    <w:rsid w:val="00272758"/>
    <w:rsid w:val="0035527A"/>
    <w:rsid w:val="003668D3"/>
    <w:rsid w:val="003C3B38"/>
    <w:rsid w:val="004029F5"/>
    <w:rsid w:val="0044001A"/>
    <w:rsid w:val="00463DF3"/>
    <w:rsid w:val="00472AEE"/>
    <w:rsid w:val="00485E9B"/>
    <w:rsid w:val="00520D47"/>
    <w:rsid w:val="00527AC4"/>
    <w:rsid w:val="00527ECC"/>
    <w:rsid w:val="0059110F"/>
    <w:rsid w:val="005964FF"/>
    <w:rsid w:val="006059A8"/>
    <w:rsid w:val="006D7B96"/>
    <w:rsid w:val="00710020"/>
    <w:rsid w:val="007A0D49"/>
    <w:rsid w:val="00817AC6"/>
    <w:rsid w:val="008343FF"/>
    <w:rsid w:val="009304EA"/>
    <w:rsid w:val="00951021"/>
    <w:rsid w:val="009533E9"/>
    <w:rsid w:val="00992239"/>
    <w:rsid w:val="00A63AA1"/>
    <w:rsid w:val="00A76629"/>
    <w:rsid w:val="00AD4AA2"/>
    <w:rsid w:val="00B543D3"/>
    <w:rsid w:val="00B7399B"/>
    <w:rsid w:val="00BA0846"/>
    <w:rsid w:val="00BC74CB"/>
    <w:rsid w:val="00BE196B"/>
    <w:rsid w:val="00BE6188"/>
    <w:rsid w:val="00C42C61"/>
    <w:rsid w:val="00C64D29"/>
    <w:rsid w:val="00C67AEE"/>
    <w:rsid w:val="00C775CE"/>
    <w:rsid w:val="00CF5E39"/>
    <w:rsid w:val="00D635B5"/>
    <w:rsid w:val="00D64490"/>
    <w:rsid w:val="00DA35D7"/>
    <w:rsid w:val="00DD310F"/>
    <w:rsid w:val="00EF379B"/>
    <w:rsid w:val="00F11D95"/>
    <w:rsid w:val="00F3143B"/>
    <w:rsid w:val="00F66042"/>
    <w:rsid w:val="00FD0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662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635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35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662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635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35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2</Pages>
  <Words>726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 Gomez</dc:creator>
  <cp:lastModifiedBy>Monica Gomez</cp:lastModifiedBy>
  <cp:revision>52</cp:revision>
  <cp:lastPrinted>2015-12-02T15:23:00Z</cp:lastPrinted>
  <dcterms:created xsi:type="dcterms:W3CDTF">2015-04-24T11:03:00Z</dcterms:created>
  <dcterms:modified xsi:type="dcterms:W3CDTF">2016-06-16T09:56:00Z</dcterms:modified>
</cp:coreProperties>
</file>