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6EBE" w14:textId="77777777" w:rsidR="002450EA" w:rsidRDefault="00000000">
      <w:pPr>
        <w:pStyle w:val="Heading1"/>
        <w:rPr>
          <w:rFonts w:ascii="Proxima Nova" w:eastAsia="Proxima Nova" w:hAnsi="Proxima Nova" w:cs="Proxima Nova"/>
        </w:rPr>
      </w:pPr>
      <w:bookmarkStart w:id="0" w:name="_uyizqm19hnke" w:colFirst="0" w:colLast="0"/>
      <w:bookmarkEnd w:id="0"/>
      <w:r>
        <w:rPr>
          <w:rFonts w:ascii="Proxima Nova" w:eastAsia="Proxima Nova" w:hAnsi="Proxima Nova" w:cs="Proxima Nova"/>
        </w:rPr>
        <w:t>CI.a-k - The chemical industry | CI1-6 |</w:t>
      </w:r>
    </w:p>
    <w:p w14:paraId="666251A1" w14:textId="77777777" w:rsidR="002450EA" w:rsidRDefault="00000000">
      <w:pPr>
        <w:pStyle w:val="Heading2"/>
      </w:pPr>
      <w:bookmarkStart w:id="1" w:name="_o460gpmy025h" w:colFirst="0" w:colLast="0"/>
      <w:bookmarkEnd w:id="1"/>
      <w:r>
        <w:rPr>
          <w:rFonts w:ascii="Proxima Nova" w:eastAsia="Proxima Nova" w:hAnsi="Proxima Nova" w:cs="Proxima Nova"/>
        </w:rPr>
        <w:t>CI.Q Exam questions from past papers</w:t>
      </w:r>
    </w:p>
    <w:tbl>
      <w:tblPr>
        <w:tblStyle w:val="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2450EA" w14:paraId="67129435" w14:textId="77777777">
        <w:tc>
          <w:tcPr>
            <w:tcW w:w="5940" w:type="dxa"/>
          </w:tcPr>
          <w:p w14:paraId="64E268D3" w14:textId="77777777" w:rsidR="002450E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30E201B1" wp14:editId="6967A2FD">
                  <wp:extent cx="2724150" cy="647700"/>
                  <wp:effectExtent l="0" t="0" r="0" b="0"/>
                  <wp:docPr id="1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64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CDC5099" w14:textId="77777777" w:rsidR="002450EA" w:rsidRDefault="00000000">
            <w:pPr>
              <w:widowControl w:val="0"/>
              <w:spacing w:line="240" w:lineRule="auto"/>
            </w:pPr>
            <w:r>
              <w:t>Give a natural source of NO in the atmosphere?</w:t>
            </w:r>
          </w:p>
          <w:p w14:paraId="0B0CF7A5" w14:textId="77777777" w:rsidR="002450EA" w:rsidRDefault="002450EA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940" w:type="dxa"/>
          </w:tcPr>
          <w:p w14:paraId="0B85244D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7E4ACE2" wp14:editId="2AC9464D">
                  <wp:extent cx="2724150" cy="279400"/>
                  <wp:effectExtent l="0" t="0" r="0" b="0"/>
                  <wp:docPr id="2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79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CE49A9" w14:textId="77777777" w:rsidR="002450EA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>Lightning</w:t>
            </w:r>
          </w:p>
          <w:p w14:paraId="3DEC87E6" w14:textId="77777777" w:rsidR="002450EA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>Forest fires</w:t>
            </w:r>
          </w:p>
          <w:p w14:paraId="3626628A" w14:textId="77777777" w:rsidR="002450EA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>From bacterial processes</w:t>
            </w:r>
          </w:p>
          <w:p w14:paraId="799F15C1" w14:textId="77777777" w:rsidR="002450EA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>Photodissociation of NO</w:t>
            </w:r>
            <w:r>
              <w:rPr>
                <w:vertAlign w:val="subscript"/>
              </w:rPr>
              <w:t>2</w:t>
            </w:r>
          </w:p>
        </w:tc>
      </w:tr>
      <w:tr w:rsidR="002450EA" w14:paraId="756BE985" w14:textId="77777777">
        <w:tc>
          <w:tcPr>
            <w:tcW w:w="5940" w:type="dxa"/>
          </w:tcPr>
          <w:p w14:paraId="4ECCA246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69AB68B" wp14:editId="7859994E">
                  <wp:extent cx="2724150" cy="596900"/>
                  <wp:effectExtent l="0" t="0" r="0" b="0"/>
                  <wp:docPr id="1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96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B7A3C49" w14:textId="77777777" w:rsidR="002450EA" w:rsidRDefault="00000000">
            <w:pPr>
              <w:widowControl w:val="0"/>
              <w:spacing w:line="240" w:lineRule="auto"/>
            </w:pPr>
            <w:r>
              <w:t>Describe a test that would identity nitrate ions (2)</w:t>
            </w:r>
          </w:p>
        </w:tc>
        <w:tc>
          <w:tcPr>
            <w:tcW w:w="5940" w:type="dxa"/>
          </w:tcPr>
          <w:p w14:paraId="3B6782BA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05B48FD" wp14:editId="690BCAEE">
                  <wp:extent cx="2724150" cy="304800"/>
                  <wp:effectExtent l="0" t="0" r="0" b="0"/>
                  <wp:docPr id="27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0EFAFB" w14:textId="77777777" w:rsidR="002450EA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</w:pPr>
            <w:r>
              <w:t xml:space="preserve">Add NaOH solution and </w:t>
            </w:r>
            <w:commentRangeStart w:id="2"/>
            <w:r>
              <w:t>devarda’s alloy</w:t>
            </w:r>
            <w:commentRangeEnd w:id="2"/>
            <w:r>
              <w:commentReference w:id="2"/>
            </w:r>
            <w:r>
              <w:t xml:space="preserve"> (or Aluminium foil)</w:t>
            </w:r>
          </w:p>
          <w:p w14:paraId="12BF27C2" w14:textId="77777777" w:rsidR="002450EA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</w:pPr>
            <w:r>
              <w:t>Warm the solution</w:t>
            </w:r>
          </w:p>
          <w:p w14:paraId="4A64F646" w14:textId="77777777" w:rsidR="002450EA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</w:pPr>
            <w:r>
              <w:t xml:space="preserve">Test gas with red litmus paper and would turn blue if ammonia is present </w:t>
            </w:r>
          </w:p>
          <w:p w14:paraId="1E48A922" w14:textId="77777777" w:rsidR="002450EA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</w:pPr>
            <w:r>
              <w:t xml:space="preserve">[as the Al in both would reduce the nitrate ions] </w:t>
            </w:r>
          </w:p>
          <w:p w14:paraId="648D3EB0" w14:textId="77777777" w:rsidR="002450EA" w:rsidRDefault="002450EA">
            <w:pPr>
              <w:widowControl w:val="0"/>
              <w:spacing w:line="240" w:lineRule="auto"/>
            </w:pPr>
          </w:p>
          <w:p w14:paraId="19AACEC4" w14:textId="77777777" w:rsidR="002450EA" w:rsidRDefault="00000000">
            <w:pPr>
              <w:widowControl w:val="0"/>
              <w:spacing w:line="240" w:lineRule="auto"/>
            </w:pPr>
            <w:r>
              <w:t>(You would see dense white fumes due to ammonia)</w:t>
            </w:r>
          </w:p>
          <w:p w14:paraId="48CAED19" w14:textId="77777777" w:rsidR="002450EA" w:rsidRDefault="002450EA">
            <w:pPr>
              <w:widowControl w:val="0"/>
              <w:spacing w:line="240" w:lineRule="auto"/>
            </w:pPr>
          </w:p>
          <w:p w14:paraId="2BF6C541" w14:textId="77777777" w:rsidR="002450EA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Allow use rod dipped in HCl turns blue</w:t>
            </w:r>
          </w:p>
          <w:p w14:paraId="34FA1B0B" w14:textId="77777777" w:rsidR="002450EA" w:rsidRDefault="002450EA">
            <w:pPr>
              <w:widowControl w:val="0"/>
              <w:spacing w:line="240" w:lineRule="auto"/>
            </w:pPr>
          </w:p>
          <w:p w14:paraId="79EC32F5" w14:textId="77777777" w:rsidR="002450EA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Allow Brown Ring Test (add Fe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>SO</w:t>
            </w:r>
            <w:r>
              <w:rPr>
                <w:i/>
                <w:vertAlign w:val="subscript"/>
              </w:rPr>
              <w:t>4</w:t>
            </w:r>
            <w:r>
              <w:rPr>
                <w:i/>
              </w:rPr>
              <w:t xml:space="preserve"> solution followed by conc H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>SO</w:t>
            </w:r>
            <w:proofErr w:type="gramStart"/>
            <w:r>
              <w:rPr>
                <w:i/>
                <w:vertAlign w:val="subscript"/>
              </w:rPr>
              <w:t>4</w:t>
            </w:r>
            <w:r>
              <w:rPr>
                <w:i/>
              </w:rPr>
              <w:t xml:space="preserve"> )</w:t>
            </w:r>
            <w:proofErr w:type="gramEnd"/>
            <w:r>
              <w:rPr>
                <w:i/>
              </w:rPr>
              <w:t xml:space="preserve"> - a brown ring forms at the layer interface</w:t>
            </w:r>
          </w:p>
        </w:tc>
      </w:tr>
      <w:tr w:rsidR="002450EA" w14:paraId="7BA6A495" w14:textId="77777777">
        <w:tc>
          <w:tcPr>
            <w:tcW w:w="5940" w:type="dxa"/>
          </w:tcPr>
          <w:p w14:paraId="47EA91B8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Some students set out to investigate the rate of hydrolysis of 1-bromobutane. They mix 1-bromobutane with sodium hydroxide solution and measure the conc of hydroxide ions after certain times at 51 degrees?</w:t>
            </w:r>
          </w:p>
          <w:p w14:paraId="0CE52A2C" w14:textId="77777777" w:rsidR="002450EA" w:rsidRDefault="002450E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p w14:paraId="4E8F83CB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Suggest the procedure the students use to follow the reaction? (3) </w:t>
            </w:r>
          </w:p>
          <w:p w14:paraId="72BFEA38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How did they maintain the temperature at 51 degrees (1)</w:t>
            </w:r>
          </w:p>
        </w:tc>
        <w:tc>
          <w:tcPr>
            <w:tcW w:w="5940" w:type="dxa"/>
          </w:tcPr>
          <w:p w14:paraId="478960A0" w14:textId="77777777" w:rsidR="002450EA" w:rsidRDefault="00000000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Quench the solution taking certain volume of </w:t>
            </w:r>
            <w:proofErr w:type="gramStart"/>
            <w:r>
              <w:rPr>
                <w:rFonts w:ascii="Proxima Nova" w:eastAsia="Proxima Nova" w:hAnsi="Proxima Nova" w:cs="Proxima Nova"/>
              </w:rPr>
              <w:t>solution  at</w:t>
            </w:r>
            <w:proofErr w:type="gramEnd"/>
            <w:r>
              <w:rPr>
                <w:rFonts w:ascii="Proxima Nova" w:eastAsia="Proxima Nova" w:hAnsi="Proxima Nova" w:cs="Proxima Nova"/>
              </w:rPr>
              <w:t xml:space="preserve"> set intervals of time (1)</w:t>
            </w:r>
          </w:p>
          <w:p w14:paraId="7C4CC4BF" w14:textId="77777777" w:rsidR="002450EA" w:rsidRDefault="00000000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Cool down the samples in ice water (1)</w:t>
            </w:r>
          </w:p>
          <w:p w14:paraId="2824BF6F" w14:textId="77777777" w:rsidR="002450EA" w:rsidRDefault="00000000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Do a titration for each sample to find the concentration of hydroxide ions (1)</w:t>
            </w:r>
          </w:p>
          <w:p w14:paraId="24D0DC78" w14:textId="77777777" w:rsidR="002450EA" w:rsidRDefault="00000000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By using a water bath</w:t>
            </w:r>
          </w:p>
        </w:tc>
      </w:tr>
      <w:tr w:rsidR="002450EA" w14:paraId="58A83FC3" w14:textId="77777777">
        <w:tc>
          <w:tcPr>
            <w:tcW w:w="5940" w:type="dxa"/>
          </w:tcPr>
          <w:p w14:paraId="4304E2C9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0474EF12" wp14:editId="15043A84">
                  <wp:extent cx="2724150" cy="2070100"/>
                  <wp:effectExtent l="0" t="0" r="0" b="0"/>
                  <wp:docPr id="1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7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7D2032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Consider which step is the rate-determining? (3)</w:t>
            </w:r>
          </w:p>
        </w:tc>
        <w:tc>
          <w:tcPr>
            <w:tcW w:w="5940" w:type="dxa"/>
          </w:tcPr>
          <w:p w14:paraId="3448FC93" w14:textId="77777777" w:rsidR="002450EA" w:rsidRDefault="00000000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5E459D89" wp14:editId="2FB98AD4">
                  <wp:extent cx="2452688" cy="934766"/>
                  <wp:effectExtent l="0" t="0" r="0" b="0"/>
                  <wp:docPr id="20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688" cy="9347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0E6825" w14:textId="77777777" w:rsidR="002450EA" w:rsidRDefault="00000000">
            <w:pPr>
              <w:widowControl w:val="0"/>
              <w:numPr>
                <w:ilvl w:val="0"/>
                <w:numId w:val="22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Reactions add to make overall equation (1)</w:t>
            </w:r>
          </w:p>
          <w:p w14:paraId="16BE3DFE" w14:textId="77777777" w:rsidR="002450EA" w:rsidRDefault="00000000">
            <w:pPr>
              <w:widowControl w:val="0"/>
              <w:numPr>
                <w:ilvl w:val="0"/>
                <w:numId w:val="22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Step 1 could be rate determining as it uses N</w:t>
            </w:r>
            <w:r>
              <w:rPr>
                <w:rFonts w:ascii="Proxima Nova" w:eastAsia="Proxima Nova" w:hAnsi="Proxima Nova" w:cs="Proxima Nova"/>
                <w:vertAlign w:val="subscript"/>
              </w:rPr>
              <w:t>2</w:t>
            </w:r>
            <w:r>
              <w:rPr>
                <w:rFonts w:ascii="Proxima Nova" w:eastAsia="Proxima Nova" w:hAnsi="Proxima Nova" w:cs="Proxima Nova"/>
              </w:rPr>
              <w:t>O</w:t>
            </w:r>
            <w:r>
              <w:rPr>
                <w:rFonts w:ascii="Proxima Nova" w:eastAsia="Proxima Nova" w:hAnsi="Proxima Nova" w:cs="Proxima Nova"/>
                <w:vertAlign w:val="subscript"/>
              </w:rPr>
              <w:t>5</w:t>
            </w:r>
            <w:r>
              <w:rPr>
                <w:rFonts w:ascii="Proxima Nova" w:eastAsia="Proxima Nova" w:hAnsi="Proxima Nova" w:cs="Proxima Nova"/>
              </w:rPr>
              <w:t xml:space="preserve"> as a reactant (1)</w:t>
            </w:r>
          </w:p>
          <w:p w14:paraId="1B5CF824" w14:textId="77777777" w:rsidR="002450EA" w:rsidRDefault="00000000">
            <w:pPr>
              <w:widowControl w:val="0"/>
              <w:numPr>
                <w:ilvl w:val="0"/>
                <w:numId w:val="22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Step 3 could be rate determining as it uses N</w:t>
            </w:r>
            <w:r>
              <w:rPr>
                <w:rFonts w:ascii="Proxima Nova" w:eastAsia="Proxima Nova" w:hAnsi="Proxima Nova" w:cs="Proxima Nova"/>
                <w:vertAlign w:val="subscript"/>
              </w:rPr>
              <w:t>2</w:t>
            </w:r>
            <w:r>
              <w:rPr>
                <w:rFonts w:ascii="Proxima Nova" w:eastAsia="Proxima Nova" w:hAnsi="Proxima Nova" w:cs="Proxima Nova"/>
              </w:rPr>
              <w:t>O</w:t>
            </w:r>
            <w:r>
              <w:rPr>
                <w:rFonts w:ascii="Proxima Nova" w:eastAsia="Proxima Nova" w:hAnsi="Proxima Nova" w:cs="Proxima Nova"/>
                <w:vertAlign w:val="subscript"/>
              </w:rPr>
              <w:t>5</w:t>
            </w:r>
            <w:r>
              <w:rPr>
                <w:rFonts w:ascii="Proxima Nova" w:eastAsia="Proxima Nova" w:hAnsi="Proxima Nova" w:cs="Proxima Nova"/>
              </w:rPr>
              <w:t xml:space="preserve"> as a reactant (1)</w:t>
            </w:r>
          </w:p>
        </w:tc>
      </w:tr>
      <w:tr w:rsidR="002450EA" w14:paraId="62FA5E64" w14:textId="77777777">
        <w:tc>
          <w:tcPr>
            <w:tcW w:w="5940" w:type="dxa"/>
          </w:tcPr>
          <w:p w14:paraId="49A30F01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lastRenderedPageBreak/>
              <w:drawing>
                <wp:inline distT="114300" distB="114300" distL="114300" distR="114300" wp14:anchorId="7C0FBCBB" wp14:editId="02C84A59">
                  <wp:extent cx="3638550" cy="1155700"/>
                  <wp:effectExtent l="0" t="0" r="0" b="0"/>
                  <wp:docPr id="1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1155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F837A2D" w14:textId="77777777" w:rsidR="002450E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Suggest why the tubes go dark blue after a period </w:t>
            </w:r>
            <w:proofErr w:type="gramStart"/>
            <w:r>
              <w:rPr>
                <w:rFonts w:ascii="Proxima Nova" w:eastAsia="Proxima Nova" w:hAnsi="Proxima Nova" w:cs="Proxima Nova"/>
              </w:rPr>
              <w:t>of  time</w:t>
            </w:r>
            <w:proofErr w:type="gramEnd"/>
            <w:r>
              <w:rPr>
                <w:rFonts w:ascii="Proxima Nova" w:eastAsia="Proxima Nova" w:hAnsi="Proxima Nova" w:cs="Proxima Nova"/>
              </w:rPr>
              <w:t xml:space="preserve"> rather than gradually from the start. (3)</w:t>
            </w:r>
          </w:p>
          <w:p w14:paraId="41F2B789" w14:textId="77777777" w:rsidR="002450E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How can relative rates of reactions be found from the student’s results?</w:t>
            </w:r>
          </w:p>
        </w:tc>
        <w:tc>
          <w:tcPr>
            <w:tcW w:w="5940" w:type="dxa"/>
          </w:tcPr>
          <w:p w14:paraId="1777DC89" w14:textId="77777777" w:rsidR="002450EA" w:rsidRDefault="00000000">
            <w:pPr>
              <w:widowControl w:val="0"/>
              <w:numPr>
                <w:ilvl w:val="0"/>
                <w:numId w:val="25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Thiosulfate reacts with the iodine until thiosulfate is used up</w:t>
            </w:r>
          </w:p>
          <w:p w14:paraId="6C543E78" w14:textId="77777777" w:rsidR="002450EA" w:rsidRDefault="00000000">
            <w:pPr>
              <w:widowControl w:val="0"/>
              <w:numPr>
                <w:ilvl w:val="0"/>
                <w:numId w:val="25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Iodine reacts to form blue black colour with starch</w:t>
            </w:r>
          </w:p>
          <w:p w14:paraId="76ED8577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58D8E7E9" wp14:editId="1445BC9A">
                  <wp:extent cx="3466042" cy="317569"/>
                  <wp:effectExtent l="0" t="0" r="0" b="0"/>
                  <wp:docPr id="1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042" cy="3175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261A73" w14:textId="77777777" w:rsidR="002450EA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1/time = rate</w:t>
            </w:r>
          </w:p>
          <w:p w14:paraId="7DD156C2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52611A17" wp14:editId="7232BC65">
                  <wp:extent cx="4720971" cy="247820"/>
                  <wp:effectExtent l="0" t="0" r="0" b="0"/>
                  <wp:docPr id="32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0971" cy="247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03FD5E" w14:textId="77777777" w:rsidR="002450EA" w:rsidRDefault="002450EA"/>
    <w:p w14:paraId="461BCD39" w14:textId="77777777" w:rsidR="002450EA" w:rsidRDefault="00000000">
      <w:pPr>
        <w:pStyle w:val="Heading2"/>
      </w:pPr>
      <w:bookmarkStart w:id="3" w:name="_134thyu381gt" w:colFirst="0" w:colLast="0"/>
      <w:bookmarkEnd w:id="3"/>
      <w:r>
        <w:rPr>
          <w:rFonts w:ascii="Proxima Nova" w:eastAsia="Proxima Nova" w:hAnsi="Proxima Nova" w:cs="Proxima Nova"/>
        </w:rPr>
        <w:t xml:space="preserve">CI.a-e - Kinetics | CI3 | CI4 | CI5 | </w:t>
      </w:r>
    </w:p>
    <w:tbl>
      <w:tblPr>
        <w:tblStyle w:val="a0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2450EA" w14:paraId="0ABC9AEB" w14:textId="77777777">
        <w:tc>
          <w:tcPr>
            <w:tcW w:w="5940" w:type="dxa"/>
          </w:tcPr>
          <w:p w14:paraId="339CE7E3" w14:textId="77777777" w:rsidR="002450EA" w:rsidRDefault="00000000">
            <w:pPr>
              <w:widowControl w:val="0"/>
              <w:spacing w:line="240" w:lineRule="auto"/>
            </w:pPr>
            <w:r>
              <w:t>Define Rate of reaction?</w:t>
            </w:r>
          </w:p>
        </w:tc>
        <w:tc>
          <w:tcPr>
            <w:tcW w:w="5940" w:type="dxa"/>
          </w:tcPr>
          <w:p w14:paraId="2578C3B0" w14:textId="77777777" w:rsidR="002450EA" w:rsidRDefault="00000000">
            <w:pPr>
              <w:widowControl w:val="0"/>
              <w:spacing w:line="240" w:lineRule="auto"/>
            </w:pPr>
            <w:r>
              <w:t>The change in concentration of a substance per unit time</w:t>
            </w:r>
          </w:p>
          <w:p w14:paraId="24F7F0B6" w14:textId="77777777" w:rsidR="002450EA" w:rsidRDefault="002450EA">
            <w:pPr>
              <w:widowControl w:val="0"/>
              <w:spacing w:line="240" w:lineRule="auto"/>
            </w:pPr>
          </w:p>
          <w:p w14:paraId="56DA2B51" w14:textId="77777777" w:rsidR="002450EA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This is used for consistency as it’s better than say change in mass per unit time</w:t>
            </w:r>
          </w:p>
        </w:tc>
      </w:tr>
      <w:tr w:rsidR="002450EA" w14:paraId="38B878B8" w14:textId="77777777">
        <w:tc>
          <w:tcPr>
            <w:tcW w:w="5940" w:type="dxa"/>
          </w:tcPr>
          <w:p w14:paraId="008FF0B5" w14:textId="77777777" w:rsidR="002450EA" w:rsidRDefault="00000000">
            <w:pPr>
              <w:widowControl w:val="0"/>
              <w:spacing w:line="240" w:lineRule="auto"/>
            </w:pPr>
            <w:r>
              <w:t>Give 6 ways of determining the rate of reactions?</w:t>
            </w:r>
          </w:p>
        </w:tc>
        <w:tc>
          <w:tcPr>
            <w:tcW w:w="5940" w:type="dxa"/>
          </w:tcPr>
          <w:p w14:paraId="2D12003C" w14:textId="77777777" w:rsidR="002450EA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Use a gas syringe to measure the change in volume of gas</w:t>
            </w:r>
          </w:p>
          <w:p w14:paraId="269FC548" w14:textId="77777777" w:rsidR="002450EA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Use a top pan balance to measure the change in mass as gases escapes (works best with a heavy gas like CO</w:t>
            </w:r>
            <w:r>
              <w:rPr>
                <w:vertAlign w:val="subscript"/>
              </w:rPr>
              <w:t>2</w:t>
            </w:r>
            <w:r>
              <w:t>)</w:t>
            </w:r>
          </w:p>
          <w:p w14:paraId="5A602512" w14:textId="77777777" w:rsidR="002450EA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Measure the time taken for a precipitate to form (cross method)</w:t>
            </w:r>
          </w:p>
          <w:p w14:paraId="357B17CB" w14:textId="77777777" w:rsidR="002450EA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Use colorimetry to measure absorbance of a wavelength by a chemical</w:t>
            </w:r>
          </w:p>
          <w:p w14:paraId="4E4C8649" w14:textId="77777777" w:rsidR="002450EA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Chemical analysis by quenching and titration</w:t>
            </w:r>
          </w:p>
          <w:p w14:paraId="68C8798E" w14:textId="77777777" w:rsidR="002450EA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Do a clock reaction</w:t>
            </w:r>
          </w:p>
          <w:p w14:paraId="6DEC3106" w14:textId="77777777" w:rsidR="002450EA" w:rsidRDefault="002450EA">
            <w:pPr>
              <w:widowControl w:val="0"/>
              <w:spacing w:line="240" w:lineRule="auto"/>
            </w:pPr>
          </w:p>
          <w:p w14:paraId="1921975D" w14:textId="77777777" w:rsidR="002450EA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Also measure a change in electricity conductivity (works well if ions are released)</w:t>
            </w:r>
          </w:p>
        </w:tc>
      </w:tr>
      <w:tr w:rsidR="002450EA" w14:paraId="1A013998" w14:textId="77777777">
        <w:tc>
          <w:tcPr>
            <w:tcW w:w="5940" w:type="dxa"/>
          </w:tcPr>
          <w:p w14:paraId="17FBEB96" w14:textId="77777777" w:rsidR="002450EA" w:rsidRDefault="00000000">
            <w:pPr>
              <w:widowControl w:val="0"/>
              <w:spacing w:line="240" w:lineRule="auto"/>
            </w:pPr>
            <w:r>
              <w:t>What are the 3 orders of reaction with their associated rate-concentration and concentration-time graphs of the reactant(s)?</w:t>
            </w:r>
          </w:p>
        </w:tc>
        <w:tc>
          <w:tcPr>
            <w:tcW w:w="5940" w:type="dxa"/>
          </w:tcPr>
          <w:p w14:paraId="36898A92" w14:textId="77777777" w:rsidR="002450EA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t>Zero-order reaction - rate is not changed by concentration</w:t>
            </w:r>
          </w:p>
          <w:p w14:paraId="5595DBE7" w14:textId="77777777" w:rsidR="002450EA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First-order reaction - rate ∝ conc</w:t>
            </w:r>
          </w:p>
          <w:p w14:paraId="71221717" w14:textId="77777777" w:rsidR="002450EA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Second-order rate - rate ∝ conc</w:t>
            </w:r>
            <w:r>
              <w:rPr>
                <w:vertAlign w:val="superscript"/>
              </w:rPr>
              <w:t>x</w:t>
            </w:r>
            <w:r>
              <w:t xml:space="preserve"> (by some factor i.e if conc x2 then rate is x4)</w:t>
            </w:r>
          </w:p>
          <w:p w14:paraId="43DCB5F5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1F7258F1" wp14:editId="00CADEE9">
                  <wp:extent cx="3611589" cy="2229222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589" cy="22292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53D415D" w14:textId="77777777" w:rsidR="002450EA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The concentration-time graph of a second-order reaction isn’t required.</w:t>
            </w:r>
          </w:p>
        </w:tc>
      </w:tr>
      <w:tr w:rsidR="002450EA" w14:paraId="22EC1022" w14:textId="77777777">
        <w:tc>
          <w:tcPr>
            <w:tcW w:w="5940" w:type="dxa"/>
          </w:tcPr>
          <w:p w14:paraId="3C0B4786" w14:textId="77777777" w:rsidR="002450EA" w:rsidRDefault="00000000">
            <w:pPr>
              <w:widowControl w:val="0"/>
              <w:spacing w:line="240" w:lineRule="auto"/>
              <w:rPr>
                <w:vertAlign w:val="superscript"/>
              </w:rPr>
            </w:pPr>
            <w:r>
              <w:t>Describe the following general rate equation: r =k[A]</w:t>
            </w:r>
            <w:r>
              <w:rPr>
                <w:vertAlign w:val="superscript"/>
              </w:rPr>
              <w:t>x</w:t>
            </w:r>
            <w:r>
              <w:t>[B]</w:t>
            </w:r>
            <w:r>
              <w:rPr>
                <w:vertAlign w:val="superscript"/>
              </w:rPr>
              <w:t>y</w:t>
            </w:r>
          </w:p>
        </w:tc>
        <w:tc>
          <w:tcPr>
            <w:tcW w:w="5940" w:type="dxa"/>
          </w:tcPr>
          <w:p w14:paraId="17C3A837" w14:textId="77777777" w:rsidR="002450E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Based on the reaction… aA +bB -&gt; products</w:t>
            </w:r>
          </w:p>
          <w:p w14:paraId="4818F2DD" w14:textId="77777777" w:rsidR="002450E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Unit of r (rate) is moldm</w:t>
            </w:r>
            <w:r>
              <w:rPr>
                <w:vertAlign w:val="superscript"/>
              </w:rPr>
              <w:t>-3</w:t>
            </w:r>
            <w:r>
              <w:t>s</w:t>
            </w:r>
            <w:r>
              <w:rPr>
                <w:vertAlign w:val="superscript"/>
              </w:rPr>
              <w:t>-1</w:t>
            </w:r>
            <w:r>
              <w:t>, unit of [A] and [B] (conc. of A and B) are moldm</w:t>
            </w:r>
            <w:r>
              <w:rPr>
                <w:vertAlign w:val="superscript"/>
              </w:rPr>
              <w:t>-3</w:t>
            </w:r>
            <w:r>
              <w:t>, and unit of k (rate constant) varies</w:t>
            </w:r>
          </w:p>
          <w:p w14:paraId="0029DA90" w14:textId="77777777" w:rsidR="002450E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 xml:space="preserve">The rate constant is </w:t>
            </w:r>
            <w:r>
              <w:rPr>
                <w:b/>
              </w:rPr>
              <w:t xml:space="preserve">ONLY </w:t>
            </w:r>
            <w:r>
              <w:t>dependent on temperature (i.e., it increases with temperatures)</w:t>
            </w:r>
          </w:p>
          <w:p w14:paraId="60B2645B" w14:textId="77777777" w:rsidR="002450E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 xml:space="preserve">The values x and y are called reaction orders and have nothing to do with the stoichiometric coefficients (moles) in the balanced equations. </w:t>
            </w:r>
            <w:r>
              <w:rPr>
                <w:b/>
              </w:rPr>
              <w:t>They are worked out experimentally and can be 0,1 or 2</w:t>
            </w:r>
          </w:p>
          <w:p w14:paraId="36C0F10B" w14:textId="77777777" w:rsidR="002450E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The overall order is x + y</w:t>
            </w:r>
          </w:p>
        </w:tc>
      </w:tr>
      <w:tr w:rsidR="002450EA" w14:paraId="6078CE16" w14:textId="77777777">
        <w:tc>
          <w:tcPr>
            <w:tcW w:w="5940" w:type="dxa"/>
          </w:tcPr>
          <w:p w14:paraId="5533B9B9" w14:textId="77777777" w:rsidR="002450EA" w:rsidRDefault="00000000">
            <w:pPr>
              <w:widowControl w:val="0"/>
              <w:spacing w:line="240" w:lineRule="auto"/>
            </w:pPr>
            <w:r>
              <w:t>What is the half-life of a reaction? And the half-life equation for a first-order reaction?</w:t>
            </w:r>
          </w:p>
        </w:tc>
        <w:tc>
          <w:tcPr>
            <w:tcW w:w="5940" w:type="dxa"/>
          </w:tcPr>
          <w:p w14:paraId="3C68D216" w14:textId="77777777" w:rsidR="002450EA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>The time taken for the conc of a reaction to half (which is constant for a first-order reaction).</w:t>
            </w:r>
          </w:p>
          <w:p w14:paraId="1C5074B4" w14:textId="77777777" w:rsidR="002450EA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>Depending on the question find 3 half lives unless quoted otherwise</w:t>
            </w:r>
          </w:p>
          <w:p w14:paraId="5599E7A5" w14:textId="77777777" w:rsidR="002450EA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>The equation for first order is</w:t>
            </w:r>
          </w:p>
          <w:p w14:paraId="0C587F02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1D63D75" wp14:editId="13005673">
                  <wp:extent cx="1885950" cy="990600"/>
                  <wp:effectExtent l="0" t="0" r="0" b="0"/>
                  <wp:docPr id="29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>--</w:t>
            </w:r>
          </w:p>
          <w:p w14:paraId="3A0D2FF1" w14:textId="77777777" w:rsidR="002450EA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Shown on the graph:</w:t>
            </w:r>
          </w:p>
          <w:p w14:paraId="26F4FD94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F012772" wp14:editId="3A530B4E">
                  <wp:extent cx="2152650" cy="1666875"/>
                  <wp:effectExtent l="0" t="0" r="0" b="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666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FB0E61E" w14:textId="77777777" w:rsidR="002450EA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the half-life </w:t>
            </w:r>
            <w:r>
              <w:rPr>
                <w:b/>
                <w:i/>
              </w:rPr>
              <w:t xml:space="preserve">rapidly </w:t>
            </w:r>
            <w:proofErr w:type="gramStart"/>
            <w:r>
              <w:rPr>
                <w:i/>
              </w:rPr>
              <w:t>increases</w:t>
            </w:r>
            <w:proofErr w:type="gramEnd"/>
            <w:r>
              <w:rPr>
                <w:i/>
              </w:rPr>
              <w:t xml:space="preserve"> then the reaction is </w:t>
            </w:r>
            <w:proofErr w:type="gramStart"/>
            <w:r>
              <w:rPr>
                <w:i/>
              </w:rPr>
              <w:lastRenderedPageBreak/>
              <w:t>second-order</w:t>
            </w:r>
            <w:proofErr w:type="gramEnd"/>
            <w:r>
              <w:rPr>
                <w:i/>
              </w:rPr>
              <w:t xml:space="preserve">. If the half-life </w:t>
            </w:r>
            <w:proofErr w:type="gramStart"/>
            <w:r>
              <w:rPr>
                <w:i/>
              </w:rPr>
              <w:t>decreases</w:t>
            </w:r>
            <w:proofErr w:type="gramEnd"/>
            <w:r>
              <w:rPr>
                <w:i/>
              </w:rPr>
              <w:t xml:space="preserve"> then it’s zero-order.</w:t>
            </w:r>
          </w:p>
        </w:tc>
      </w:tr>
      <w:tr w:rsidR="002450EA" w14:paraId="0FEA77BA" w14:textId="77777777">
        <w:tc>
          <w:tcPr>
            <w:tcW w:w="5940" w:type="dxa"/>
          </w:tcPr>
          <w:p w14:paraId="1586FCE2" w14:textId="77777777" w:rsidR="002450EA" w:rsidRDefault="00000000">
            <w:pPr>
              <w:widowControl w:val="0"/>
              <w:spacing w:line="240" w:lineRule="auto"/>
            </w:pPr>
            <w:r>
              <w:t>Give 2 ways of determining orders of reaction and state the benefit of one over the other</w:t>
            </w:r>
          </w:p>
        </w:tc>
        <w:tc>
          <w:tcPr>
            <w:tcW w:w="5940" w:type="dxa"/>
          </w:tcPr>
          <w:p w14:paraId="76A02A3D" w14:textId="77777777" w:rsidR="002450EA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Use a clock reaction to get a good approximation of the initial rate</w:t>
            </w:r>
          </w:p>
          <w:p w14:paraId="79815294" w14:textId="77777777" w:rsidR="002450EA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</w:pPr>
            <w:r>
              <w:t>Then use the initial rates method</w:t>
            </w:r>
          </w:p>
          <w:p w14:paraId="7149F1AC" w14:textId="77777777" w:rsidR="002450EA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Continually monitor [A] and form a concentration-time graph for many different concentrations then use this to plot a rate-concentration graph whose shape you can use.</w:t>
            </w:r>
          </w:p>
          <w:p w14:paraId="3CC941B4" w14:textId="77777777" w:rsidR="002450EA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The first method is far less time-consuming as a graph doesn’t have to be plotted each time</w:t>
            </w:r>
          </w:p>
        </w:tc>
      </w:tr>
      <w:tr w:rsidR="002450EA" w14:paraId="636D238E" w14:textId="77777777">
        <w:tc>
          <w:tcPr>
            <w:tcW w:w="5940" w:type="dxa"/>
          </w:tcPr>
          <w:p w14:paraId="30FFCC2D" w14:textId="77777777" w:rsidR="002450EA" w:rsidRDefault="00000000">
            <w:pPr>
              <w:widowControl w:val="0"/>
              <w:spacing w:line="240" w:lineRule="auto"/>
            </w:pPr>
            <w:r>
              <w:t>What 3 assumptions are made during a clock reaction?</w:t>
            </w:r>
          </w:p>
        </w:tc>
        <w:tc>
          <w:tcPr>
            <w:tcW w:w="5940" w:type="dxa"/>
          </w:tcPr>
          <w:p w14:paraId="60489743" w14:textId="77777777" w:rsidR="002450EA" w:rsidRDefault="00000000">
            <w:pPr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>The concentration of reactant doesn’t change significantly over the timescale</w:t>
            </w:r>
          </w:p>
          <w:p w14:paraId="5BDFD907" w14:textId="77777777" w:rsidR="002450EA" w:rsidRDefault="00000000">
            <w:pPr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>Constant temperature</w:t>
            </w:r>
          </w:p>
          <w:p w14:paraId="3595CCC4" w14:textId="77777777" w:rsidR="002450EA" w:rsidRDefault="00000000">
            <w:pPr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>When the endpoint is observed, the reaction has not proceeded too far.</w:t>
            </w:r>
          </w:p>
          <w:p w14:paraId="4EDD5245" w14:textId="77777777" w:rsidR="002450EA" w:rsidRDefault="002450EA">
            <w:pPr>
              <w:widowControl w:val="0"/>
              <w:spacing w:line="240" w:lineRule="auto"/>
            </w:pPr>
          </w:p>
          <w:p w14:paraId="1BA9FD75" w14:textId="77777777" w:rsidR="002450EA" w:rsidRDefault="00000000">
            <w:pPr>
              <w:widowControl w:val="0"/>
              <w:spacing w:line="240" w:lineRule="auto"/>
            </w:pPr>
            <w:r>
              <w:t>This allows us to assume a constant rate</w:t>
            </w:r>
          </w:p>
        </w:tc>
      </w:tr>
      <w:tr w:rsidR="002450EA" w14:paraId="0C6A18CE" w14:textId="77777777">
        <w:tc>
          <w:tcPr>
            <w:tcW w:w="5940" w:type="dxa"/>
          </w:tcPr>
          <w:p w14:paraId="6CF9E54F" w14:textId="77777777" w:rsidR="002450EA" w:rsidRDefault="00000000">
            <w:pPr>
              <w:widowControl w:val="0"/>
              <w:spacing w:line="240" w:lineRule="auto"/>
            </w:pPr>
            <w:r>
              <w:t>What should be ensured when continually monitoring [A] and why? (in rates of reaction)</w:t>
            </w:r>
          </w:p>
        </w:tc>
        <w:tc>
          <w:tcPr>
            <w:tcW w:w="5940" w:type="dxa"/>
          </w:tcPr>
          <w:p w14:paraId="49DF0906" w14:textId="77777777" w:rsidR="002450EA" w:rsidRDefault="00000000">
            <w:pPr>
              <w:widowControl w:val="0"/>
              <w:spacing w:line="240" w:lineRule="auto"/>
              <w:ind w:left="720" w:hanging="360"/>
            </w:pPr>
            <w:r>
              <w:t>Having a large excess of everything else so their conc. Is effectively constant -&gt; its conc won’t change much during the reaction -&gt; won’t affect the reaction</w:t>
            </w:r>
          </w:p>
        </w:tc>
      </w:tr>
      <w:tr w:rsidR="002450EA" w14:paraId="0B40BE84" w14:textId="77777777">
        <w:tc>
          <w:tcPr>
            <w:tcW w:w="5940" w:type="dxa"/>
          </w:tcPr>
          <w:p w14:paraId="5D464058" w14:textId="77777777" w:rsidR="002450EA" w:rsidRDefault="00000000">
            <w:pPr>
              <w:widowControl w:val="0"/>
              <w:spacing w:line="240" w:lineRule="auto"/>
            </w:pPr>
            <w:r>
              <w:t>How can you work out reaction orders using experimental initial rate and concentration data? [The script to experimental data rate questions!]</w:t>
            </w:r>
            <w:r>
              <w:rPr>
                <w:noProof/>
              </w:rPr>
              <w:drawing>
                <wp:inline distT="114300" distB="114300" distL="114300" distR="114300" wp14:anchorId="1EE58B17" wp14:editId="6715A1C2">
                  <wp:extent cx="3640763" cy="978545"/>
                  <wp:effectExtent l="0" t="0" r="0" b="0"/>
                  <wp:docPr id="25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763" cy="978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0" w:type="dxa"/>
          </w:tcPr>
          <w:p w14:paraId="6B1F61EF" w14:textId="77777777" w:rsidR="002450EA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You have some equation r =[X]</w:t>
            </w:r>
            <w:r>
              <w:rPr>
                <w:vertAlign w:val="superscript"/>
              </w:rPr>
              <w:t>a</w:t>
            </w:r>
            <w:r>
              <w:t>[Y]</w:t>
            </w:r>
            <w:r>
              <w:rPr>
                <w:vertAlign w:val="superscript"/>
              </w:rPr>
              <w:t>b</w:t>
            </w:r>
            <w:r>
              <w:t>. Comparing (1) and (2), the order of reaction w.r.t. [X] is 1 (as initial rate doubles when initial conc doubles)</w:t>
            </w:r>
          </w:p>
          <w:p w14:paraId="2DFCF23B" w14:textId="77777777" w:rsidR="002450EA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Comparing (2) and (3), both X and Y double whilst the initial rate increases x8. Know [X] is order 1 so Y doubling increases initial rate x4 -&gt; order 2</w:t>
            </w:r>
          </w:p>
          <w:p w14:paraId="5BE58431" w14:textId="77777777" w:rsidR="002450EA" w:rsidRDefault="002450EA">
            <w:pPr>
              <w:widowControl w:val="0"/>
              <w:spacing w:line="240" w:lineRule="auto"/>
              <w:rPr>
                <w:i/>
              </w:rPr>
            </w:pPr>
          </w:p>
          <w:p w14:paraId="0F0D45F0" w14:textId="77777777" w:rsidR="002450EA" w:rsidRDefault="00000000">
            <w:pPr>
              <w:widowControl w:val="0"/>
              <w:spacing w:line="240" w:lineRule="auto"/>
            </w:pPr>
            <w:r>
              <w:rPr>
                <w:i/>
              </w:rPr>
              <w:t>Say you have r = k[A][B]</w:t>
            </w:r>
            <w:r>
              <w:rPr>
                <w:i/>
                <w:vertAlign w:val="superscript"/>
              </w:rPr>
              <w:t>2</w:t>
            </w:r>
            <w:r>
              <w:rPr>
                <w:i/>
              </w:rPr>
              <w:t>. The effect of individual changes in conc are multiplied E.g., if [A] x 2 and [B] x 3 then initial rate x 18</w:t>
            </w:r>
          </w:p>
        </w:tc>
      </w:tr>
      <w:tr w:rsidR="002450EA" w14:paraId="67205E94" w14:textId="77777777">
        <w:tc>
          <w:tcPr>
            <w:tcW w:w="5940" w:type="dxa"/>
          </w:tcPr>
          <w:p w14:paraId="4DD97584" w14:textId="77777777" w:rsidR="002450EA" w:rsidRDefault="00000000">
            <w:pPr>
              <w:widowControl w:val="0"/>
              <w:spacing w:line="240" w:lineRule="auto"/>
            </w:pPr>
            <w:r>
              <w:t>What is the Arrhenius equation both variations, what can it be used to find?</w:t>
            </w:r>
          </w:p>
        </w:tc>
        <w:tc>
          <w:tcPr>
            <w:tcW w:w="5940" w:type="dxa"/>
          </w:tcPr>
          <w:p w14:paraId="2A7E1F32" w14:textId="77777777" w:rsidR="002450EA" w:rsidRDefault="00000000">
            <w:pPr>
              <w:widowControl w:val="0"/>
              <w:spacing w:line="240" w:lineRule="auto"/>
              <w:ind w:left="720" w:hanging="360"/>
            </w:pPr>
            <w:r>
              <w:rPr>
                <w:noProof/>
              </w:rPr>
              <w:drawing>
                <wp:inline distT="114300" distB="114300" distL="114300" distR="114300" wp14:anchorId="43EB765A" wp14:editId="3B284398">
                  <wp:extent cx="2624138" cy="2319680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138" cy="2319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37F9DA0" w14:textId="77777777" w:rsidR="002450EA" w:rsidRDefault="00000000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t>k=Ae</w:t>
            </w:r>
            <w:r>
              <w:rPr>
                <w:vertAlign w:val="superscript"/>
              </w:rPr>
              <w:t>-Ea/RT</w:t>
            </w:r>
          </w:p>
          <w:p w14:paraId="11CEE283" w14:textId="77777777" w:rsidR="002450EA" w:rsidRDefault="00000000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t>ln k = ln A + -Ea/RT</w:t>
            </w:r>
          </w:p>
          <w:p w14:paraId="48D477D5" w14:textId="77777777" w:rsidR="002450EA" w:rsidRDefault="00000000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t>k = rate constant (which is proportional to rate)</w:t>
            </w:r>
          </w:p>
          <w:p w14:paraId="1A0601B8" w14:textId="77777777" w:rsidR="002450EA" w:rsidRDefault="00000000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t>E</w:t>
            </w:r>
            <w:r>
              <w:rPr>
                <w:vertAlign w:val="subscript"/>
              </w:rPr>
              <w:t>a</w:t>
            </w:r>
            <w:r>
              <w:t xml:space="preserve"> = activation energy in Jmol</w:t>
            </w:r>
            <w:r>
              <w:rPr>
                <w:vertAlign w:val="superscript"/>
              </w:rPr>
              <w:t>-1</w:t>
            </w:r>
          </w:p>
          <w:p w14:paraId="737CB36D" w14:textId="77777777" w:rsidR="002450EA" w:rsidRDefault="00000000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lastRenderedPageBreak/>
              <w:t>R = gas constant</w:t>
            </w:r>
          </w:p>
          <w:p w14:paraId="11FC56A9" w14:textId="77777777" w:rsidR="002450EA" w:rsidRDefault="00000000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t>T = temperature in K</w:t>
            </w:r>
          </w:p>
          <w:p w14:paraId="189540D4" w14:textId="77777777" w:rsidR="002450EA" w:rsidRDefault="002450EA">
            <w:pPr>
              <w:widowControl w:val="0"/>
              <w:spacing w:line="240" w:lineRule="auto"/>
              <w:ind w:left="720" w:hanging="360"/>
            </w:pPr>
          </w:p>
          <w:p w14:paraId="30E4B7AB" w14:textId="77777777" w:rsidR="002450EA" w:rsidRDefault="00000000">
            <w:pPr>
              <w:widowControl w:val="0"/>
              <w:spacing w:line="240" w:lineRule="auto"/>
              <w:ind w:left="360"/>
            </w:pPr>
            <w:r>
              <w:t>In the form of y = mx + c</w:t>
            </w:r>
          </w:p>
          <w:p w14:paraId="5166ECDE" w14:textId="77777777" w:rsidR="002450EA" w:rsidRDefault="00000000">
            <w:pPr>
              <w:widowControl w:val="0"/>
              <w:spacing w:line="240" w:lineRule="auto"/>
              <w:ind w:left="720" w:hanging="360"/>
            </w:pPr>
            <w:r>
              <w:t>Ln k = (-Ea / R) x (1/T) + ln A</w:t>
            </w:r>
          </w:p>
          <w:p w14:paraId="7499E101" w14:textId="77777777" w:rsidR="002450EA" w:rsidRDefault="00000000">
            <w:pPr>
              <w:widowControl w:val="0"/>
              <w:spacing w:line="240" w:lineRule="auto"/>
              <w:ind w:left="720" w:hanging="360"/>
            </w:pPr>
            <w:r>
              <w:rPr>
                <w:noProof/>
              </w:rPr>
              <w:drawing>
                <wp:inline distT="114300" distB="114300" distL="114300" distR="114300" wp14:anchorId="12B60373" wp14:editId="6BAF1576">
                  <wp:extent cx="3149425" cy="624886"/>
                  <wp:effectExtent l="0" t="0" r="0" b="0"/>
                  <wp:docPr id="1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425" cy="624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E59D3D5" w14:textId="77777777" w:rsidR="002450EA" w:rsidRDefault="00000000">
            <w:pPr>
              <w:widowControl w:val="0"/>
              <w:spacing w:line="240" w:lineRule="auto"/>
              <w:ind w:left="720" w:hanging="360"/>
            </w:pPr>
            <w:r>
              <w:t>Use to determine the activation energy using a set of temperature and rate constants. Can also be used to determine the frequency factor (A) which would be the y intercept then times it by e</w:t>
            </w:r>
            <w:r>
              <w:rPr>
                <w:noProof/>
              </w:rPr>
              <w:drawing>
                <wp:inline distT="114300" distB="114300" distL="114300" distR="114300" wp14:anchorId="36D74308" wp14:editId="7B336AC9">
                  <wp:extent cx="1020591" cy="1389740"/>
                  <wp:effectExtent l="0" t="0" r="0" b="0"/>
                  <wp:docPr id="31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591" cy="1389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0EA" w14:paraId="284213CB" w14:textId="77777777">
        <w:tc>
          <w:tcPr>
            <w:tcW w:w="5940" w:type="dxa"/>
          </w:tcPr>
          <w:p w14:paraId="5FD9498D" w14:textId="77777777" w:rsidR="002450EA" w:rsidRDefault="00000000">
            <w:pPr>
              <w:widowControl w:val="0"/>
              <w:spacing w:line="240" w:lineRule="auto"/>
            </w:pPr>
            <w:r>
              <w:t>Define Rate Determining Step (RDS)?</w:t>
            </w:r>
          </w:p>
        </w:tc>
        <w:tc>
          <w:tcPr>
            <w:tcW w:w="5940" w:type="dxa"/>
          </w:tcPr>
          <w:p w14:paraId="2DE794BE" w14:textId="77777777" w:rsidR="002450EA" w:rsidRDefault="00000000">
            <w:pPr>
              <w:widowControl w:val="0"/>
              <w:spacing w:line="240" w:lineRule="auto"/>
              <w:ind w:left="720" w:hanging="360"/>
            </w:pPr>
            <w:r>
              <w:t>The slowest step in a reaction mechanism which determines the overall rate of reaction</w:t>
            </w:r>
          </w:p>
        </w:tc>
      </w:tr>
      <w:tr w:rsidR="002450EA" w14:paraId="5BC6F746" w14:textId="77777777">
        <w:trPr>
          <w:trHeight w:val="6750"/>
        </w:trPr>
        <w:tc>
          <w:tcPr>
            <w:tcW w:w="5940" w:type="dxa"/>
          </w:tcPr>
          <w:p w14:paraId="09FE1343" w14:textId="77777777" w:rsidR="002450EA" w:rsidRDefault="00000000">
            <w:pPr>
              <w:widowControl w:val="0"/>
              <w:spacing w:line="240" w:lineRule="auto"/>
            </w:pPr>
            <w:r>
              <w:t>What things should you look out for when proposing mechanisms from overall reactions and rate equations?</w:t>
            </w:r>
          </w:p>
        </w:tc>
        <w:tc>
          <w:tcPr>
            <w:tcW w:w="5940" w:type="dxa"/>
          </w:tcPr>
          <w:p w14:paraId="7335B3E0" w14:textId="77777777" w:rsidR="002450EA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</w:pPr>
            <w:r>
              <w:t>A catalyst appearing in the rate equation as it will reform later</w:t>
            </w:r>
          </w:p>
          <w:p w14:paraId="6E427D9A" w14:textId="77777777" w:rsidR="002450EA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</w:pPr>
            <w:r>
              <w:t>When the slowest step contains an intermediate (not a reactant). It should be replaced by substances that make up the previous step</w:t>
            </w:r>
          </w:p>
          <w:p w14:paraId="07D96613" w14:textId="77777777" w:rsidR="002450EA" w:rsidRDefault="00000000">
            <w:pPr>
              <w:widowControl w:val="0"/>
              <w:spacing w:line="240" w:lineRule="auto"/>
            </w:pPr>
            <w:r>
              <w:t>E.g.,</w:t>
            </w:r>
          </w:p>
          <w:p w14:paraId="3A2D9462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E949BE6" wp14:editId="262DC290">
                  <wp:extent cx="2443163" cy="1510790"/>
                  <wp:effectExtent l="0" t="0" r="0" b="0"/>
                  <wp:docPr id="26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163" cy="1510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1A25743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48DD977" wp14:editId="10DC8B31">
                  <wp:extent cx="2500313" cy="1459973"/>
                  <wp:effectExtent l="0" t="0" r="0" b="0"/>
                  <wp:docPr id="22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13" cy="14599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BFA48C8" w14:textId="77777777" w:rsidR="002450EA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You need both to be able to propose the mechanism</w:t>
            </w:r>
          </w:p>
        </w:tc>
      </w:tr>
      <w:tr w:rsidR="002450EA" w14:paraId="13BC3674" w14:textId="77777777">
        <w:tc>
          <w:tcPr>
            <w:tcW w:w="5940" w:type="dxa"/>
          </w:tcPr>
          <w:p w14:paraId="7B091CD5" w14:textId="77777777" w:rsidR="002450EA" w:rsidRDefault="00000000">
            <w:pPr>
              <w:widowControl w:val="0"/>
              <w:spacing w:line="240" w:lineRule="auto"/>
            </w:pPr>
            <w:r>
              <w:t xml:space="preserve">What should you be aware of when suggesting a mechanism via a rate determination step through an </w:t>
            </w:r>
            <w:r>
              <w:lastRenderedPageBreak/>
              <w:t>example?</w:t>
            </w:r>
          </w:p>
        </w:tc>
        <w:tc>
          <w:tcPr>
            <w:tcW w:w="5940" w:type="dxa"/>
          </w:tcPr>
          <w:p w14:paraId="27A40081" w14:textId="77777777" w:rsidR="002450EA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lastRenderedPageBreak/>
              <w:t>2N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5</w:t>
            </w:r>
            <w:r>
              <w:t xml:space="preserve"> -&gt; 4NO</w:t>
            </w:r>
            <w:r>
              <w:rPr>
                <w:vertAlign w:val="subscript"/>
              </w:rPr>
              <w:t>2</w:t>
            </w:r>
            <w:r>
              <w:t xml:space="preserve"> + O</w:t>
            </w:r>
            <w:r>
              <w:rPr>
                <w:vertAlign w:val="subscript"/>
              </w:rPr>
              <w:t>2</w:t>
            </w:r>
          </w:p>
          <w:p w14:paraId="59B428B5" w14:textId="77777777" w:rsidR="002450EA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 xml:space="preserve">Even though there are 2 moles in the equation, </w:t>
            </w:r>
            <w:r>
              <w:lastRenderedPageBreak/>
              <w:t>experimentally the reaction is 1st order w.r.t 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5</w:t>
            </w:r>
          </w:p>
          <w:p w14:paraId="6F8A8B68" w14:textId="77777777" w:rsidR="002450EA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Rate = k[N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5</w:t>
            </w:r>
            <w:r>
              <w:t>]</w:t>
            </w:r>
          </w:p>
          <w:p w14:paraId="311304F3" w14:textId="77777777" w:rsidR="002450EA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This determines there is only 1 mole of 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5</w:t>
            </w:r>
            <w:r>
              <w:t xml:space="preserve"> in the RDS</w:t>
            </w:r>
          </w:p>
          <w:p w14:paraId="41B1B4F8" w14:textId="77777777" w:rsidR="002450EA" w:rsidRDefault="002450EA">
            <w:pPr>
              <w:widowControl w:val="0"/>
              <w:spacing w:line="240" w:lineRule="auto"/>
            </w:pPr>
          </w:p>
          <w:p w14:paraId="59786E00" w14:textId="77777777" w:rsidR="002450EA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One possible mechanism is:</w:t>
            </w:r>
          </w:p>
          <w:p w14:paraId="7C20E304" w14:textId="77777777" w:rsidR="002450EA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5</w:t>
            </w:r>
            <w:r>
              <w:t xml:space="preserve"> -&gt; NO</w:t>
            </w:r>
            <w:r>
              <w:rPr>
                <w:vertAlign w:val="subscript"/>
              </w:rPr>
              <w:t>2</w:t>
            </w:r>
            <w:r>
              <w:t xml:space="preserve"> + NO</w:t>
            </w:r>
            <w:r>
              <w:rPr>
                <w:vertAlign w:val="subscript"/>
              </w:rPr>
              <w:t>3</w:t>
            </w:r>
            <w:r>
              <w:t xml:space="preserve"> - slow step</w:t>
            </w:r>
          </w:p>
          <w:p w14:paraId="14B21BAC" w14:textId="77777777" w:rsidR="002450EA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NO</w:t>
            </w:r>
            <w:r>
              <w:rPr>
                <w:vertAlign w:val="subscript"/>
              </w:rPr>
              <w:t>3</w:t>
            </w:r>
            <w:r>
              <w:t xml:space="preserve"> + 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5</w:t>
            </w:r>
            <w:r>
              <w:t xml:space="preserve"> -&gt; 3NO</w:t>
            </w:r>
            <w:r>
              <w:rPr>
                <w:vertAlign w:val="subscript"/>
              </w:rPr>
              <w:t>2</w:t>
            </w:r>
            <w:r>
              <w:t xml:space="preserve"> + O</w:t>
            </w:r>
            <w:r>
              <w:rPr>
                <w:vertAlign w:val="subscript"/>
              </w:rPr>
              <w:t>2</w:t>
            </w:r>
            <w:r>
              <w:t xml:space="preserve"> - fast</w:t>
            </w:r>
          </w:p>
          <w:p w14:paraId="0FDC5BD8" w14:textId="77777777" w:rsidR="002450EA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1st step is RDS as there is 1 mole of N2O5 and is the only equation with only rate equation reactants</w:t>
            </w:r>
            <w:r>
              <w:rPr>
                <w:noProof/>
              </w:rPr>
              <w:drawing>
                <wp:inline distT="114300" distB="114300" distL="114300" distR="114300" wp14:anchorId="77D48BEC" wp14:editId="3008D49F">
                  <wp:extent cx="3188758" cy="1601050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758" cy="1601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0EA" w14:paraId="4BD92F31" w14:textId="77777777">
        <w:tc>
          <w:tcPr>
            <w:tcW w:w="5940" w:type="dxa"/>
          </w:tcPr>
          <w:p w14:paraId="3681B078" w14:textId="77777777" w:rsidR="002450EA" w:rsidRDefault="00000000">
            <w:pPr>
              <w:widowControl w:val="0"/>
              <w:spacing w:line="240" w:lineRule="auto"/>
            </w:pPr>
            <w:r>
              <w:t>What are 2 things that are always true for the rate determining step?</w:t>
            </w:r>
          </w:p>
        </w:tc>
        <w:tc>
          <w:tcPr>
            <w:tcW w:w="5940" w:type="dxa"/>
          </w:tcPr>
          <w:p w14:paraId="285BCB81" w14:textId="77777777" w:rsidR="002450EA" w:rsidRDefault="00000000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t xml:space="preserve">Only reactants in the rate equation </w:t>
            </w:r>
            <w:proofErr w:type="gramStart"/>
            <w:r>
              <w:t>is</w:t>
            </w:r>
            <w:proofErr w:type="gramEnd"/>
            <w:r>
              <w:t xml:space="preserve"> involved in RDS</w:t>
            </w:r>
          </w:p>
          <w:p w14:paraId="649ADA85" w14:textId="77777777" w:rsidR="002450EA" w:rsidRDefault="00000000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t>Order of reaction in rate equation (i.e. moles of reactant) = Moles in RDS</w:t>
            </w:r>
          </w:p>
          <w:p w14:paraId="23BE052C" w14:textId="77777777" w:rsidR="002450EA" w:rsidRDefault="002450EA">
            <w:pPr>
              <w:widowControl w:val="0"/>
              <w:spacing w:line="240" w:lineRule="auto"/>
            </w:pPr>
          </w:p>
        </w:tc>
      </w:tr>
    </w:tbl>
    <w:p w14:paraId="65F44C35" w14:textId="77777777" w:rsidR="002450EA" w:rsidRDefault="00000000">
      <w:pPr>
        <w:pStyle w:val="Heading2"/>
      </w:pPr>
      <w:bookmarkStart w:id="4" w:name="_feadeeblum4c" w:colFirst="0" w:colLast="0"/>
      <w:bookmarkEnd w:id="4"/>
      <w:r>
        <w:rPr>
          <w:rFonts w:ascii="Proxima Nova" w:eastAsia="Proxima Nova" w:hAnsi="Proxima Nova" w:cs="Proxima Nova"/>
        </w:rPr>
        <w:t xml:space="preserve">CI.f-h - Equilibrium | CI2 | CI6 | </w:t>
      </w:r>
    </w:p>
    <w:tbl>
      <w:tblPr>
        <w:tblStyle w:val="a1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2450EA" w14:paraId="304DC3E2" w14:textId="77777777">
        <w:tc>
          <w:tcPr>
            <w:tcW w:w="5940" w:type="dxa"/>
          </w:tcPr>
          <w:p w14:paraId="681C6C30" w14:textId="77777777" w:rsidR="002450EA" w:rsidRDefault="00000000">
            <w:pPr>
              <w:widowControl w:val="0"/>
              <w:spacing w:line="240" w:lineRule="auto"/>
            </w:pPr>
            <w:commentRangeStart w:id="5"/>
            <w:commentRangeStart w:id="6"/>
            <w:r>
              <w:t>What compromises must be made when altering the equilibrium position and why?</w:t>
            </w:r>
            <w:commentRangeEnd w:id="5"/>
            <w:r>
              <w:commentReference w:id="5"/>
            </w:r>
            <w:commentRangeEnd w:id="6"/>
            <w:r>
              <w:commentReference w:id="6"/>
            </w:r>
          </w:p>
          <w:p w14:paraId="256F4C99" w14:textId="77777777" w:rsidR="002450EA" w:rsidRDefault="002450EA">
            <w:pPr>
              <w:widowControl w:val="0"/>
              <w:spacing w:line="240" w:lineRule="auto"/>
            </w:pPr>
          </w:p>
        </w:tc>
        <w:tc>
          <w:tcPr>
            <w:tcW w:w="5940" w:type="dxa"/>
          </w:tcPr>
          <w:p w14:paraId="39DA5749" w14:textId="77777777" w:rsidR="002450EA" w:rsidRDefault="00000000">
            <w:pPr>
              <w:widowControl w:val="0"/>
              <w:spacing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Pressure:</w:t>
            </w:r>
          </w:p>
          <w:p w14:paraId="08534CDC" w14:textId="77777777" w:rsidR="002450EA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 xml:space="preserve">A lower pressure when favouring the side with less moles -&gt; high pressures are difficult to produce as high </w:t>
            </w:r>
            <w:r>
              <w:rPr>
                <w:b/>
              </w:rPr>
              <w:t xml:space="preserve">costs </w:t>
            </w:r>
            <w:r>
              <w:t xml:space="preserve">(high electrical costs in pumping gas) and is </w:t>
            </w:r>
            <w:r>
              <w:rPr>
                <w:b/>
              </w:rPr>
              <w:t xml:space="preserve">unsafe </w:t>
            </w:r>
            <w:r>
              <w:t>(difficult to contain high pressures)</w:t>
            </w:r>
          </w:p>
          <w:p w14:paraId="7EB85661" w14:textId="77777777" w:rsidR="002450EA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 xml:space="preserve">A higher pressure when favouring side with more moles otherwise the rate of reaction will be </w:t>
            </w:r>
            <w:r>
              <w:rPr>
                <w:b/>
              </w:rPr>
              <w:t>too low</w:t>
            </w:r>
            <w:r>
              <w:t>.</w:t>
            </w:r>
          </w:p>
          <w:p w14:paraId="00D6CBDE" w14:textId="77777777" w:rsidR="002450EA" w:rsidRDefault="00000000">
            <w:pPr>
              <w:widowControl w:val="0"/>
              <w:spacing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Temperature:</w:t>
            </w:r>
          </w:p>
          <w:p w14:paraId="4B57A43E" w14:textId="77777777" w:rsidR="002450EA" w:rsidRDefault="00000000">
            <w:pPr>
              <w:widowControl w:val="0"/>
              <w:numPr>
                <w:ilvl w:val="0"/>
                <w:numId w:val="16"/>
              </w:numPr>
              <w:spacing w:line="240" w:lineRule="auto"/>
            </w:pPr>
            <w:r>
              <w:t xml:space="preserve">A higher temperature when favouring the exothermic side otherwise the rate of reaction will be </w:t>
            </w:r>
            <w:r>
              <w:rPr>
                <w:b/>
              </w:rPr>
              <w:t>too low</w:t>
            </w:r>
          </w:p>
          <w:p w14:paraId="7C44B8E3" w14:textId="77777777" w:rsidR="002450EA" w:rsidRDefault="00000000">
            <w:pPr>
              <w:widowControl w:val="0"/>
              <w:numPr>
                <w:ilvl w:val="0"/>
                <w:numId w:val="16"/>
              </w:numPr>
              <w:spacing w:line="240" w:lineRule="auto"/>
            </w:pPr>
            <w:r>
              <w:t xml:space="preserve">A lower temperature when favouring the endothermic side -&gt; high </w:t>
            </w:r>
            <w:r>
              <w:rPr>
                <w:b/>
              </w:rPr>
              <w:t>costs</w:t>
            </w:r>
          </w:p>
          <w:p w14:paraId="7375C403" w14:textId="77777777" w:rsidR="002450EA" w:rsidRDefault="00000000">
            <w:pPr>
              <w:widowControl w:val="0"/>
              <w:numPr>
                <w:ilvl w:val="0"/>
                <w:numId w:val="16"/>
              </w:numPr>
              <w:spacing w:line="240" w:lineRule="auto"/>
            </w:pPr>
            <w:r>
              <w:t xml:space="preserve">Because this allows for a compromise in the </w:t>
            </w:r>
            <w:r>
              <w:rPr>
                <w:b/>
              </w:rPr>
              <w:t>rate of reaction and yield</w:t>
            </w:r>
          </w:p>
          <w:p w14:paraId="07EDA87F" w14:textId="77777777" w:rsidR="002450EA" w:rsidRDefault="002450EA">
            <w:pPr>
              <w:widowControl w:val="0"/>
              <w:spacing w:line="240" w:lineRule="auto"/>
              <w:rPr>
                <w:b/>
              </w:rPr>
            </w:pPr>
          </w:p>
          <w:p w14:paraId="4365B7EC" w14:textId="77777777" w:rsidR="002450EA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For either temp or pressure focus on talking about Costs, Safety, rate and yield for compromises</w:t>
            </w:r>
          </w:p>
        </w:tc>
      </w:tr>
      <w:tr w:rsidR="002450EA" w14:paraId="319E93F3" w14:textId="77777777">
        <w:tc>
          <w:tcPr>
            <w:tcW w:w="5940" w:type="dxa"/>
          </w:tcPr>
          <w:p w14:paraId="32608533" w14:textId="77777777" w:rsidR="002450EA" w:rsidRDefault="00000000">
            <w:pPr>
              <w:widowControl w:val="0"/>
              <w:spacing w:line="240" w:lineRule="auto"/>
            </w:pPr>
            <w:r>
              <w:t>What are the 2 types of equilibria?</w:t>
            </w:r>
          </w:p>
        </w:tc>
        <w:tc>
          <w:tcPr>
            <w:tcW w:w="5940" w:type="dxa"/>
          </w:tcPr>
          <w:p w14:paraId="3BE2D609" w14:textId="77777777" w:rsidR="002450EA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</w:pPr>
            <w:r>
              <w:t>Homogeneous equilibria - reactants and products are in the same physical states</w:t>
            </w:r>
          </w:p>
          <w:p w14:paraId="0839EF50" w14:textId="77777777" w:rsidR="002450EA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</w:pPr>
            <w:r>
              <w:t xml:space="preserve">Heterogeneous equilibria - reactants and products </w:t>
            </w:r>
            <w:r>
              <w:lastRenderedPageBreak/>
              <w:t>are in different physical states</w:t>
            </w:r>
          </w:p>
        </w:tc>
      </w:tr>
      <w:tr w:rsidR="002450EA" w14:paraId="30CB5B4F" w14:textId="77777777">
        <w:tc>
          <w:tcPr>
            <w:tcW w:w="5940" w:type="dxa"/>
          </w:tcPr>
          <w:p w14:paraId="2B9E9A7C" w14:textId="77777777" w:rsidR="002450EA" w:rsidRDefault="00000000">
            <w:pPr>
              <w:widowControl w:val="0"/>
              <w:spacing w:line="240" w:lineRule="auto"/>
            </w:pPr>
            <w:r>
              <w:t>What method should you always use for K</w:t>
            </w:r>
            <w:r>
              <w:rPr>
                <w:vertAlign w:val="subscript"/>
              </w:rPr>
              <w:t xml:space="preserve">c </w:t>
            </w:r>
            <w:r>
              <w:t>questions?</w:t>
            </w:r>
          </w:p>
        </w:tc>
        <w:tc>
          <w:tcPr>
            <w:tcW w:w="5940" w:type="dxa"/>
          </w:tcPr>
          <w:p w14:paraId="7E994C47" w14:textId="77777777" w:rsidR="002450EA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 xml:space="preserve">Mole </w:t>
            </w:r>
            <w:r>
              <w:rPr>
                <w:b/>
                <w:u w:val="single"/>
              </w:rPr>
              <w:t>R</w:t>
            </w:r>
            <w:r>
              <w:t>atio</w:t>
            </w:r>
          </w:p>
          <w:p w14:paraId="5A1039B3" w14:textId="77777777" w:rsidR="002450EA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rPr>
                <w:b/>
                <w:u w:val="single"/>
              </w:rPr>
              <w:t>I</w:t>
            </w:r>
            <w:r>
              <w:t>nitial moles</w:t>
            </w:r>
          </w:p>
          <w:p w14:paraId="3B82763F" w14:textId="77777777" w:rsidR="002450EA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rPr>
                <w:b/>
                <w:u w:val="single"/>
              </w:rPr>
              <w:t>C</w:t>
            </w:r>
            <w:r>
              <w:t>hange in moles</w:t>
            </w:r>
          </w:p>
          <w:p w14:paraId="16FF3025" w14:textId="77777777" w:rsidR="002450EA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rPr>
                <w:b/>
                <w:u w:val="single"/>
              </w:rPr>
              <w:t>E</w:t>
            </w:r>
            <w:r>
              <w:t>quilibrium moles</w:t>
            </w:r>
            <w:r>
              <w:rPr>
                <w:noProof/>
              </w:rPr>
              <w:drawing>
                <wp:inline distT="114300" distB="114300" distL="114300" distR="114300" wp14:anchorId="5DD1A337" wp14:editId="4E6F4B72">
                  <wp:extent cx="2275885" cy="1281180"/>
                  <wp:effectExtent l="0" t="0" r="0" b="0"/>
                  <wp:docPr id="28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885" cy="1281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1EAE45C8" wp14:editId="1EB7DCAE">
                  <wp:extent cx="2271713" cy="1076074"/>
                  <wp:effectExtent l="0" t="0" r="0" b="0"/>
                  <wp:docPr id="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713" cy="10760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E6CC70" w14:textId="77777777" w:rsidR="002450EA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Tip: use acronym of RICE</w:t>
            </w:r>
          </w:p>
          <w:p w14:paraId="6F3DCC16" w14:textId="77777777" w:rsidR="002450EA" w:rsidRDefault="002450EA">
            <w:pPr>
              <w:widowControl w:val="0"/>
              <w:spacing w:line="240" w:lineRule="auto"/>
            </w:pPr>
          </w:p>
        </w:tc>
      </w:tr>
    </w:tbl>
    <w:p w14:paraId="047AAE29" w14:textId="77777777" w:rsidR="002450EA" w:rsidRDefault="00000000">
      <w:pPr>
        <w:pStyle w:val="Heading2"/>
      </w:pPr>
      <w:bookmarkStart w:id="7" w:name="_ui4y9s6u7svs" w:colFirst="0" w:colLast="0"/>
      <w:bookmarkEnd w:id="7"/>
      <w:r>
        <w:rPr>
          <w:rFonts w:ascii="Proxima Nova" w:eastAsia="Proxima Nova" w:hAnsi="Proxima Nova" w:cs="Proxima Nova"/>
        </w:rPr>
        <w:t xml:space="preserve">CI.i-j - Inorganic chemistry and the periodic table | CI1 |  </w:t>
      </w:r>
    </w:p>
    <w:tbl>
      <w:tblPr>
        <w:tblStyle w:val="a2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2450EA" w14:paraId="330E675C" w14:textId="77777777">
        <w:tc>
          <w:tcPr>
            <w:tcW w:w="5940" w:type="dxa"/>
          </w:tcPr>
          <w:p w14:paraId="717800CE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What is the dot cross diagram for ammonium?</w:t>
            </w:r>
          </w:p>
          <w:p w14:paraId="23C3DB98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0E99BC95" wp14:editId="3AE44A8A">
                  <wp:extent cx="2724150" cy="812800"/>
                  <wp:effectExtent l="0" t="0" r="0" b="0"/>
                  <wp:docPr id="24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812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0" w:type="dxa"/>
          </w:tcPr>
          <w:p w14:paraId="2BCC1A55" w14:textId="77777777" w:rsidR="002450EA" w:rsidRDefault="00000000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630C62A1" wp14:editId="6D3093CD">
                  <wp:extent cx="1090613" cy="1090613"/>
                  <wp:effectExtent l="0" t="0" r="0" b="0"/>
                  <wp:docPr id="1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613" cy="10906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01AE6A0" w14:textId="77777777" w:rsidR="002450EA" w:rsidRDefault="00000000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7BA30D17" wp14:editId="393A21AB">
                  <wp:extent cx="3004514" cy="298158"/>
                  <wp:effectExtent l="0" t="0" r="0" b="0"/>
                  <wp:docPr id="21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514" cy="2981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0EA" w14:paraId="5B42DBEF" w14:textId="77777777">
        <w:tc>
          <w:tcPr>
            <w:tcW w:w="5940" w:type="dxa"/>
          </w:tcPr>
          <w:p w14:paraId="4AA00917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What </w:t>
            </w:r>
            <w:proofErr w:type="gramStart"/>
            <w:r>
              <w:rPr>
                <w:rFonts w:ascii="Proxima Nova" w:eastAsia="Proxima Nova" w:hAnsi="Proxima Nova" w:cs="Proxima Nova"/>
              </w:rPr>
              <w:t>is</w:t>
            </w:r>
            <w:proofErr w:type="gramEnd"/>
            <w:r>
              <w:rPr>
                <w:rFonts w:ascii="Proxima Nova" w:eastAsia="Proxima Nova" w:hAnsi="Proxima Nova" w:cs="Proxima Nova"/>
              </w:rPr>
              <w:t xml:space="preserve"> the systematic names for N</w:t>
            </w:r>
            <w:r>
              <w:rPr>
                <w:rFonts w:ascii="Proxima Nova" w:eastAsia="Proxima Nova" w:hAnsi="Proxima Nova" w:cs="Proxima Nova"/>
                <w:vertAlign w:val="subscript"/>
              </w:rPr>
              <w:t>2</w:t>
            </w:r>
            <w:r>
              <w:rPr>
                <w:rFonts w:ascii="Proxima Nova" w:eastAsia="Proxima Nova" w:hAnsi="Proxima Nova" w:cs="Proxima Nova"/>
              </w:rPr>
              <w:t>O, NO and NO</w:t>
            </w:r>
            <w:proofErr w:type="gramStart"/>
            <w:r>
              <w:rPr>
                <w:rFonts w:ascii="Proxima Nova" w:eastAsia="Proxima Nova" w:hAnsi="Proxima Nova" w:cs="Proxima Nova"/>
                <w:vertAlign w:val="subscript"/>
              </w:rPr>
              <w:t>2</w:t>
            </w:r>
            <w:r>
              <w:rPr>
                <w:rFonts w:ascii="Proxima Nova" w:eastAsia="Proxima Nova" w:hAnsi="Proxima Nova" w:cs="Proxima Nova"/>
              </w:rPr>
              <w:t xml:space="preserve"> ?</w:t>
            </w:r>
            <w:proofErr w:type="gramEnd"/>
          </w:p>
        </w:tc>
        <w:tc>
          <w:tcPr>
            <w:tcW w:w="5940" w:type="dxa"/>
          </w:tcPr>
          <w:p w14:paraId="78899AEF" w14:textId="77777777" w:rsidR="002450E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Nitrogen(I) oxide</w:t>
            </w:r>
          </w:p>
          <w:p w14:paraId="5209AC06" w14:textId="77777777" w:rsidR="002450E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proofErr w:type="gramStart"/>
            <w:r>
              <w:rPr>
                <w:rFonts w:ascii="Proxima Nova" w:eastAsia="Proxima Nova" w:hAnsi="Proxima Nova" w:cs="Proxima Nova"/>
              </w:rPr>
              <w:t>Nitrogen(</w:t>
            </w:r>
            <w:proofErr w:type="gramEnd"/>
            <w:r>
              <w:rPr>
                <w:rFonts w:ascii="Proxima Nova" w:eastAsia="Proxima Nova" w:hAnsi="Proxima Nova" w:cs="Proxima Nova"/>
              </w:rPr>
              <w:t>II) oxide</w:t>
            </w:r>
          </w:p>
          <w:p w14:paraId="58193CEB" w14:textId="77777777" w:rsidR="002450E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proofErr w:type="gramStart"/>
            <w:r>
              <w:rPr>
                <w:rFonts w:ascii="Proxima Nova" w:eastAsia="Proxima Nova" w:hAnsi="Proxima Nova" w:cs="Proxima Nova"/>
              </w:rPr>
              <w:t>Nitrogen(</w:t>
            </w:r>
            <w:proofErr w:type="gramEnd"/>
            <w:r>
              <w:rPr>
                <w:rFonts w:ascii="Proxima Nova" w:eastAsia="Proxima Nova" w:hAnsi="Proxima Nova" w:cs="Proxima Nova"/>
              </w:rPr>
              <w:t>IV) oxide</w:t>
            </w:r>
          </w:p>
        </w:tc>
      </w:tr>
      <w:tr w:rsidR="002450EA" w14:paraId="1A3254ED" w14:textId="77777777">
        <w:tc>
          <w:tcPr>
            <w:tcW w:w="5940" w:type="dxa"/>
          </w:tcPr>
          <w:p w14:paraId="2EFC547D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What is the appearance of </w:t>
            </w:r>
            <w:proofErr w:type="gramStart"/>
            <w:r>
              <w:rPr>
                <w:rFonts w:ascii="Proxima Nova" w:eastAsia="Proxima Nova" w:hAnsi="Proxima Nova" w:cs="Proxima Nova"/>
              </w:rPr>
              <w:t>nitrogen(</w:t>
            </w:r>
            <w:proofErr w:type="gramEnd"/>
            <w:r>
              <w:rPr>
                <w:rFonts w:ascii="Proxima Nova" w:eastAsia="Proxima Nova" w:hAnsi="Proxima Nova" w:cs="Proxima Nova"/>
              </w:rPr>
              <w:t>II) oxide | nitric oxide | NO |?</w:t>
            </w:r>
          </w:p>
          <w:p w14:paraId="21421222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062A6FC5" wp14:editId="250E9975">
                  <wp:extent cx="2724150" cy="660400"/>
                  <wp:effectExtent l="0" t="0" r="0" b="0"/>
                  <wp:docPr id="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66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0" w:type="dxa"/>
          </w:tcPr>
          <w:p w14:paraId="7EBE6A34" w14:textId="77777777" w:rsidR="002450EA" w:rsidRDefault="00000000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Colourless gas</w:t>
            </w:r>
          </w:p>
          <w:p w14:paraId="69FD5482" w14:textId="77777777" w:rsidR="002450EA" w:rsidRDefault="002450EA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</w:rPr>
            </w:pPr>
          </w:p>
          <w:p w14:paraId="369FF6BD" w14:textId="77777777" w:rsidR="002450EA" w:rsidRDefault="00000000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  <w:i/>
              </w:rPr>
            </w:pPr>
            <w:r>
              <w:rPr>
                <w:rFonts w:ascii="Proxima Nova" w:eastAsia="Proxima Nova" w:hAnsi="Proxima Nova" w:cs="Proxima Nova"/>
                <w:i/>
              </w:rPr>
              <w:t>Turns to brown NO</w:t>
            </w:r>
            <w:r>
              <w:rPr>
                <w:rFonts w:ascii="Proxima Nova" w:eastAsia="Proxima Nova" w:hAnsi="Proxima Nova" w:cs="Proxima Nova"/>
                <w:i/>
                <w:vertAlign w:val="subscript"/>
              </w:rPr>
              <w:t>2</w:t>
            </w:r>
            <w:r>
              <w:rPr>
                <w:rFonts w:ascii="Proxima Nova" w:eastAsia="Proxima Nova" w:hAnsi="Proxima Nova" w:cs="Proxima Nova"/>
                <w:i/>
              </w:rPr>
              <w:t xml:space="preserve"> in air/atmosphere VERY IMPORTANT TO REMEMBER COMES UP ALOT ON EXAM PAPERS</w:t>
            </w:r>
          </w:p>
          <w:p w14:paraId="31C97FA3" w14:textId="77777777" w:rsidR="002450EA" w:rsidRDefault="00000000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3C21DC85" wp14:editId="7A15AAF0">
                  <wp:extent cx="2977692" cy="197853"/>
                  <wp:effectExtent l="0" t="0" r="0" b="0"/>
                  <wp:docPr id="23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692" cy="1978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0EA" w14:paraId="2B7DE4B2" w14:textId="77777777">
        <w:tc>
          <w:tcPr>
            <w:tcW w:w="5940" w:type="dxa"/>
          </w:tcPr>
          <w:p w14:paraId="17F0D13B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What is the appearance of </w:t>
            </w:r>
            <w:proofErr w:type="gramStart"/>
            <w:r>
              <w:rPr>
                <w:rFonts w:ascii="Proxima Nova" w:eastAsia="Proxima Nova" w:hAnsi="Proxima Nova" w:cs="Proxima Nova"/>
              </w:rPr>
              <w:t>nitrogen(</w:t>
            </w:r>
            <w:proofErr w:type="gramEnd"/>
            <w:r>
              <w:rPr>
                <w:rFonts w:ascii="Proxima Nova" w:eastAsia="Proxima Nova" w:hAnsi="Proxima Nova" w:cs="Proxima Nova"/>
              </w:rPr>
              <w:t>IV) oxide| nitrogen dioxide | nitrous oxide | NO</w:t>
            </w:r>
            <w:r>
              <w:rPr>
                <w:rFonts w:ascii="Proxima Nova" w:eastAsia="Proxima Nova" w:hAnsi="Proxima Nova" w:cs="Proxima Nova"/>
                <w:vertAlign w:val="subscript"/>
              </w:rPr>
              <w:t>2</w:t>
            </w:r>
            <w:r>
              <w:rPr>
                <w:rFonts w:ascii="Proxima Nova" w:eastAsia="Proxima Nova" w:hAnsi="Proxima Nova" w:cs="Proxima Nova"/>
              </w:rPr>
              <w:t xml:space="preserve"> |?</w:t>
            </w:r>
          </w:p>
        </w:tc>
        <w:tc>
          <w:tcPr>
            <w:tcW w:w="5940" w:type="dxa"/>
          </w:tcPr>
          <w:p w14:paraId="0C9782B4" w14:textId="77777777" w:rsidR="002450EA" w:rsidRDefault="00000000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Brown gas</w:t>
            </w:r>
          </w:p>
        </w:tc>
      </w:tr>
      <w:tr w:rsidR="002450EA" w14:paraId="5D55180E" w14:textId="77777777">
        <w:tc>
          <w:tcPr>
            <w:tcW w:w="5940" w:type="dxa"/>
          </w:tcPr>
          <w:p w14:paraId="17BB4813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What is the appearance of nitrogen (I) oxide | dinitrogen oxide | dinitrogen monoxide | N</w:t>
            </w:r>
            <w:r>
              <w:rPr>
                <w:rFonts w:ascii="Proxima Nova" w:eastAsia="Proxima Nova" w:hAnsi="Proxima Nova" w:cs="Proxima Nova"/>
                <w:vertAlign w:val="subscript"/>
              </w:rPr>
              <w:t>2</w:t>
            </w:r>
            <w:r>
              <w:rPr>
                <w:rFonts w:ascii="Proxima Nova" w:eastAsia="Proxima Nova" w:hAnsi="Proxima Nova" w:cs="Proxima Nova"/>
              </w:rPr>
              <w:t>O |?</w:t>
            </w:r>
          </w:p>
        </w:tc>
        <w:tc>
          <w:tcPr>
            <w:tcW w:w="5940" w:type="dxa"/>
          </w:tcPr>
          <w:p w14:paraId="06C8B85A" w14:textId="77777777" w:rsidR="002450EA" w:rsidRDefault="00000000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Colourless gas</w:t>
            </w:r>
          </w:p>
        </w:tc>
      </w:tr>
      <w:tr w:rsidR="002450EA" w14:paraId="1EAF2F73" w14:textId="77777777">
        <w:tc>
          <w:tcPr>
            <w:tcW w:w="5940" w:type="dxa"/>
          </w:tcPr>
          <w:p w14:paraId="2488B63E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lastRenderedPageBreak/>
              <w:t>What is the oxidation state of nitrogen in NH</w:t>
            </w:r>
            <w:r>
              <w:rPr>
                <w:rFonts w:ascii="Proxima Nova" w:eastAsia="Proxima Nova" w:hAnsi="Proxima Nova" w:cs="Proxima Nova"/>
                <w:vertAlign w:val="subscript"/>
              </w:rPr>
              <w:t>3</w:t>
            </w:r>
            <w:r>
              <w:rPr>
                <w:rFonts w:ascii="Proxima Nova" w:eastAsia="Proxima Nova" w:hAnsi="Proxima Nova" w:cs="Proxima Nova"/>
              </w:rPr>
              <w:t>, NH</w:t>
            </w:r>
            <w:r>
              <w:rPr>
                <w:rFonts w:ascii="Proxima Nova" w:eastAsia="Proxima Nova" w:hAnsi="Proxima Nova" w:cs="Proxima Nova"/>
                <w:vertAlign w:val="subscript"/>
              </w:rPr>
              <w:t>4</w:t>
            </w:r>
            <w:r>
              <w:rPr>
                <w:rFonts w:ascii="Proxima Nova" w:eastAsia="Proxima Nova" w:hAnsi="Proxima Nova" w:cs="Proxima Nova"/>
                <w:sz w:val="24"/>
                <w:szCs w:val="24"/>
                <w:vertAlign w:val="superscript"/>
              </w:rPr>
              <w:t xml:space="preserve">+ </w:t>
            </w:r>
            <w:r>
              <w:rPr>
                <w:rFonts w:ascii="Proxima Nova" w:eastAsia="Proxima Nova" w:hAnsi="Proxima Nova" w:cs="Proxima Nova"/>
              </w:rPr>
              <w:t>&amp; NH</w:t>
            </w:r>
            <w:r>
              <w:rPr>
                <w:rFonts w:ascii="Proxima Nova" w:eastAsia="Proxima Nova" w:hAnsi="Proxima Nova" w:cs="Proxima Nova"/>
                <w:vertAlign w:val="subscript"/>
              </w:rPr>
              <w:t>4</w:t>
            </w:r>
            <w:r>
              <w:rPr>
                <w:rFonts w:ascii="Proxima Nova" w:eastAsia="Proxima Nova" w:hAnsi="Proxima Nova" w:cs="Proxima Nova"/>
              </w:rPr>
              <w:t>Cl</w:t>
            </w:r>
          </w:p>
        </w:tc>
        <w:tc>
          <w:tcPr>
            <w:tcW w:w="5940" w:type="dxa"/>
          </w:tcPr>
          <w:p w14:paraId="2BC4243E" w14:textId="77777777" w:rsidR="002450EA" w:rsidRDefault="00000000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-3</w:t>
            </w:r>
          </w:p>
        </w:tc>
      </w:tr>
      <w:tr w:rsidR="002450EA" w14:paraId="19F1DCF9" w14:textId="77777777">
        <w:tc>
          <w:tcPr>
            <w:tcW w:w="5940" w:type="dxa"/>
          </w:tcPr>
          <w:p w14:paraId="41BC08D9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What is the test for ammonia ions?</w:t>
            </w:r>
          </w:p>
          <w:p w14:paraId="65AC3DE7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noProof/>
              </w:rPr>
              <w:drawing>
                <wp:inline distT="114300" distB="114300" distL="114300" distR="114300" wp14:anchorId="2C4BA41D" wp14:editId="6CE3A7CD">
                  <wp:extent cx="2724150" cy="635000"/>
                  <wp:effectExtent l="0" t="0" r="0" b="0"/>
                  <wp:docPr id="1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0" w:type="dxa"/>
          </w:tcPr>
          <w:p w14:paraId="1BCFB54A" w14:textId="77777777" w:rsidR="002450E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Add sodium hydroxide solution and heat gently</w:t>
            </w:r>
          </w:p>
          <w:p w14:paraId="0A6AA0B7" w14:textId="77777777" w:rsidR="002450E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Then hover red litmus paper over the tube and it should turn blue if NH</w:t>
            </w:r>
            <w:r>
              <w:rPr>
                <w:rFonts w:ascii="Proxima Nova" w:eastAsia="Proxima Nova" w:hAnsi="Proxima Nova" w:cs="Proxima Nova"/>
                <w:vertAlign w:val="subscript"/>
              </w:rPr>
              <w:t>3</w:t>
            </w:r>
            <w:r>
              <w:rPr>
                <w:rFonts w:ascii="Proxima Nova" w:eastAsia="Proxima Nova" w:hAnsi="Proxima Nova" w:cs="Proxima Nova"/>
              </w:rPr>
              <w:t xml:space="preserve"> is present</w:t>
            </w:r>
          </w:p>
          <w:p w14:paraId="37A4553D" w14:textId="77777777" w:rsidR="002450EA" w:rsidRDefault="002450E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p w14:paraId="3666C6F3" w14:textId="77777777" w:rsidR="002450EA" w:rsidRDefault="00000000">
            <w:pPr>
              <w:widowControl w:val="0"/>
              <w:spacing w:line="240" w:lineRule="auto"/>
            </w:pPr>
            <w:r>
              <w:rPr>
                <w:rFonts w:ascii="Proxima Nova" w:eastAsia="Proxima Nova" w:hAnsi="Proxima Nova" w:cs="Proxima Nova"/>
              </w:rPr>
              <w:t>[</w:t>
            </w:r>
            <w:r>
              <w:t>You would see dense white misty fumes due to ammonia]</w:t>
            </w:r>
          </w:p>
          <w:p w14:paraId="1FEB1E30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4A9574F" wp14:editId="1F876B03">
                  <wp:extent cx="3242130" cy="272067"/>
                  <wp:effectExtent l="0" t="0" r="0" b="0"/>
                  <wp:docPr id="5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130" cy="2720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0EA" w14:paraId="10228331" w14:textId="77777777">
        <w:tc>
          <w:tcPr>
            <w:tcW w:w="5940" w:type="dxa"/>
          </w:tcPr>
          <w:p w14:paraId="6EB70582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What is the ionic equation for converting ammonium into ammonia?</w:t>
            </w:r>
          </w:p>
        </w:tc>
        <w:tc>
          <w:tcPr>
            <w:tcW w:w="5940" w:type="dxa"/>
          </w:tcPr>
          <w:p w14:paraId="7E5B503F" w14:textId="77777777" w:rsidR="002450EA" w:rsidRDefault="002450EA">
            <w:pPr>
              <w:widowControl w:val="0"/>
              <w:spacing w:line="240" w:lineRule="auto"/>
              <w:ind w:left="720" w:hanging="360"/>
              <w:rPr>
                <w:rFonts w:ascii="Proxima Nova" w:eastAsia="Proxima Nova" w:hAnsi="Proxima Nova" w:cs="Proxima Nova"/>
              </w:rPr>
            </w:pPr>
          </w:p>
        </w:tc>
      </w:tr>
      <w:tr w:rsidR="002450EA" w14:paraId="6047E89E" w14:textId="77777777">
        <w:trPr>
          <w:trHeight w:val="420"/>
        </w:trPr>
        <w:tc>
          <w:tcPr>
            <w:tcW w:w="11880" w:type="dxa"/>
            <w:gridSpan w:val="2"/>
          </w:tcPr>
          <w:p w14:paraId="170F9D7C" w14:textId="77777777" w:rsidR="002450EA" w:rsidRDefault="002450E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p w14:paraId="4D1957BE" w14:textId="77777777" w:rsidR="002450EA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29210890" wp14:editId="7352582C">
                  <wp:extent cx="4256523" cy="3637492"/>
                  <wp:effectExtent l="0" t="0" r="0" b="0"/>
                  <wp:docPr id="16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523" cy="36374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B3D203" w14:textId="77777777" w:rsidR="002450EA" w:rsidRDefault="00000000">
      <w:pPr>
        <w:pStyle w:val="Heading2"/>
      </w:pPr>
      <w:bookmarkStart w:id="8" w:name="_m0pkw8ev076t" w:colFirst="0" w:colLast="0"/>
      <w:bookmarkEnd w:id="8"/>
      <w:r>
        <w:rPr>
          <w:rFonts w:ascii="Proxima Nova" w:eastAsia="Proxima Nova" w:hAnsi="Proxima Nova" w:cs="Proxima Nova"/>
        </w:rPr>
        <w:t>CI.k - Sustainability | CI6 |</w:t>
      </w:r>
    </w:p>
    <w:tbl>
      <w:tblPr>
        <w:tblStyle w:val="a3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25"/>
        <w:gridCol w:w="5955"/>
      </w:tblGrid>
      <w:tr w:rsidR="002450EA" w14:paraId="4FE12B3A" w14:textId="77777777">
        <w:tc>
          <w:tcPr>
            <w:tcW w:w="5925" w:type="dxa"/>
          </w:tcPr>
          <w:p w14:paraId="2A8C840C" w14:textId="77777777" w:rsidR="002450EA" w:rsidRDefault="00000000">
            <w:pPr>
              <w:widowControl w:val="0"/>
              <w:spacing w:line="240" w:lineRule="auto"/>
            </w:pPr>
            <w:r>
              <w:t>Define co product and by-product?</w:t>
            </w:r>
          </w:p>
        </w:tc>
        <w:tc>
          <w:tcPr>
            <w:tcW w:w="5955" w:type="dxa"/>
          </w:tcPr>
          <w:p w14:paraId="6BB29AB8" w14:textId="77777777" w:rsidR="002450EA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Co-product: Is a product in the same </w:t>
            </w:r>
            <w:r>
              <w:rPr>
                <w:b/>
              </w:rPr>
              <w:t xml:space="preserve">reaction </w:t>
            </w:r>
            <w:r>
              <w:t>as a desired product</w:t>
            </w:r>
          </w:p>
          <w:p w14:paraId="3DE6874B" w14:textId="77777777" w:rsidR="002450EA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By-product: A product produced in a side reaction</w:t>
            </w:r>
          </w:p>
        </w:tc>
      </w:tr>
      <w:tr w:rsidR="002450EA" w14:paraId="2DBB04CF" w14:textId="77777777">
        <w:trPr>
          <w:trHeight w:val="420"/>
        </w:trPr>
        <w:tc>
          <w:tcPr>
            <w:tcW w:w="11880" w:type="dxa"/>
            <w:gridSpan w:val="2"/>
          </w:tcPr>
          <w:p w14:paraId="0C4427E4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390D8459" wp14:editId="569B279E">
                  <wp:extent cx="7058025" cy="2783843"/>
                  <wp:effectExtent l="0" t="0" r="0" b="0"/>
                  <wp:docPr id="12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8025" cy="27838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0EA" w14:paraId="723E9FAC" w14:textId="77777777">
        <w:trPr>
          <w:trHeight w:val="420"/>
        </w:trPr>
        <w:tc>
          <w:tcPr>
            <w:tcW w:w="11880" w:type="dxa"/>
            <w:gridSpan w:val="2"/>
          </w:tcPr>
          <w:p w14:paraId="7AB44EC4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94BB7B6" wp14:editId="08D37665">
                  <wp:extent cx="7110942" cy="3465147"/>
                  <wp:effectExtent l="0" t="0" r="0" b="0"/>
                  <wp:docPr id="30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0942" cy="34651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0EA" w14:paraId="49D5AF2F" w14:textId="77777777">
        <w:trPr>
          <w:trHeight w:val="420"/>
        </w:trPr>
        <w:tc>
          <w:tcPr>
            <w:tcW w:w="11880" w:type="dxa"/>
            <w:gridSpan w:val="2"/>
          </w:tcPr>
          <w:p w14:paraId="67808E08" w14:textId="77777777" w:rsidR="002450EA" w:rsidRDefault="00000000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3371B9CA" wp14:editId="2CF13D98">
                  <wp:extent cx="7470775" cy="3769346"/>
                  <wp:effectExtent l="0" t="0" r="0" b="0"/>
                  <wp:docPr id="4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0775" cy="376934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AE7598" w14:textId="77777777" w:rsidR="002450EA" w:rsidRDefault="002450EA">
      <w:pPr>
        <w:pStyle w:val="Heading2"/>
      </w:pPr>
      <w:bookmarkStart w:id="9" w:name="_ikteqwn9wxge" w:colFirst="0" w:colLast="0"/>
      <w:bookmarkEnd w:id="9"/>
    </w:p>
    <w:sectPr w:rsidR="002450EA">
      <w:headerReference w:type="default" r:id="rId4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Destine Ogie" w:date="2025-03-26T08:46:00Z" w:initials="">
    <w:p w14:paraId="3DD4C770" w14:textId="77777777" w:rsidR="002450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Do you need to know ionic equation for devarda's alloy from CI test?</w:t>
      </w:r>
    </w:p>
  </w:comment>
  <w:comment w:id="5" w:author="Destine Ogie" w:date="2025-02-27T10:29:00Z" w:initials="">
    <w:p w14:paraId="26F3D7A6" w14:textId="77777777" w:rsidR="002450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Make this better its need to be adapted</w:t>
      </w:r>
    </w:p>
  </w:comment>
  <w:comment w:id="6" w:author="Destine Ogie" w:date="2025-04-20T16:33:00Z" w:initials="">
    <w:p w14:paraId="73A4CB7A" w14:textId="77777777" w:rsidR="002450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Done now its sorted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D4C770" w15:done="0"/>
  <w15:commentEx w15:paraId="26F3D7A6" w15:done="0"/>
  <w15:commentEx w15:paraId="73A4CB7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D4C770" w16cid:durableId="358664B7"/>
  <w16cid:commentId w16cid:paraId="26F3D7A6" w16cid:durableId="4EFB63AA"/>
  <w16cid:commentId w16cid:paraId="73A4CB7A" w16cid:durableId="579E151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F656" w14:textId="77777777" w:rsidR="001A2578" w:rsidRDefault="001A2578">
      <w:pPr>
        <w:spacing w:line="240" w:lineRule="auto"/>
      </w:pPr>
      <w:r>
        <w:separator/>
      </w:r>
    </w:p>
  </w:endnote>
  <w:endnote w:type="continuationSeparator" w:id="0">
    <w:p w14:paraId="63FBA60E" w14:textId="77777777" w:rsidR="001A2578" w:rsidRDefault="001A25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D72CC57D-1E4C-45CE-B678-CB449625009E}"/>
    <w:embedBold r:id="rId2" w:fontKey="{7C970E4C-2C86-437E-8E93-D35330B28107}"/>
    <w:embedItalic r:id="rId3" w:fontKey="{2E35028C-7CEF-4E0C-8457-F95920A8EEA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294D614-8B85-43CA-A063-309825DDB1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B114CCE-A696-4FBD-A22B-AAEBECF7C1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56897" w14:textId="77777777" w:rsidR="001A2578" w:rsidRDefault="001A2578">
      <w:pPr>
        <w:spacing w:line="240" w:lineRule="auto"/>
      </w:pPr>
      <w:r>
        <w:separator/>
      </w:r>
    </w:p>
  </w:footnote>
  <w:footnote w:type="continuationSeparator" w:id="0">
    <w:p w14:paraId="78BBF8CB" w14:textId="77777777" w:rsidR="001A2578" w:rsidRDefault="001A25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81E5E" w14:textId="77777777" w:rsidR="002450EA" w:rsidRDefault="002450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85E"/>
    <w:multiLevelType w:val="multilevel"/>
    <w:tmpl w:val="1AEC2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12F5E"/>
    <w:multiLevelType w:val="multilevel"/>
    <w:tmpl w:val="AA2A8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7F5B9D"/>
    <w:multiLevelType w:val="multilevel"/>
    <w:tmpl w:val="BC0CA4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4820FDF"/>
    <w:multiLevelType w:val="multilevel"/>
    <w:tmpl w:val="FD9CF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1A0266"/>
    <w:multiLevelType w:val="multilevel"/>
    <w:tmpl w:val="59A46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1237D5"/>
    <w:multiLevelType w:val="multilevel"/>
    <w:tmpl w:val="45B81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293A23"/>
    <w:multiLevelType w:val="multilevel"/>
    <w:tmpl w:val="FFA85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5008C1"/>
    <w:multiLevelType w:val="multilevel"/>
    <w:tmpl w:val="1D687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05667D"/>
    <w:multiLevelType w:val="multilevel"/>
    <w:tmpl w:val="43429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687D00"/>
    <w:multiLevelType w:val="multilevel"/>
    <w:tmpl w:val="66FA0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C22655"/>
    <w:multiLevelType w:val="multilevel"/>
    <w:tmpl w:val="81341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9C4BA8"/>
    <w:multiLevelType w:val="multilevel"/>
    <w:tmpl w:val="5AC6D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7F4B9D"/>
    <w:multiLevelType w:val="multilevel"/>
    <w:tmpl w:val="3B104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73E1018"/>
    <w:multiLevelType w:val="multilevel"/>
    <w:tmpl w:val="4B5C9C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9675284"/>
    <w:multiLevelType w:val="multilevel"/>
    <w:tmpl w:val="CD8631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2EA486D"/>
    <w:multiLevelType w:val="multilevel"/>
    <w:tmpl w:val="730AC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52B2AE4"/>
    <w:multiLevelType w:val="multilevel"/>
    <w:tmpl w:val="5524C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7812A7D"/>
    <w:multiLevelType w:val="multilevel"/>
    <w:tmpl w:val="9678D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EA117F"/>
    <w:multiLevelType w:val="multilevel"/>
    <w:tmpl w:val="F4A60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81F4D67"/>
    <w:multiLevelType w:val="multilevel"/>
    <w:tmpl w:val="68447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3A66B5A"/>
    <w:multiLevelType w:val="multilevel"/>
    <w:tmpl w:val="3612A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57A1555"/>
    <w:multiLevelType w:val="multilevel"/>
    <w:tmpl w:val="056A0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5D96326"/>
    <w:multiLevelType w:val="multilevel"/>
    <w:tmpl w:val="F2B80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9AE664C"/>
    <w:multiLevelType w:val="multilevel"/>
    <w:tmpl w:val="A2D2C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9F15E3C"/>
    <w:multiLevelType w:val="multilevel"/>
    <w:tmpl w:val="E8187C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CCF530E"/>
    <w:multiLevelType w:val="multilevel"/>
    <w:tmpl w:val="2B84AB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FA5269F"/>
    <w:multiLevelType w:val="multilevel"/>
    <w:tmpl w:val="A2BED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4878887">
    <w:abstractNumId w:val="6"/>
  </w:num>
  <w:num w:numId="2" w16cid:durableId="1499495112">
    <w:abstractNumId w:val="8"/>
  </w:num>
  <w:num w:numId="3" w16cid:durableId="1825078521">
    <w:abstractNumId w:val="2"/>
  </w:num>
  <w:num w:numId="4" w16cid:durableId="453981421">
    <w:abstractNumId w:val="15"/>
  </w:num>
  <w:num w:numId="5" w16cid:durableId="1243566497">
    <w:abstractNumId w:val="14"/>
  </w:num>
  <w:num w:numId="6" w16cid:durableId="1871069110">
    <w:abstractNumId w:val="26"/>
  </w:num>
  <w:num w:numId="7" w16cid:durableId="475801064">
    <w:abstractNumId w:val="24"/>
  </w:num>
  <w:num w:numId="8" w16cid:durableId="818159302">
    <w:abstractNumId w:val="4"/>
  </w:num>
  <w:num w:numId="9" w16cid:durableId="1954903603">
    <w:abstractNumId w:val="7"/>
  </w:num>
  <w:num w:numId="10" w16cid:durableId="1785999396">
    <w:abstractNumId w:val="25"/>
  </w:num>
  <w:num w:numId="11" w16cid:durableId="1425300589">
    <w:abstractNumId w:val="3"/>
  </w:num>
  <w:num w:numId="12" w16cid:durableId="1379084850">
    <w:abstractNumId w:val="17"/>
  </w:num>
  <w:num w:numId="13" w16cid:durableId="1543328416">
    <w:abstractNumId w:val="0"/>
  </w:num>
  <w:num w:numId="14" w16cid:durableId="212350517">
    <w:abstractNumId w:val="18"/>
  </w:num>
  <w:num w:numId="15" w16cid:durableId="1974097985">
    <w:abstractNumId w:val="11"/>
  </w:num>
  <w:num w:numId="16" w16cid:durableId="487406711">
    <w:abstractNumId w:val="19"/>
  </w:num>
  <w:num w:numId="17" w16cid:durableId="981421985">
    <w:abstractNumId w:val="21"/>
  </w:num>
  <w:num w:numId="18" w16cid:durableId="605190074">
    <w:abstractNumId w:val="10"/>
  </w:num>
  <w:num w:numId="19" w16cid:durableId="2063166878">
    <w:abstractNumId w:val="22"/>
  </w:num>
  <w:num w:numId="20" w16cid:durableId="1666544946">
    <w:abstractNumId w:val="20"/>
  </w:num>
  <w:num w:numId="21" w16cid:durableId="484931397">
    <w:abstractNumId w:val="9"/>
  </w:num>
  <w:num w:numId="22" w16cid:durableId="375351269">
    <w:abstractNumId w:val="5"/>
  </w:num>
  <w:num w:numId="23" w16cid:durableId="1484740095">
    <w:abstractNumId w:val="12"/>
  </w:num>
  <w:num w:numId="24" w16cid:durableId="1953978041">
    <w:abstractNumId w:val="1"/>
  </w:num>
  <w:num w:numId="25" w16cid:durableId="2046131616">
    <w:abstractNumId w:val="16"/>
  </w:num>
  <w:num w:numId="26" w16cid:durableId="1267157803">
    <w:abstractNumId w:val="13"/>
  </w:num>
  <w:num w:numId="27" w16cid:durableId="833228841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stine Ogie">
    <w15:presenceInfo w15:providerId="AD" w15:userId="S::egydo3@nottingham.ac.uk::3648cdc3-b65f-4748-9a3a-779888618d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0EA"/>
    <w:rsid w:val="001A2578"/>
    <w:rsid w:val="002450EA"/>
    <w:rsid w:val="002733EA"/>
    <w:rsid w:val="00E4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28E5"/>
  <w15:docId w15:val="{52A50B83-A0AA-493B-A114-E05EE452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1391</Words>
  <Characters>7935</Characters>
  <Application>Microsoft Office Word</Application>
  <DocSecurity>0</DocSecurity>
  <Lines>66</Lines>
  <Paragraphs>18</Paragraphs>
  <ScaleCrop>false</ScaleCrop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Destine Ogie</cp:lastModifiedBy>
  <cp:revision>2</cp:revision>
  <dcterms:created xsi:type="dcterms:W3CDTF">2025-11-28T21:13:00Z</dcterms:created>
  <dcterms:modified xsi:type="dcterms:W3CDTF">2025-11-28T21:13:00Z</dcterms:modified>
</cp:coreProperties>
</file>