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8A22" w14:textId="74594B0D" w:rsidR="00FD773B" w:rsidRDefault="00FD773B" w:rsidP="00FD773B">
      <w:pPr>
        <w:pStyle w:val="a9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59A176" wp14:editId="20A11993">
                <wp:simplePos x="0" y="0"/>
                <wp:positionH relativeFrom="margin">
                  <wp:align>center</wp:align>
                </wp:positionH>
                <wp:positionV relativeFrom="paragraph">
                  <wp:posOffset>-419344</wp:posOffset>
                </wp:positionV>
                <wp:extent cx="2360930" cy="1404620"/>
                <wp:effectExtent l="0" t="0" r="2413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90C0A" w14:textId="7961F36E" w:rsidR="00EE76CD" w:rsidRDefault="00EE76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成对数据统计分析 与 概统大题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59A17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33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c1DzA3AAAAAgBAAAPAAAAZHJzL2Rvd25yZXYueG1sTI/NTsMwEITvSLyDtUjcWqeBhirE&#10;qaoIrpXaInHdxtsk4J8QO2l4e5YT3HY0o9n5iu1sjZhoCJ13ClbLBAS52uvONQreTq+LDYgQ0Wk0&#10;3pGCbwqwLW9vCsy1v7oDTcfYCC5xIUcFbYx9LmWoW7IYlr4nx97FDxYjy6GResArl1sj0yTJpMXO&#10;8YcWe6paqj+Po1UwnqrddKjSj/dprx/32QtaNF9K3d/Nu2cQkeb4F4bf+TwdSt509qPTQRgFDBIV&#10;LLKMD7YfnlZMcubcep2CLAv5H6D8AQ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NzU&#10;PMDcAAAACAEAAA8AAAAAAAAAAAAAAAAAawQAAGRycy9kb3ducmV2LnhtbFBLBQYAAAAABAAEAPMA&#10;AAB0BQAAAAA=&#10;">
                <v:textbox style="mso-fit-shape-to-text:t">
                  <w:txbxContent>
                    <w:p w14:paraId="0C390C0A" w14:textId="7961F36E" w:rsidR="00EE76CD" w:rsidRDefault="00EE76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成对数据统计分析 与 概统大题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相关系数</w:t>
      </w:r>
    </w:p>
    <w:p w14:paraId="6542F5D2" w14:textId="5C6CBC01" w:rsidR="00FD773B" w:rsidRDefault="00FD773B" w:rsidP="00FD773B">
      <w:r w:rsidRPr="00FD773B">
        <w:drawing>
          <wp:inline distT="0" distB="0" distL="0" distR="0" wp14:anchorId="52754F20" wp14:editId="5A3F45C9">
            <wp:extent cx="2311400" cy="931460"/>
            <wp:effectExtent l="0" t="0" r="0" b="2540"/>
            <wp:docPr id="9882207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20765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875" cy="9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06F9" w14:textId="63121091" w:rsidR="00FD773B" w:rsidRDefault="00FD773B" w:rsidP="00FD773B">
      <w:r>
        <w:rPr>
          <w:rFonts w:hint="eastAsia"/>
        </w:rPr>
        <w:t>用于检验两个变量是否线性相关</w:t>
      </w:r>
    </w:p>
    <w:p w14:paraId="28E5FF46" w14:textId="42A911B4" w:rsidR="00FD773B" w:rsidRDefault="00FD773B" w:rsidP="00FD773B">
      <w:r w:rsidRPr="00FD773B">
        <w:drawing>
          <wp:inline distT="0" distB="0" distL="0" distR="0" wp14:anchorId="6B190BFE" wp14:editId="6CEC1813">
            <wp:extent cx="4131733" cy="1356020"/>
            <wp:effectExtent l="0" t="0" r="2540" b="0"/>
            <wp:docPr id="125578203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82033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784" cy="13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18B0" w14:textId="4F1B779A" w:rsidR="00FD773B" w:rsidRDefault="00FD773B" w:rsidP="00FD773B">
      <w:pPr>
        <w:rPr>
          <w:rFonts w:hint="eastAsia"/>
        </w:rPr>
      </w:pPr>
      <w:r>
        <w:rPr>
          <w:rFonts w:hint="eastAsia"/>
        </w:rPr>
        <w:t>r的取值：[-1,1] ，| r |越接近1，越线性相关</w:t>
      </w:r>
    </w:p>
    <w:p w14:paraId="5CA50866" w14:textId="5B819857" w:rsidR="00E21DDD" w:rsidRDefault="00FD773B" w:rsidP="00FD773B">
      <w:pPr>
        <w:pStyle w:val="a9"/>
        <w:numPr>
          <w:ilvl w:val="0"/>
          <w:numId w:val="1"/>
        </w:numPr>
      </w:pPr>
      <w:r>
        <w:rPr>
          <w:rFonts w:hint="eastAsia"/>
        </w:rPr>
        <w:t>一元线性回归估计</w:t>
      </w:r>
    </w:p>
    <w:p w14:paraId="50F3B99F" w14:textId="4870D810" w:rsidR="00FD773B" w:rsidRDefault="00FD773B" w:rsidP="00FD773B">
      <w:r>
        <w:rPr>
          <w:rFonts w:hint="eastAsia"/>
        </w:rPr>
        <w:t>预计两个变量成线性关系时，可以进行线性回归估计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x+b</m:t>
        </m:r>
      </m:oMath>
    </w:p>
    <w:p w14:paraId="0AAB3863" w14:textId="47296F1B" w:rsidR="00FD773B" w:rsidRDefault="00FD773B" w:rsidP="00FD773B">
      <w:r>
        <w:rPr>
          <w:rFonts w:hint="eastAsia"/>
        </w:rPr>
        <w:t>估计量：a、b</w:t>
      </w:r>
    </w:p>
    <w:p w14:paraId="65BBBA4A" w14:textId="6BC83C7D" w:rsidR="00FD773B" w:rsidRDefault="00FD773B" w:rsidP="00FD773B">
      <w:pPr>
        <w:rPr>
          <w:rFonts w:hint="eastAsia"/>
        </w:rPr>
      </w:pPr>
      <w:r w:rsidRPr="00FD773B">
        <w:drawing>
          <wp:inline distT="0" distB="0" distL="0" distR="0" wp14:anchorId="2D0B0EF3" wp14:editId="0B020FD4">
            <wp:extent cx="3180266" cy="1610784"/>
            <wp:effectExtent l="0" t="0" r="1270" b="8890"/>
            <wp:docPr id="887043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396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8306" cy="16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4A38" w14:textId="25B77E68" w:rsidR="00FD773B" w:rsidRDefault="00FD773B" w:rsidP="00FD773B">
      <w:pPr>
        <w:pStyle w:val="a9"/>
        <w:numPr>
          <w:ilvl w:val="0"/>
          <w:numId w:val="1"/>
        </w:numPr>
      </w:pPr>
      <w:r>
        <w:rPr>
          <w:rFonts w:hint="eastAsia"/>
        </w:rPr>
        <w:t>2×2列联表</w:t>
      </w:r>
    </w:p>
    <w:p w14:paraId="503C0B98" w14:textId="1FF7D39E" w:rsidR="00FD773B" w:rsidRDefault="00FD773B" w:rsidP="00FD773B">
      <w:r>
        <w:rPr>
          <w:rFonts w:hint="eastAsia"/>
        </w:rPr>
        <w:t>意义：独立性检验（更广泛意义的相关）</w:t>
      </w:r>
    </w:p>
    <w:p w14:paraId="482D3C80" w14:textId="447078F9" w:rsidR="00FD773B" w:rsidRDefault="00DA53CD" w:rsidP="00FD773B">
      <w:r w:rsidRPr="00DA53CD">
        <w:drawing>
          <wp:inline distT="0" distB="0" distL="0" distR="0" wp14:anchorId="29DDCA3D" wp14:editId="65A3A937">
            <wp:extent cx="3598333" cy="3032115"/>
            <wp:effectExtent l="0" t="0" r="2540" b="0"/>
            <wp:docPr id="51528773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87738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4853" cy="305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820E" w14:textId="4F7402B2" w:rsidR="00FD773B" w:rsidRDefault="006775C0" w:rsidP="00DA53CD">
      <w:r>
        <w:rPr>
          <w:rFonts w:hint="eastAsia"/>
        </w:rPr>
        <w:lastRenderedPageBreak/>
        <w:t>步骤：</w:t>
      </w:r>
    </w:p>
    <w:p w14:paraId="5AC1941D" w14:textId="3F9D4C29" w:rsidR="006775C0" w:rsidRDefault="006775C0" w:rsidP="006775C0">
      <w:pPr>
        <w:pStyle w:val="a9"/>
        <w:numPr>
          <w:ilvl w:val="0"/>
          <w:numId w:val="2"/>
        </w:numPr>
      </w:pPr>
      <w:r>
        <w:rPr>
          <w:rFonts w:hint="eastAsia"/>
        </w:rPr>
        <w:t>提出原假设H0：两者无关</w:t>
      </w:r>
    </w:p>
    <w:p w14:paraId="5C84C038" w14:textId="73D4645D" w:rsidR="006775C0" w:rsidRDefault="006775C0" w:rsidP="006775C0">
      <w:pPr>
        <w:pStyle w:val="a9"/>
        <w:numPr>
          <w:ilvl w:val="0"/>
          <w:numId w:val="2"/>
        </w:numPr>
      </w:pPr>
      <w:r>
        <w:rPr>
          <w:rFonts w:hint="eastAsia"/>
        </w:rPr>
        <w:t>确定显著性水平（通常0.05或0.</w:t>
      </w:r>
      <w:r w:rsidR="001F3403">
        <w:rPr>
          <w:rFonts w:hint="eastAsia"/>
        </w:rPr>
        <w:t>00</w:t>
      </w:r>
      <w:r>
        <w:rPr>
          <w:rFonts w:hint="eastAsia"/>
        </w:rPr>
        <w:t>1）：在假设正确的前提下，由于随机性导致数据貌似相关的概率</w:t>
      </w:r>
    </w:p>
    <w:p w14:paraId="074848A7" w14:textId="59727BED" w:rsidR="006775C0" w:rsidRDefault="006775C0" w:rsidP="006775C0">
      <w:pPr>
        <w:pStyle w:val="a9"/>
        <w:numPr>
          <w:ilvl w:val="0"/>
          <w:numId w:val="2"/>
        </w:numPr>
      </w:pPr>
      <w:r>
        <w:rPr>
          <w:rFonts w:hint="eastAsia"/>
        </w:rPr>
        <w:t>计算卡方</w:t>
      </w:r>
    </w:p>
    <w:p w14:paraId="2E7BA246" w14:textId="7B9E208F" w:rsidR="006775C0" w:rsidRDefault="006775C0" w:rsidP="006775C0">
      <w:pPr>
        <w:pStyle w:val="a9"/>
        <w:numPr>
          <w:ilvl w:val="0"/>
          <w:numId w:val="2"/>
        </w:numPr>
      </w:pPr>
      <w:r>
        <w:rPr>
          <w:rFonts w:hint="eastAsia"/>
        </w:rPr>
        <w:t>判断卡方是否超出显著性水平α确定的范围，得出结论（有多少的把握确定两者相关or在显著性水平α=多少的情况下确定两者无关）</w:t>
      </w:r>
    </w:p>
    <w:p w14:paraId="11DE2444" w14:textId="53A07524" w:rsidR="006775C0" w:rsidRPr="007F5310" w:rsidRDefault="007F5310" w:rsidP="006775C0">
      <w:r w:rsidRPr="007F5310">
        <w:drawing>
          <wp:inline distT="0" distB="0" distL="0" distR="0" wp14:anchorId="4DBACF5A" wp14:editId="3D0CD159">
            <wp:extent cx="3889068" cy="1426210"/>
            <wp:effectExtent l="0" t="0" r="0" b="2540"/>
            <wp:docPr id="105556340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63402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077" cy="14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1EEA" w14:textId="77777777" w:rsidR="006775C0" w:rsidRDefault="006775C0" w:rsidP="006775C0"/>
    <w:p w14:paraId="32F1A94B" w14:textId="77777777" w:rsidR="006775C0" w:rsidRDefault="006775C0" w:rsidP="006775C0"/>
    <w:p w14:paraId="0613914C" w14:textId="1B43141D" w:rsidR="006775C0" w:rsidRDefault="00FA1CE4" w:rsidP="006775C0">
      <w:r>
        <w:rPr>
          <w:rFonts w:hint="eastAsia"/>
        </w:rPr>
        <w:t>贝叶斯公式</w:t>
      </w:r>
    </w:p>
    <w:p w14:paraId="50D73BE0" w14:textId="087F821C" w:rsidR="00FA1CE4" w:rsidRDefault="00FA1CE4" w:rsidP="006775C0">
      <w:r>
        <w:rPr>
          <w:rFonts w:hint="eastAsia"/>
        </w:rPr>
        <w:t>计算“后验概率”</w:t>
      </w:r>
    </w:p>
    <w:p w14:paraId="3D7DEA93" w14:textId="0F92C7E6" w:rsidR="00FA1CE4" w:rsidRDefault="00FA1CE4" w:rsidP="006775C0">
      <w:r w:rsidRPr="00FA1CE4">
        <w:drawing>
          <wp:inline distT="0" distB="0" distL="0" distR="0" wp14:anchorId="0D0B8C5D" wp14:editId="3643CD7C">
            <wp:extent cx="4953734" cy="1489710"/>
            <wp:effectExtent l="0" t="0" r="0" b="0"/>
            <wp:docPr id="34118254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2543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227" cy="149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FA8C" w14:textId="57BDB2CF" w:rsidR="00FA1CE4" w:rsidRDefault="00FA1CE4" w:rsidP="006775C0">
      <w:pPr>
        <w:rPr>
          <w:rFonts w:hint="eastAsia"/>
          <w:i/>
          <w:sz w:val="32"/>
          <w:szCs w:val="36"/>
        </w:rPr>
      </w:pPr>
      <m:oMathPara>
        <m:oMath>
          <m:r>
            <w:rPr>
              <w:rFonts w:ascii="Cambria Math" w:hAnsi="Cambria Math" w:hint="eastAsia"/>
              <w:sz w:val="32"/>
              <w:szCs w:val="36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</m:d>
          <m:r>
            <w:rPr>
              <w:rFonts w:ascii="Cambria Math" w:hAnsi="Cambria Math"/>
              <w:sz w:val="32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32"/>
                  <w:szCs w:val="36"/>
                </w:rPr>
                <m:t>P(B)</m:t>
              </m:r>
            </m:num>
            <m:den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32"/>
                      <w:szCs w:val="36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32"/>
                  <w:szCs w:val="36"/>
                </w:rPr>
                <m:t>+P(A|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2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32"/>
                  <w:szCs w:val="36"/>
                </w:rPr>
                <m:t>)P(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2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32"/>
                  <w:szCs w:val="36"/>
                </w:rPr>
                <m:t>)</m:t>
              </m:r>
            </m:den>
          </m:f>
        </m:oMath>
      </m:oMathPara>
    </w:p>
    <w:p w14:paraId="2BE05230" w14:textId="77777777" w:rsidR="00FA1CE4" w:rsidRDefault="00FA1CE4" w:rsidP="006775C0">
      <w:pPr>
        <w:rPr>
          <w:i/>
        </w:rPr>
      </w:pPr>
    </w:p>
    <w:p w14:paraId="3CC926EA" w14:textId="77777777" w:rsidR="00FA1CE4" w:rsidRDefault="00FA1CE4" w:rsidP="006775C0">
      <w:pPr>
        <w:rPr>
          <w:i/>
        </w:rPr>
      </w:pPr>
    </w:p>
    <w:p w14:paraId="2E7C00ED" w14:textId="77777777" w:rsidR="00FA1CE4" w:rsidRDefault="00FA1CE4" w:rsidP="006775C0">
      <w:pPr>
        <w:rPr>
          <w:i/>
        </w:rPr>
      </w:pPr>
    </w:p>
    <w:p w14:paraId="33404521" w14:textId="3EADE04B" w:rsidR="00FA1CE4" w:rsidRDefault="00FA1CE4" w:rsidP="006775C0">
      <w:pPr>
        <w:rPr>
          <w:iCs/>
        </w:rPr>
      </w:pPr>
      <w:r>
        <w:rPr>
          <w:rFonts w:hint="eastAsia"/>
          <w:iCs/>
        </w:rPr>
        <w:t>来道大题：</w:t>
      </w:r>
    </w:p>
    <w:p w14:paraId="38FA515E" w14:textId="7CD26CE6" w:rsidR="00FA1CE4" w:rsidRDefault="00FA1CE4" w:rsidP="001F3403">
      <w:pPr>
        <w:pStyle w:val="a9"/>
        <w:numPr>
          <w:ilvl w:val="0"/>
          <w:numId w:val="3"/>
        </w:numPr>
        <w:rPr>
          <w:iCs/>
        </w:rPr>
      </w:pPr>
      <w:r w:rsidRPr="001F3403">
        <w:rPr>
          <w:rFonts w:hint="eastAsia"/>
          <w:iCs/>
        </w:rPr>
        <w:t>铝箔是组成电解电容的重要材料，下面对铝箔质量与电解电容的质量进行测试</w:t>
      </w:r>
      <w:r w:rsidR="001F3403" w:rsidRPr="001F3403">
        <w:rPr>
          <w:rFonts w:hint="eastAsia"/>
          <w:iCs/>
        </w:rPr>
        <w:t>，得到如下2×2列联表，那么是否有99.9%的把握认为电解电容的质量与铝箔质量相关？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F3403" w14:paraId="34EAD507" w14:textId="77777777" w:rsidTr="001F3403">
        <w:tc>
          <w:tcPr>
            <w:tcW w:w="2765" w:type="dxa"/>
          </w:tcPr>
          <w:p w14:paraId="34D13C40" w14:textId="77777777" w:rsidR="001F3403" w:rsidRDefault="001F3403" w:rsidP="001F3403">
            <w:pPr>
              <w:rPr>
                <w:iCs/>
              </w:rPr>
            </w:pPr>
          </w:p>
        </w:tc>
        <w:tc>
          <w:tcPr>
            <w:tcW w:w="2765" w:type="dxa"/>
          </w:tcPr>
          <w:p w14:paraId="5A014122" w14:textId="771E18AC" w:rsidR="001F3403" w:rsidRDefault="001F3403" w:rsidP="001F3403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电解电容为正品</w:t>
            </w:r>
          </w:p>
        </w:tc>
        <w:tc>
          <w:tcPr>
            <w:tcW w:w="2766" w:type="dxa"/>
          </w:tcPr>
          <w:p w14:paraId="7D2CA60A" w14:textId="27F81DE1" w:rsidR="001F3403" w:rsidRDefault="001F3403" w:rsidP="001F3403">
            <w:pPr>
              <w:rPr>
                <w:iCs/>
              </w:rPr>
            </w:pPr>
            <w:r>
              <w:rPr>
                <w:rFonts w:hint="eastAsia"/>
                <w:iCs/>
              </w:rPr>
              <w:t>电解电容为次品</w:t>
            </w:r>
          </w:p>
        </w:tc>
      </w:tr>
      <w:tr w:rsidR="001F3403" w14:paraId="0234880A" w14:textId="77777777" w:rsidTr="001F3403">
        <w:tc>
          <w:tcPr>
            <w:tcW w:w="2765" w:type="dxa"/>
          </w:tcPr>
          <w:p w14:paraId="2FFB5013" w14:textId="22DF1625" w:rsidR="001F3403" w:rsidRDefault="001F3403" w:rsidP="001F3403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铝箔质量低</w:t>
            </w:r>
          </w:p>
        </w:tc>
        <w:tc>
          <w:tcPr>
            <w:tcW w:w="2765" w:type="dxa"/>
          </w:tcPr>
          <w:p w14:paraId="573BBD45" w14:textId="76FB90FD" w:rsidR="001F3403" w:rsidRDefault="001F3403" w:rsidP="001F3403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174</w:t>
            </w:r>
          </w:p>
        </w:tc>
        <w:tc>
          <w:tcPr>
            <w:tcW w:w="2766" w:type="dxa"/>
          </w:tcPr>
          <w:p w14:paraId="29D8EE23" w14:textId="1DA7D8BC" w:rsidR="001F3403" w:rsidRDefault="001F3403" w:rsidP="001F3403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76</w:t>
            </w:r>
          </w:p>
        </w:tc>
      </w:tr>
      <w:tr w:rsidR="001F3403" w14:paraId="3E2119D3" w14:textId="77777777" w:rsidTr="001F3403">
        <w:tc>
          <w:tcPr>
            <w:tcW w:w="2765" w:type="dxa"/>
          </w:tcPr>
          <w:p w14:paraId="34539A83" w14:textId="7C10E3D7" w:rsidR="001F3403" w:rsidRDefault="001F3403" w:rsidP="001F3403">
            <w:pPr>
              <w:rPr>
                <w:iCs/>
              </w:rPr>
            </w:pPr>
            <w:r>
              <w:rPr>
                <w:rFonts w:hint="eastAsia"/>
                <w:iCs/>
              </w:rPr>
              <w:t>铝箔质量高</w:t>
            </w:r>
          </w:p>
        </w:tc>
        <w:tc>
          <w:tcPr>
            <w:tcW w:w="2765" w:type="dxa"/>
          </w:tcPr>
          <w:p w14:paraId="065B53E2" w14:textId="70EEA665" w:rsidR="001F3403" w:rsidRDefault="001F3403" w:rsidP="001F3403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108</w:t>
            </w:r>
          </w:p>
        </w:tc>
        <w:tc>
          <w:tcPr>
            <w:tcW w:w="2766" w:type="dxa"/>
          </w:tcPr>
          <w:p w14:paraId="78ADC9BC" w14:textId="1E30E9BB" w:rsidR="001F3403" w:rsidRDefault="001F3403" w:rsidP="001F3403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142</w:t>
            </w:r>
          </w:p>
        </w:tc>
      </w:tr>
    </w:tbl>
    <w:p w14:paraId="2FFD8171" w14:textId="1C25A5AA" w:rsidR="001F3403" w:rsidRPr="001F3403" w:rsidRDefault="001F3403" w:rsidP="001F3403">
      <w:pPr>
        <w:rPr>
          <w:rFonts w:hint="eastAsia"/>
          <w:i/>
          <w:iCs/>
        </w:rPr>
      </w:pPr>
      <w:r>
        <w:rPr>
          <w:rFonts w:hint="eastAsia"/>
          <w:iCs/>
        </w:rPr>
        <w:t>(已知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≥10.828</m:t>
            </m:r>
          </m:e>
        </m:d>
        <m:r>
          <w:rPr>
            <w:rFonts w:ascii="Cambria Math" w:hAnsi="Cambria Math"/>
          </w:rPr>
          <m:t>=0.001</m:t>
        </m:r>
      </m:oMath>
      <w:r>
        <w:rPr>
          <w:rFonts w:hint="eastAsia"/>
          <w:iCs/>
        </w:rPr>
        <w:t>)</w:t>
      </w:r>
    </w:p>
    <w:p w14:paraId="2D0124E1" w14:textId="77777777" w:rsidR="001F3403" w:rsidRDefault="001F3403" w:rsidP="001F3403">
      <w:pPr>
        <w:rPr>
          <w:iCs/>
        </w:rPr>
      </w:pPr>
    </w:p>
    <w:p w14:paraId="695E465D" w14:textId="77777777" w:rsidR="001F3403" w:rsidRPr="001F3403" w:rsidRDefault="001F3403" w:rsidP="001F3403">
      <w:pPr>
        <w:rPr>
          <w:rFonts w:hint="eastAsia"/>
          <w:iCs/>
        </w:rPr>
      </w:pPr>
    </w:p>
    <w:p w14:paraId="4B494544" w14:textId="78C8BEA2" w:rsidR="001F3403" w:rsidRDefault="001F3403" w:rsidP="001F3403">
      <w:pPr>
        <w:pStyle w:val="a9"/>
        <w:numPr>
          <w:ilvl w:val="0"/>
          <w:numId w:val="3"/>
        </w:numPr>
        <w:rPr>
          <w:iCs/>
        </w:rPr>
      </w:pPr>
      <w:r>
        <w:rPr>
          <w:rFonts w:hint="eastAsia"/>
          <w:iCs/>
        </w:rPr>
        <w:t>已知两箱电解电容（每箱50个），第一箱和第二箱中分别有优等品8件和9件，现用户从两箱中随机选出一箱，并从该箱中先后随机选出两个元件，求在第一次取出的是优等</w:t>
      </w:r>
      <w:r>
        <w:rPr>
          <w:rFonts w:hint="eastAsia"/>
          <w:iCs/>
        </w:rPr>
        <w:lastRenderedPageBreak/>
        <w:t>品的情况下，第二次取出的是合格品的概率。</w:t>
      </w:r>
    </w:p>
    <w:p w14:paraId="03D5AE29" w14:textId="77777777" w:rsidR="00082A3F" w:rsidRDefault="00082A3F" w:rsidP="00082A3F">
      <w:pPr>
        <w:rPr>
          <w:iCs/>
        </w:rPr>
      </w:pPr>
    </w:p>
    <w:p w14:paraId="2503726E" w14:textId="77777777" w:rsidR="00082A3F" w:rsidRDefault="00082A3F" w:rsidP="00082A3F">
      <w:pPr>
        <w:rPr>
          <w:iCs/>
        </w:rPr>
      </w:pPr>
    </w:p>
    <w:p w14:paraId="77221AB8" w14:textId="0DDAF3E3" w:rsidR="00082A3F" w:rsidRPr="00082A3F" w:rsidRDefault="00082A3F" w:rsidP="00082A3F">
      <w:pPr>
        <w:pStyle w:val="a9"/>
        <w:numPr>
          <w:ilvl w:val="0"/>
          <w:numId w:val="3"/>
        </w:numPr>
        <w:rPr>
          <w:rFonts w:hint="eastAsia"/>
          <w:iCs/>
        </w:rPr>
      </w:pPr>
      <w:r>
        <w:rPr>
          <w:rFonts w:hint="eastAsia"/>
          <w:iCs/>
        </w:rPr>
        <w:t>现有一批电解电容30个，其中有5个次品，其余为正品，对其进行抽样检查，抽取3个，没有次品即通过检查，设随机变量x为抽到次品的个数，求分布列、期望、方差，问通过抽样检查的概率是多少？</w:t>
      </w:r>
    </w:p>
    <w:sectPr w:rsidR="00082A3F" w:rsidRPr="00082A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16F"/>
    <w:multiLevelType w:val="hybridMultilevel"/>
    <w:tmpl w:val="024C9E40"/>
    <w:lvl w:ilvl="0" w:tplc="78EA310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266E82"/>
    <w:multiLevelType w:val="hybridMultilevel"/>
    <w:tmpl w:val="AE9042A6"/>
    <w:lvl w:ilvl="0" w:tplc="B1DE24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29B7266"/>
    <w:multiLevelType w:val="hybridMultilevel"/>
    <w:tmpl w:val="3822F5E0"/>
    <w:lvl w:ilvl="0" w:tplc="4A2A91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8145616">
    <w:abstractNumId w:val="0"/>
  </w:num>
  <w:num w:numId="2" w16cid:durableId="773941409">
    <w:abstractNumId w:val="2"/>
  </w:num>
  <w:num w:numId="3" w16cid:durableId="211007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ED"/>
    <w:rsid w:val="00082A3F"/>
    <w:rsid w:val="001F3403"/>
    <w:rsid w:val="003F31ED"/>
    <w:rsid w:val="00657676"/>
    <w:rsid w:val="006775C0"/>
    <w:rsid w:val="007F5310"/>
    <w:rsid w:val="00B965CB"/>
    <w:rsid w:val="00DA53CD"/>
    <w:rsid w:val="00E21DDD"/>
    <w:rsid w:val="00EE76CD"/>
    <w:rsid w:val="00FA1CE4"/>
    <w:rsid w:val="00FD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99E8"/>
  <w15:chartTrackingRefBased/>
  <w15:docId w15:val="{4B69B11A-097E-4FF4-864E-78EC4DAE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3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1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1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1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1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1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1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3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1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1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3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1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1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1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1E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D773B"/>
    <w:rPr>
      <w:color w:val="666666"/>
    </w:rPr>
  </w:style>
  <w:style w:type="table" w:styleId="af">
    <w:name w:val="Table Grid"/>
    <w:basedOn w:val="a1"/>
    <w:uiPriority w:val="39"/>
    <w:rsid w:val="001F3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4</cp:revision>
  <dcterms:created xsi:type="dcterms:W3CDTF">2025-05-02T10:16:00Z</dcterms:created>
  <dcterms:modified xsi:type="dcterms:W3CDTF">2025-05-02T14:36:00Z</dcterms:modified>
</cp:coreProperties>
</file>