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7B65" w14:textId="1113379A" w:rsidR="00A91253" w:rsidRDefault="00A91253" w:rsidP="00FE422F">
      <w:pPr>
        <w:jc w:val="center"/>
        <w:rPr>
          <w:rFonts w:cstheme="minorHAnsi"/>
          <w:b/>
          <w:bCs/>
          <w:sz w:val="36"/>
          <w:szCs w:val="36"/>
        </w:rPr>
      </w:pPr>
      <w:r w:rsidRPr="00FE422F">
        <w:rPr>
          <w:rFonts w:cstheme="minorHAnsi"/>
          <w:b/>
          <w:bCs/>
          <w:sz w:val="36"/>
          <w:szCs w:val="36"/>
        </w:rPr>
        <w:t>Documento de Visão Geral</w:t>
      </w:r>
    </w:p>
    <w:p w14:paraId="2948C6C5" w14:textId="77777777" w:rsidR="00FE422F" w:rsidRPr="00FE422F" w:rsidRDefault="00FE422F" w:rsidP="00FE422F">
      <w:pPr>
        <w:jc w:val="center"/>
        <w:rPr>
          <w:rFonts w:cstheme="minorHAnsi"/>
          <w:b/>
          <w:bCs/>
          <w:sz w:val="36"/>
          <w:szCs w:val="36"/>
        </w:rPr>
      </w:pPr>
    </w:p>
    <w:p w14:paraId="614487A4" w14:textId="67FE3367" w:rsidR="00A91253" w:rsidRDefault="00A91253" w:rsidP="00A91253">
      <w:pPr>
        <w:rPr>
          <w:rFonts w:cstheme="minorHAnsi"/>
          <w:b/>
          <w:bCs/>
        </w:rPr>
      </w:pPr>
      <w:r w:rsidRPr="00FE422F">
        <w:rPr>
          <w:rFonts w:cstheme="minorHAnsi"/>
          <w:b/>
          <w:bCs/>
        </w:rPr>
        <w:t xml:space="preserve">Game Mania </w:t>
      </w:r>
    </w:p>
    <w:p w14:paraId="1E06ED55" w14:textId="77777777" w:rsidR="00FE422F" w:rsidRPr="00FE422F" w:rsidRDefault="00FE422F" w:rsidP="00A91253">
      <w:pPr>
        <w:rPr>
          <w:rFonts w:cstheme="minorHAnsi"/>
          <w:b/>
          <w:bCs/>
        </w:rPr>
      </w:pPr>
    </w:p>
    <w:p w14:paraId="193FFB46" w14:textId="6CC3409F" w:rsidR="00A91253" w:rsidRPr="00FE422F" w:rsidRDefault="00A91253" w:rsidP="00A91253">
      <w:pPr>
        <w:rPr>
          <w:rFonts w:cstheme="minorHAnsi"/>
          <w:b/>
          <w:bCs/>
        </w:rPr>
      </w:pPr>
      <w:r w:rsidRPr="00FE422F">
        <w:rPr>
          <w:rFonts w:cstheme="minorHAnsi"/>
          <w:b/>
          <w:bCs/>
        </w:rPr>
        <w:t>Finalidade:</w:t>
      </w:r>
    </w:p>
    <w:p w14:paraId="19930761" w14:textId="0ACB9379" w:rsidR="00A91253" w:rsidRDefault="00A91253" w:rsidP="00805A99">
      <w:r>
        <w:t>Este documento tem como fundamento apresentar a visão geral do site Game Mania, voltando pra e-commerce, onde o mesmo possui loja física, voltando para área de tecnologia como computadores, celular, acessórios e derivados.</w:t>
      </w:r>
    </w:p>
    <w:p w14:paraId="3EE54846" w14:textId="77777777" w:rsidR="00FE422F" w:rsidRDefault="00FE422F" w:rsidP="00805A99"/>
    <w:p w14:paraId="217B6241" w14:textId="5CBCC5DD" w:rsidR="00A91253" w:rsidRPr="00FE422F" w:rsidRDefault="00B2694B" w:rsidP="00A91253">
      <w:pPr>
        <w:rPr>
          <w:rFonts w:cstheme="minorHAnsi"/>
          <w:b/>
          <w:bCs/>
        </w:rPr>
      </w:pPr>
      <w:r w:rsidRPr="00FE422F">
        <w:rPr>
          <w:rFonts w:cstheme="minorHAnsi"/>
          <w:b/>
          <w:bCs/>
        </w:rPr>
        <w:t>Escopo</w:t>
      </w:r>
      <w:r w:rsidR="004A6BF5" w:rsidRPr="00FE422F">
        <w:rPr>
          <w:rFonts w:cstheme="minorHAnsi"/>
          <w:b/>
          <w:bCs/>
        </w:rPr>
        <w:t>:</w:t>
      </w:r>
    </w:p>
    <w:p w14:paraId="4982A76E" w14:textId="7D126B8F" w:rsidR="00B2694B" w:rsidRDefault="00B2694B" w:rsidP="00A91253">
      <w:pPr>
        <w:rPr>
          <w:rFonts w:cstheme="minorHAnsi"/>
        </w:rPr>
      </w:pPr>
      <w:r>
        <w:rPr>
          <w:rFonts w:cstheme="minorHAnsi"/>
        </w:rPr>
        <w:t>Através do feedback do cliente, foi determinado um site minimalista de prática funcionalidade e navegação. O intuito do mesmo e realização de busca</w:t>
      </w:r>
      <w:r w:rsidR="00D232D8">
        <w:rPr>
          <w:rFonts w:cstheme="minorHAnsi"/>
        </w:rPr>
        <w:t>, login e acesso e a finalização de compras.</w:t>
      </w:r>
    </w:p>
    <w:p w14:paraId="46B54DC0" w14:textId="77777777" w:rsidR="00FE422F" w:rsidRPr="00FE422F" w:rsidRDefault="00FE422F" w:rsidP="00A91253">
      <w:pPr>
        <w:rPr>
          <w:rFonts w:cstheme="minorHAnsi"/>
          <w:b/>
          <w:bCs/>
        </w:rPr>
      </w:pPr>
    </w:p>
    <w:p w14:paraId="5ECA33E7" w14:textId="3F91F04E" w:rsidR="00D232D8" w:rsidRPr="00FE422F" w:rsidRDefault="00D232D8" w:rsidP="00A91253">
      <w:pPr>
        <w:rPr>
          <w:rFonts w:cstheme="minorHAnsi"/>
          <w:b/>
          <w:bCs/>
        </w:rPr>
      </w:pPr>
      <w:r w:rsidRPr="00FE422F">
        <w:rPr>
          <w:rFonts w:cstheme="minorHAnsi"/>
          <w:b/>
          <w:bCs/>
        </w:rPr>
        <w:t>Visão Geral</w:t>
      </w:r>
      <w:r w:rsidR="004A6BF5" w:rsidRPr="00FE422F">
        <w:rPr>
          <w:rFonts w:cstheme="minorHAnsi"/>
          <w:b/>
          <w:bCs/>
        </w:rPr>
        <w:t>:</w:t>
      </w:r>
    </w:p>
    <w:p w14:paraId="300BD8DD" w14:textId="3474A1E2" w:rsidR="00D232D8" w:rsidRDefault="00D232D8" w:rsidP="00A91253">
      <w:pPr>
        <w:rPr>
          <w:rFonts w:cstheme="minorHAnsi"/>
        </w:rPr>
      </w:pPr>
      <w:r>
        <w:rPr>
          <w:rFonts w:cstheme="minorHAnsi"/>
        </w:rPr>
        <w:t>O objetivo do cliente é um maior número de vendas, atingindo o seu público alvo de forma eficaz, ampliando os meios de comunicação e interação com o consumidor final, através das informações adquiridas</w:t>
      </w:r>
      <w:r w:rsidR="004A6BF5">
        <w:rPr>
          <w:rFonts w:cstheme="minorHAnsi"/>
        </w:rPr>
        <w:t xml:space="preserve"> entendemos as necessidades do usuário é realizamos o projeto.</w:t>
      </w:r>
    </w:p>
    <w:p w14:paraId="79731A7D" w14:textId="77777777" w:rsidR="00FE422F" w:rsidRDefault="00FE422F" w:rsidP="00A91253">
      <w:pPr>
        <w:rPr>
          <w:rFonts w:cstheme="minorHAnsi"/>
        </w:rPr>
      </w:pPr>
    </w:p>
    <w:p w14:paraId="07D5CF9F" w14:textId="50FF8DD8" w:rsidR="004A6BF5" w:rsidRPr="00FE422F" w:rsidRDefault="004A6BF5" w:rsidP="00A91253">
      <w:pPr>
        <w:rPr>
          <w:rFonts w:cstheme="minorHAnsi"/>
          <w:b/>
          <w:bCs/>
        </w:rPr>
      </w:pPr>
      <w:r w:rsidRPr="00FE422F">
        <w:rPr>
          <w:rFonts w:cstheme="minorHAnsi"/>
          <w:b/>
          <w:bCs/>
        </w:rPr>
        <w:t>Visão Geral do Produto:</w:t>
      </w:r>
    </w:p>
    <w:p w14:paraId="3DEF725A" w14:textId="4FCC20E0" w:rsidR="00080B20" w:rsidRDefault="004A6BF5" w:rsidP="00A91253">
      <w:pPr>
        <w:rPr>
          <w:rFonts w:cstheme="minorHAnsi"/>
        </w:rPr>
      </w:pPr>
      <w:r>
        <w:rPr>
          <w:rFonts w:cstheme="minorHAnsi"/>
        </w:rPr>
        <w:t xml:space="preserve">E-commerce voltando a área </w:t>
      </w:r>
      <w:r w:rsidR="00080B20">
        <w:rPr>
          <w:rFonts w:cstheme="minorHAnsi"/>
        </w:rPr>
        <w:t>tecnológica,</w:t>
      </w:r>
      <w:r>
        <w:rPr>
          <w:rFonts w:cstheme="minorHAnsi"/>
        </w:rPr>
        <w:t xml:space="preserve"> produtos como computador, celular, tablet, periféricos, acessórios, jogos entre outros.</w:t>
      </w:r>
      <w:r w:rsidR="00080B20">
        <w:rPr>
          <w:rFonts w:cstheme="minorHAnsi"/>
        </w:rPr>
        <w:t xml:space="preserve"> O seu principal público alvo é composto por </w:t>
      </w:r>
      <w:r w:rsidR="00582FCB">
        <w:rPr>
          <w:rFonts w:cstheme="minorHAnsi"/>
        </w:rPr>
        <w:t xml:space="preserve">jovens em sua maioria homens </w:t>
      </w:r>
      <w:r w:rsidR="00080B20">
        <w:rPr>
          <w:rFonts w:cstheme="minorHAnsi"/>
        </w:rPr>
        <w:t>de 14 anos até 40 anos, o público mais novo para hobbies e o mais velho com o intuito de trabalho, o mesmo público amplia quando o assunto é celulares atingindo a idade de até 60 anos</w:t>
      </w:r>
      <w:r w:rsidR="00582FCB">
        <w:rPr>
          <w:rFonts w:cstheme="minorHAnsi"/>
        </w:rPr>
        <w:t xml:space="preserve"> aonde alcança tanto homens como mulheres</w:t>
      </w:r>
      <w:r w:rsidR="00080B20">
        <w:rPr>
          <w:rFonts w:cstheme="minorHAnsi"/>
        </w:rPr>
        <w:t>.</w:t>
      </w:r>
    </w:p>
    <w:p w14:paraId="651607C4" w14:textId="77777777" w:rsidR="00FE422F" w:rsidRDefault="00FE422F" w:rsidP="00A91253">
      <w:pPr>
        <w:rPr>
          <w:rFonts w:cstheme="minorHAnsi"/>
        </w:rPr>
      </w:pPr>
    </w:p>
    <w:p w14:paraId="288FB96F" w14:textId="26AAB150" w:rsidR="00080B20" w:rsidRPr="00FE422F" w:rsidRDefault="00080B20" w:rsidP="00582FCB">
      <w:pPr>
        <w:tabs>
          <w:tab w:val="center" w:pos="4252"/>
        </w:tabs>
        <w:rPr>
          <w:rFonts w:cstheme="minorHAnsi"/>
          <w:b/>
          <w:bCs/>
        </w:rPr>
      </w:pPr>
      <w:r w:rsidRPr="00FE422F">
        <w:rPr>
          <w:rFonts w:cstheme="minorHAnsi"/>
          <w:b/>
          <w:bCs/>
        </w:rPr>
        <w:t>Posicionamento de Mercado</w:t>
      </w:r>
      <w:r w:rsidR="00582FCB" w:rsidRPr="00FE422F">
        <w:rPr>
          <w:rFonts w:cstheme="minorHAnsi"/>
          <w:b/>
          <w:bCs/>
        </w:rPr>
        <w:t>:</w:t>
      </w:r>
    </w:p>
    <w:p w14:paraId="7D610F38" w14:textId="7D702A49" w:rsidR="00582FCB" w:rsidRDefault="00363AA1" w:rsidP="00582FCB">
      <w:pPr>
        <w:tabs>
          <w:tab w:val="center" w:pos="4252"/>
        </w:tabs>
        <w:rPr>
          <w:rFonts w:cstheme="minorHAnsi"/>
        </w:rPr>
      </w:pPr>
      <w:r>
        <w:rPr>
          <w:rFonts w:cstheme="minorHAnsi"/>
        </w:rPr>
        <w:t>E-commerce: Game Mania</w:t>
      </w:r>
    </w:p>
    <w:p w14:paraId="17A796B0" w14:textId="097A6592" w:rsidR="00363AA1" w:rsidRDefault="00363AA1" w:rsidP="00582FCB">
      <w:pPr>
        <w:tabs>
          <w:tab w:val="center" w:pos="4252"/>
        </w:tabs>
        <w:rPr>
          <w:rFonts w:cstheme="minorHAnsi"/>
        </w:rPr>
      </w:pPr>
      <w:r>
        <w:rPr>
          <w:rFonts w:cstheme="minorHAnsi"/>
        </w:rPr>
        <w:t>Público alvo de principal impacto jovens gamers normalmente homens, e adultos com a finalidade de trabalho em geral variando de 14 a 40 anos, ampliando para 60 anos quando a modalidade se trata de celulares.</w:t>
      </w:r>
    </w:p>
    <w:p w14:paraId="10B6CCF6" w14:textId="4421DB85" w:rsidR="00363AA1" w:rsidRDefault="00363AA1" w:rsidP="00582FCB">
      <w:pPr>
        <w:tabs>
          <w:tab w:val="center" w:pos="4252"/>
        </w:tabs>
        <w:rPr>
          <w:rFonts w:cstheme="minorHAnsi"/>
        </w:rPr>
      </w:pPr>
      <w:r>
        <w:rPr>
          <w:rFonts w:cstheme="minorHAnsi"/>
        </w:rPr>
        <w:lastRenderedPageBreak/>
        <w:t>Vendas projetadas para todo o território nacional.</w:t>
      </w:r>
    </w:p>
    <w:p w14:paraId="61EF63F7" w14:textId="77777777" w:rsidR="003D4D5A" w:rsidRDefault="003D4D5A" w:rsidP="00582FCB">
      <w:pPr>
        <w:tabs>
          <w:tab w:val="center" w:pos="4252"/>
        </w:tabs>
        <w:rPr>
          <w:rFonts w:cstheme="minorHAnsi"/>
        </w:rPr>
      </w:pPr>
    </w:p>
    <w:p w14:paraId="4A3510B3" w14:textId="65F93E95" w:rsidR="00B152BC" w:rsidRDefault="00B152BC" w:rsidP="00582FCB">
      <w:pPr>
        <w:tabs>
          <w:tab w:val="center" w:pos="4252"/>
        </w:tabs>
        <w:rPr>
          <w:rFonts w:cstheme="minorHAnsi"/>
          <w:b/>
          <w:bCs/>
        </w:rPr>
      </w:pPr>
      <w:r w:rsidRPr="003D4D5A">
        <w:rPr>
          <w:rFonts w:cstheme="minorHAnsi"/>
          <w:b/>
          <w:bCs/>
        </w:rPr>
        <w:t>Equipe de Desenvolvimento</w:t>
      </w:r>
      <w:r w:rsidR="00C132F7" w:rsidRPr="003D4D5A">
        <w:rPr>
          <w:rFonts w:cstheme="minorHAnsi"/>
          <w:b/>
          <w:bCs/>
        </w:rPr>
        <w:t>:</w:t>
      </w:r>
    </w:p>
    <w:p w14:paraId="25E2C20E" w14:textId="77777777" w:rsidR="003D4D5A" w:rsidRPr="003D4D5A" w:rsidRDefault="003D4D5A" w:rsidP="00582FCB">
      <w:pPr>
        <w:tabs>
          <w:tab w:val="center" w:pos="4252"/>
        </w:tabs>
        <w:rPr>
          <w:rFonts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94"/>
        <w:gridCol w:w="4194"/>
      </w:tblGrid>
      <w:tr w:rsidR="00C132F7" w14:paraId="03F03453" w14:textId="77777777" w:rsidTr="00BE792E">
        <w:trPr>
          <w:trHeight w:val="237"/>
        </w:trPr>
        <w:tc>
          <w:tcPr>
            <w:tcW w:w="4194" w:type="dxa"/>
          </w:tcPr>
          <w:p w14:paraId="7D2E73A8" w14:textId="37909351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Representante</w:t>
            </w:r>
          </w:p>
        </w:tc>
        <w:tc>
          <w:tcPr>
            <w:tcW w:w="4194" w:type="dxa"/>
          </w:tcPr>
          <w:p w14:paraId="7A17F3C8" w14:textId="6EBDDB24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Matheus Lemos</w:t>
            </w:r>
          </w:p>
        </w:tc>
      </w:tr>
      <w:tr w:rsidR="00C132F7" w14:paraId="00748591" w14:textId="77777777" w:rsidTr="00BE792E">
        <w:trPr>
          <w:trHeight w:val="224"/>
        </w:trPr>
        <w:tc>
          <w:tcPr>
            <w:tcW w:w="4194" w:type="dxa"/>
          </w:tcPr>
          <w:p w14:paraId="31140096" w14:textId="37DAF517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Tipo</w:t>
            </w:r>
          </w:p>
        </w:tc>
        <w:tc>
          <w:tcPr>
            <w:tcW w:w="4194" w:type="dxa"/>
          </w:tcPr>
          <w:p w14:paraId="67674951" w14:textId="5CFCE9A8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Programador Full </w:t>
            </w:r>
            <w:proofErr w:type="spellStart"/>
            <w:r>
              <w:rPr>
                <w:rFonts w:cstheme="minorHAnsi"/>
              </w:rPr>
              <w:t>Stack</w:t>
            </w:r>
            <w:proofErr w:type="spellEnd"/>
          </w:p>
        </w:tc>
      </w:tr>
      <w:tr w:rsidR="00C132F7" w14:paraId="7D62BB59" w14:textId="77777777" w:rsidTr="00BE792E">
        <w:trPr>
          <w:trHeight w:val="712"/>
        </w:trPr>
        <w:tc>
          <w:tcPr>
            <w:tcW w:w="4194" w:type="dxa"/>
          </w:tcPr>
          <w:p w14:paraId="1134B6B0" w14:textId="4290D1DE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Reponsabilidade</w:t>
            </w:r>
          </w:p>
        </w:tc>
        <w:tc>
          <w:tcPr>
            <w:tcW w:w="4194" w:type="dxa"/>
          </w:tcPr>
          <w:p w14:paraId="2E513B75" w14:textId="5770AA93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Criar o e-commerce de fácil interatividade com o usuário, e de forma que as funcionalidades seja prática e usual.</w:t>
            </w:r>
          </w:p>
        </w:tc>
      </w:tr>
      <w:tr w:rsidR="00C132F7" w14:paraId="20366E9D" w14:textId="77777777" w:rsidTr="00BE792E">
        <w:trPr>
          <w:trHeight w:val="461"/>
        </w:trPr>
        <w:tc>
          <w:tcPr>
            <w:tcW w:w="4194" w:type="dxa"/>
          </w:tcPr>
          <w:p w14:paraId="4FBA4499" w14:textId="68B0E602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Critério de Sucesso</w:t>
            </w:r>
          </w:p>
        </w:tc>
        <w:tc>
          <w:tcPr>
            <w:tcW w:w="4194" w:type="dxa"/>
          </w:tcPr>
          <w:p w14:paraId="37E67C2C" w14:textId="3B2FC9C8" w:rsidR="00C132F7" w:rsidRDefault="00C132F7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Concluir o projeto dentro do prazo e com </w:t>
            </w:r>
            <w:r w:rsidR="00BE792E">
              <w:rPr>
                <w:rFonts w:cstheme="minorHAnsi"/>
              </w:rPr>
              <w:t>as funcionalidades ativas.</w:t>
            </w:r>
          </w:p>
        </w:tc>
      </w:tr>
      <w:tr w:rsidR="00C132F7" w14:paraId="04EFEF90" w14:textId="77777777" w:rsidTr="00BE792E">
        <w:trPr>
          <w:trHeight w:val="237"/>
        </w:trPr>
        <w:tc>
          <w:tcPr>
            <w:tcW w:w="4194" w:type="dxa"/>
          </w:tcPr>
          <w:p w14:paraId="633E5393" w14:textId="5D855215" w:rsidR="00C132F7" w:rsidRDefault="00BE792E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Envolvimento</w:t>
            </w:r>
          </w:p>
        </w:tc>
        <w:tc>
          <w:tcPr>
            <w:tcW w:w="4194" w:type="dxa"/>
          </w:tcPr>
          <w:p w14:paraId="691926BC" w14:textId="64303E21" w:rsidR="00C132F7" w:rsidRDefault="00BE792E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Empenhado para a conclusão.</w:t>
            </w:r>
          </w:p>
        </w:tc>
      </w:tr>
      <w:tr w:rsidR="00C132F7" w14:paraId="008B6280" w14:textId="77777777" w:rsidTr="00BE792E">
        <w:trPr>
          <w:trHeight w:val="224"/>
        </w:trPr>
        <w:tc>
          <w:tcPr>
            <w:tcW w:w="4194" w:type="dxa"/>
          </w:tcPr>
          <w:p w14:paraId="03C6250F" w14:textId="7430CD48" w:rsidR="00C132F7" w:rsidRDefault="005855DC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Observações</w:t>
            </w:r>
          </w:p>
        </w:tc>
        <w:tc>
          <w:tcPr>
            <w:tcW w:w="4194" w:type="dxa"/>
          </w:tcPr>
          <w:p w14:paraId="63885756" w14:textId="7EBE1372" w:rsidR="00C132F7" w:rsidRDefault="005855DC" w:rsidP="003D4D5A">
            <w:pPr>
              <w:tabs>
                <w:tab w:val="center" w:pos="4252"/>
              </w:tabs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Dificuldade em realização devido a inexperiência.</w:t>
            </w:r>
          </w:p>
        </w:tc>
      </w:tr>
    </w:tbl>
    <w:p w14:paraId="0FFCC1BB" w14:textId="59AC7AD0" w:rsidR="00C132F7" w:rsidRDefault="00C132F7" w:rsidP="003D4D5A">
      <w:pPr>
        <w:tabs>
          <w:tab w:val="center" w:pos="4252"/>
        </w:tabs>
        <w:jc w:val="left"/>
        <w:rPr>
          <w:rFonts w:cstheme="minorHAnsi"/>
        </w:rPr>
      </w:pPr>
    </w:p>
    <w:p w14:paraId="48F0554E" w14:textId="5270C809" w:rsidR="002F1578" w:rsidRPr="00FE422F" w:rsidRDefault="00417BF6" w:rsidP="00582FCB">
      <w:pPr>
        <w:tabs>
          <w:tab w:val="center" w:pos="4252"/>
        </w:tabs>
        <w:rPr>
          <w:rFonts w:cstheme="minorHAnsi"/>
          <w:b/>
          <w:bCs/>
          <w:szCs w:val="24"/>
        </w:rPr>
      </w:pPr>
      <w:r w:rsidRPr="00FE422F">
        <w:rPr>
          <w:rFonts w:cstheme="minorHAnsi"/>
          <w:b/>
          <w:bCs/>
          <w:szCs w:val="24"/>
        </w:rPr>
        <w:t>Usuários</w:t>
      </w:r>
      <w:r w:rsidR="002F1578" w:rsidRPr="00FE422F">
        <w:rPr>
          <w:rFonts w:cstheme="minorHAnsi"/>
          <w:b/>
          <w:bCs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1578" w14:paraId="7C0846E7" w14:textId="77777777" w:rsidTr="002F1578">
        <w:tc>
          <w:tcPr>
            <w:tcW w:w="4247" w:type="dxa"/>
          </w:tcPr>
          <w:p w14:paraId="7D093E53" w14:textId="64B77278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Representante</w:t>
            </w:r>
          </w:p>
        </w:tc>
        <w:tc>
          <w:tcPr>
            <w:tcW w:w="4247" w:type="dxa"/>
          </w:tcPr>
          <w:p w14:paraId="66A8FD3F" w14:textId="58C7F38C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Consumidor final</w:t>
            </w:r>
          </w:p>
        </w:tc>
      </w:tr>
      <w:tr w:rsidR="002F1578" w14:paraId="516381E2" w14:textId="77777777" w:rsidTr="002F1578">
        <w:tc>
          <w:tcPr>
            <w:tcW w:w="4247" w:type="dxa"/>
          </w:tcPr>
          <w:p w14:paraId="64951722" w14:textId="66179417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Tipo</w:t>
            </w:r>
          </w:p>
        </w:tc>
        <w:tc>
          <w:tcPr>
            <w:tcW w:w="4247" w:type="dxa"/>
          </w:tcPr>
          <w:p w14:paraId="46A56013" w14:textId="2CB7D7F0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Público alvo</w:t>
            </w:r>
          </w:p>
        </w:tc>
      </w:tr>
      <w:tr w:rsidR="002F1578" w14:paraId="2C4B0BB1" w14:textId="77777777" w:rsidTr="002F1578">
        <w:tc>
          <w:tcPr>
            <w:tcW w:w="4247" w:type="dxa"/>
          </w:tcPr>
          <w:p w14:paraId="717A91CA" w14:textId="2EC55AF8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Responsabilidade</w:t>
            </w:r>
          </w:p>
        </w:tc>
        <w:tc>
          <w:tcPr>
            <w:tcW w:w="4247" w:type="dxa"/>
          </w:tcPr>
          <w:p w14:paraId="0637F8A8" w14:textId="759D6BF1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Utilizar do site criado com o intuito de adquirir os produtos.</w:t>
            </w:r>
          </w:p>
        </w:tc>
      </w:tr>
      <w:tr w:rsidR="002F1578" w14:paraId="7D3FDA0B" w14:textId="77777777" w:rsidTr="002F1578">
        <w:tc>
          <w:tcPr>
            <w:tcW w:w="4247" w:type="dxa"/>
          </w:tcPr>
          <w:p w14:paraId="560C43CA" w14:textId="7CCFBD7B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Envolvimento</w:t>
            </w:r>
          </w:p>
        </w:tc>
        <w:tc>
          <w:tcPr>
            <w:tcW w:w="4247" w:type="dxa"/>
          </w:tcPr>
          <w:p w14:paraId="2F9188F5" w14:textId="09A520F0" w:rsidR="002F1578" w:rsidRDefault="00417BF6" w:rsidP="00582FCB">
            <w:pPr>
              <w:tabs>
                <w:tab w:val="center" w:pos="4252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Navegar pelo site, usufruindo das funcionalidades.</w:t>
            </w:r>
          </w:p>
        </w:tc>
      </w:tr>
    </w:tbl>
    <w:p w14:paraId="33FCBB85" w14:textId="77777777" w:rsidR="002F1578" w:rsidRDefault="002F1578" w:rsidP="00582FCB">
      <w:pPr>
        <w:tabs>
          <w:tab w:val="center" w:pos="4252"/>
        </w:tabs>
        <w:rPr>
          <w:rFonts w:cstheme="minorHAnsi"/>
        </w:rPr>
      </w:pPr>
    </w:p>
    <w:p w14:paraId="5674BEC5" w14:textId="745F7004" w:rsidR="005855DC" w:rsidRPr="00FE422F" w:rsidRDefault="002F1578" w:rsidP="00582FCB">
      <w:pPr>
        <w:tabs>
          <w:tab w:val="center" w:pos="4252"/>
        </w:tabs>
        <w:rPr>
          <w:rFonts w:cstheme="minorHAnsi"/>
          <w:b/>
          <w:bCs/>
          <w:szCs w:val="24"/>
        </w:rPr>
      </w:pPr>
      <w:r w:rsidRPr="00FE422F">
        <w:rPr>
          <w:rFonts w:cstheme="minorHAnsi"/>
          <w:b/>
          <w:bCs/>
          <w:szCs w:val="24"/>
        </w:rPr>
        <w:t>Concorrência:</w:t>
      </w:r>
    </w:p>
    <w:p w14:paraId="59A01234" w14:textId="778913EB" w:rsidR="005855DC" w:rsidRDefault="005855DC" w:rsidP="00582FCB">
      <w:pPr>
        <w:tabs>
          <w:tab w:val="center" w:pos="4252"/>
        </w:tabs>
        <w:rPr>
          <w:rFonts w:cstheme="minorHAnsi"/>
        </w:rPr>
      </w:pPr>
      <w:r>
        <w:rPr>
          <w:rFonts w:cstheme="minorHAnsi"/>
        </w:rPr>
        <w:t xml:space="preserve">Lojas de e-commerce voltando para o </w:t>
      </w:r>
      <w:r w:rsidR="002F1578">
        <w:rPr>
          <w:rFonts w:cstheme="minorHAnsi"/>
        </w:rPr>
        <w:t>nicho gamer e tecnológico</w:t>
      </w:r>
      <w:r>
        <w:rPr>
          <w:rFonts w:cstheme="minorHAnsi"/>
        </w:rPr>
        <w:t xml:space="preserve"> como </w:t>
      </w:r>
      <w:proofErr w:type="spellStart"/>
      <w:r>
        <w:rPr>
          <w:rFonts w:cstheme="minorHAnsi"/>
        </w:rPr>
        <w:t>kabum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terabyte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pichau</w:t>
      </w:r>
      <w:proofErr w:type="spellEnd"/>
      <w:r w:rsidR="002F1578">
        <w:rPr>
          <w:rFonts w:cstheme="minorHAnsi"/>
        </w:rPr>
        <w:t>.</w:t>
      </w:r>
    </w:p>
    <w:p w14:paraId="60CE0FF6" w14:textId="77777777" w:rsidR="003D4D5A" w:rsidRDefault="003D4D5A" w:rsidP="00582FCB">
      <w:pPr>
        <w:tabs>
          <w:tab w:val="center" w:pos="4252"/>
        </w:tabs>
        <w:rPr>
          <w:rFonts w:cstheme="minorHAnsi"/>
        </w:rPr>
      </w:pPr>
    </w:p>
    <w:p w14:paraId="76F17A25" w14:textId="5A137056" w:rsidR="004A6BF5" w:rsidRPr="003D4D5A" w:rsidRDefault="00417BF6" w:rsidP="00A91253">
      <w:pPr>
        <w:rPr>
          <w:rFonts w:cstheme="minorHAnsi"/>
          <w:b/>
          <w:bCs/>
        </w:rPr>
      </w:pPr>
      <w:r w:rsidRPr="003D4D5A">
        <w:rPr>
          <w:rFonts w:cstheme="minorHAnsi"/>
          <w:b/>
          <w:bCs/>
        </w:rPr>
        <w:t>Restrições:</w:t>
      </w:r>
    </w:p>
    <w:p w14:paraId="4D6C12BA" w14:textId="3486AB1E" w:rsidR="00417BF6" w:rsidRDefault="00417BF6" w:rsidP="00A91253">
      <w:pPr>
        <w:rPr>
          <w:rFonts w:cstheme="minorHAnsi"/>
        </w:rPr>
      </w:pPr>
      <w:r>
        <w:rPr>
          <w:rFonts w:cstheme="minorHAnsi"/>
        </w:rPr>
        <w:t>Uso essencial de intern</w:t>
      </w:r>
      <w:r w:rsidR="00805A99">
        <w:rPr>
          <w:rFonts w:cstheme="minorHAnsi"/>
        </w:rPr>
        <w:t xml:space="preserve">et. </w:t>
      </w:r>
    </w:p>
    <w:p w14:paraId="2D5F6E73" w14:textId="411CEF5E" w:rsidR="003D4D5A" w:rsidRDefault="003D4D5A" w:rsidP="00A91253">
      <w:pPr>
        <w:rPr>
          <w:rFonts w:cstheme="minorHAnsi"/>
        </w:rPr>
      </w:pPr>
    </w:p>
    <w:p w14:paraId="0E17CED4" w14:textId="7381FD89" w:rsidR="003D4D5A" w:rsidRDefault="003D4D5A" w:rsidP="00A91253">
      <w:pPr>
        <w:rPr>
          <w:rFonts w:cstheme="minorHAnsi"/>
          <w:b/>
          <w:bCs/>
        </w:rPr>
      </w:pPr>
      <w:r w:rsidRPr="003D4D5A">
        <w:rPr>
          <w:rFonts w:cstheme="minorHAnsi"/>
          <w:b/>
          <w:bCs/>
        </w:rPr>
        <w:t>Definições:</w:t>
      </w:r>
    </w:p>
    <w:p w14:paraId="2F7DBE62" w14:textId="77777777" w:rsidR="003D4D5A" w:rsidRDefault="003D4D5A" w:rsidP="00A91253">
      <w:pPr>
        <w:rPr>
          <w:rFonts w:cstheme="minorHAnsi"/>
        </w:rPr>
      </w:pPr>
      <w:r>
        <w:rPr>
          <w:rFonts w:cstheme="minorHAnsi"/>
        </w:rPr>
        <w:lastRenderedPageBreak/>
        <w:t>Gamer: Denominados “jogadores de videogame” de forma casual ou profissional.</w:t>
      </w:r>
    </w:p>
    <w:p w14:paraId="50F55739" w14:textId="0156B1A5" w:rsidR="00685370" w:rsidRDefault="003D4D5A" w:rsidP="00A91253">
      <w:pPr>
        <w:rPr>
          <w:rFonts w:cstheme="minorHAnsi"/>
        </w:rPr>
      </w:pPr>
      <w:r>
        <w:rPr>
          <w:rFonts w:cstheme="minorHAnsi"/>
        </w:rPr>
        <w:t>Feedback</w:t>
      </w:r>
      <w:r w:rsidR="00685370">
        <w:rPr>
          <w:rFonts w:cstheme="minorHAnsi"/>
        </w:rPr>
        <w:t>: E uma resposta ou reação, podendo ser positivo ou negativo.</w:t>
      </w:r>
    </w:p>
    <w:p w14:paraId="5CE85EC3" w14:textId="75E9B193" w:rsidR="003D4D5A" w:rsidRDefault="00685370" w:rsidP="00A91253">
      <w:pPr>
        <w:rPr>
          <w:rFonts w:cstheme="minorHAnsi"/>
        </w:rPr>
      </w:pPr>
      <w:r>
        <w:rPr>
          <w:rFonts w:cstheme="minorHAnsi"/>
        </w:rPr>
        <w:t>E-commerce: Loja virtual.</w:t>
      </w:r>
      <w:r w:rsidR="003D4D5A">
        <w:rPr>
          <w:rFonts w:cstheme="minorHAnsi"/>
        </w:rPr>
        <w:t xml:space="preserve"> </w:t>
      </w:r>
    </w:p>
    <w:p w14:paraId="214E3BCF" w14:textId="77777777" w:rsidR="00685370" w:rsidRPr="003D4D5A" w:rsidRDefault="00685370" w:rsidP="00A91253">
      <w:pPr>
        <w:rPr>
          <w:rFonts w:cstheme="minorHAnsi"/>
        </w:rPr>
      </w:pPr>
    </w:p>
    <w:p w14:paraId="686207B1" w14:textId="703175F2" w:rsidR="00805A99" w:rsidRPr="003D4D5A" w:rsidRDefault="00805A99" w:rsidP="00A91253">
      <w:pPr>
        <w:rPr>
          <w:rFonts w:cstheme="minorHAnsi"/>
          <w:b/>
          <w:bCs/>
        </w:rPr>
      </w:pPr>
      <w:r w:rsidRPr="003D4D5A">
        <w:rPr>
          <w:rFonts w:cstheme="minorHAnsi"/>
          <w:b/>
          <w:bCs/>
        </w:rPr>
        <w:t>Referências</w:t>
      </w:r>
      <w:r w:rsidR="003D4D5A" w:rsidRPr="003D4D5A">
        <w:rPr>
          <w:rFonts w:cstheme="minorHAnsi"/>
          <w:b/>
          <w:bCs/>
        </w:rPr>
        <w:t>:</w:t>
      </w:r>
    </w:p>
    <w:p w14:paraId="0C79F915" w14:textId="23E667FD" w:rsidR="00805A99" w:rsidRPr="00A91253" w:rsidRDefault="00805A99" w:rsidP="00A91253">
      <w:pPr>
        <w:rPr>
          <w:rFonts w:cstheme="minorHAnsi"/>
        </w:rPr>
      </w:pPr>
      <w:r>
        <w:rPr>
          <w:rFonts w:cstheme="minorHAnsi"/>
        </w:rPr>
        <w:t>Material disponibilizado pelo SENAI e colegas de turma.</w:t>
      </w:r>
    </w:p>
    <w:sectPr w:rsidR="00805A99" w:rsidRPr="00A91253" w:rsidSect="00805A99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8F8"/>
    <w:multiLevelType w:val="hybridMultilevel"/>
    <w:tmpl w:val="86F6F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32C1"/>
    <w:multiLevelType w:val="hybridMultilevel"/>
    <w:tmpl w:val="9B7C8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92790">
    <w:abstractNumId w:val="1"/>
  </w:num>
  <w:num w:numId="2" w16cid:durableId="205758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53"/>
    <w:rsid w:val="00080B20"/>
    <w:rsid w:val="002F1578"/>
    <w:rsid w:val="00363AA1"/>
    <w:rsid w:val="003D4D5A"/>
    <w:rsid w:val="00417BF6"/>
    <w:rsid w:val="004A6BF5"/>
    <w:rsid w:val="00582FCB"/>
    <w:rsid w:val="005855DC"/>
    <w:rsid w:val="00651C9E"/>
    <w:rsid w:val="00685370"/>
    <w:rsid w:val="00805A99"/>
    <w:rsid w:val="00A91253"/>
    <w:rsid w:val="00B152BC"/>
    <w:rsid w:val="00B2694B"/>
    <w:rsid w:val="00BE792E"/>
    <w:rsid w:val="00C132F7"/>
    <w:rsid w:val="00D232D8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9248"/>
  <w15:chartTrackingRefBased/>
  <w15:docId w15:val="{B56F9232-FD68-4298-952F-B5B3BBDA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ABNT"/>
    <w:qFormat/>
    <w:rsid w:val="00FE422F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253"/>
    <w:pPr>
      <w:ind w:left="720"/>
      <w:contextualSpacing/>
    </w:pPr>
  </w:style>
  <w:style w:type="table" w:styleId="Tabelacomgrade">
    <w:name w:val="Table Grid"/>
    <w:basedOn w:val="Tabelanormal"/>
    <w:uiPriority w:val="39"/>
    <w:rsid w:val="00C1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2022-06-25T14:05:00Z</dcterms:created>
  <dcterms:modified xsi:type="dcterms:W3CDTF">2022-06-25T16:06:00Z</dcterms:modified>
</cp:coreProperties>
</file>