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27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Мониторинг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и</w:t>
      </w:r>
      <w:r>
        <w:t xml:space="preserve"> </w:t>
      </w:r>
      <w:r>
        <w:t xml:space="preserve">журналирование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системы журналирования событий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системными журналами и логами.</w:t>
      </w:r>
    </w:p>
    <w:p>
      <w:pPr>
        <w:pStyle w:val="Compact"/>
        <w:numPr>
          <w:ilvl w:val="0"/>
          <w:numId w:val="1001"/>
        </w:numPr>
      </w:pPr>
      <w:r>
        <w:t xml:space="preserve">Научиться мониторить различные события в системе.</w:t>
      </w:r>
    </w:p>
    <w:p>
      <w:pPr>
        <w:pStyle w:val="Compact"/>
        <w:numPr>
          <w:ilvl w:val="0"/>
          <w:numId w:val="1001"/>
        </w:numPr>
      </w:pPr>
      <w:r>
        <w:t xml:space="preserve">Изучить инструменты анализа системных событий.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диагностики проблем через анализ логов.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Системы журналирования в Linux</w:t>
      </w:r>
      <w:r>
        <w:t xml:space="preserve"> </w:t>
      </w:r>
      <w:r>
        <w:t xml:space="preserve">являются основой для мониторинга, отладки и аудита системы. Они регистрируют события ядра, приложений, сервисов и действий пользователей.</w:t>
      </w:r>
    </w:p>
    <w:bookmarkStart w:id="21" w:name="основные-компоненты-журналирования"/>
    <w:p>
      <w:pPr>
        <w:pStyle w:val="Heading2"/>
      </w:pPr>
      <w:r>
        <w:t xml:space="preserve">Основные компоненты журналирования: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— классическая система журналирования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journald</w:t>
      </w:r>
      <w:r>
        <w:t xml:space="preserve"> </w:t>
      </w:r>
      <w:r>
        <w:t xml:space="preserve">— современная система журналирования systemd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logrotate</w:t>
      </w:r>
      <w:r>
        <w:t xml:space="preserve"> </w:t>
      </w:r>
      <w:r>
        <w:t xml:space="preserve">— ротация и управление логами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auditd</w:t>
      </w:r>
      <w:r>
        <w:t xml:space="preserve"> </w:t>
      </w:r>
      <w:r>
        <w:t xml:space="preserve">— система аудита безопасности</w:t>
      </w:r>
    </w:p>
    <w:bookmarkEnd w:id="21"/>
    <w:bookmarkStart w:id="22" w:name="основные-файлы-журналов"/>
    <w:p>
      <w:pPr>
        <w:pStyle w:val="Heading2"/>
      </w:pPr>
      <w:r>
        <w:t xml:space="preserve">Основные файлы журналов: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/var/log/messages</w:t>
      </w:r>
      <w:r>
        <w:t xml:space="preserve"> </w:t>
      </w:r>
      <w:r>
        <w:t xml:space="preserve">— общие системные сообщения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/var/log/syslog</w:t>
      </w:r>
      <w:r>
        <w:t xml:space="preserve"> </w:t>
      </w:r>
      <w:r>
        <w:t xml:space="preserve">— системный журнал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/var/log/auth.log</w:t>
      </w:r>
      <w:r>
        <w:t xml:space="preserve"> </w:t>
      </w:r>
      <w:r>
        <w:t xml:space="preserve">— события аутентификации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/var/log/kern.log</w:t>
      </w:r>
      <w:r>
        <w:t xml:space="preserve"> </w:t>
      </w:r>
      <w:r>
        <w:t xml:space="preserve">— сообщения ядра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/var/log/dmesg</w:t>
      </w:r>
      <w:r>
        <w:t xml:space="preserve"> </w:t>
      </w:r>
      <w:r>
        <w:t xml:space="preserve">— буфер сообщений ядра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— журнал аудита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/var/log/httpd/</w:t>
      </w:r>
      <w:r>
        <w:t xml:space="preserve"> </w:t>
      </w:r>
      <w:r>
        <w:t xml:space="preserve">— логи веб-сервера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/var/log/mysql/</w:t>
      </w:r>
      <w:r>
        <w:t xml:space="preserve"> </w:t>
      </w:r>
      <w:r>
        <w:t xml:space="preserve">— логи базы данных</w:t>
      </w:r>
    </w:p>
    <w:bookmarkEnd w:id="22"/>
    <w:bookmarkEnd w:id="23"/>
    <w:bookmarkStart w:id="1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буфера сообщений ядра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dmesg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показывает сообщения ядра Linux: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85953"/>
            <wp:effectExtent b="0" l="0" r="0" t="0"/>
            <wp:docPr descr="Вывод команды dmesg - сообщения ядра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Вывод команды dmesg - сообщения ядра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Фильтрация dmesg по уровню важности</w:t>
      </w:r>
    </w:p>
    <w:p>
      <w:pPr>
        <w:numPr>
          <w:ilvl w:val="0"/>
          <w:numId w:val="1000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dmesg -l</w:t>
      </w:r>
      <w:r>
        <w:t xml:space="preserve"> </w:t>
      </w:r>
      <w:r>
        <w:t xml:space="preserve">для фильтрации по уровню (err, warn, info):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130800" cy="1841500"/>
            <wp:effectExtent b="0" l="0" r="0" t="0"/>
            <wp:docPr descr="Фильтрация сообщений ядра по уровню важност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Фильтрация сообщений ядра по уровню важности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Мониторинг dmesg в реальном времени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dmesg -w</w:t>
      </w:r>
      <w:r>
        <w:t xml:space="preserve"> </w:t>
      </w:r>
      <w:r>
        <w:t xml:space="preserve">для отслеживания новых сообщений ядра: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05509"/>
            <wp:effectExtent b="0" l="0" r="0" t="0"/>
            <wp:docPr descr="Мониторинг сообщений ядра в реальном времен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Мониторинг сообщений ядра в реальном времени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системного журнала через journalctl</w:t>
      </w:r>
    </w:p>
    <w:p>
      <w:pPr>
        <w:numPr>
          <w:ilvl w:val="0"/>
          <w:numId w:val="1000"/>
        </w:numPr>
      </w:pPr>
      <w:r>
        <w:t xml:space="preserve">Базовый вывод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без параметров: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025900" cy="342900"/>
            <wp:effectExtent b="0" l="0" r="0" t="0"/>
            <wp:docPr descr="Вывод системного журнала journalct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Вывод системного журнала journalctl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журнала за текущую загрузку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journalctl -b</w:t>
      </w:r>
      <w:r>
        <w:t xml:space="preserve"> </w:t>
      </w:r>
      <w:r>
        <w:t xml:space="preserve">показывает логи только текущей сессии: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82255"/>
            <wp:effectExtent b="0" l="0" r="0" t="0"/>
            <wp:docPr descr="Журнал только текущей загрузки системы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Журнал только текущей загрузки системы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Фильтрация journalctl по времени</w:t>
      </w:r>
    </w:p>
    <w:p>
      <w:pPr>
        <w:numPr>
          <w:ilvl w:val="0"/>
          <w:numId w:val="1000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--since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--until</w:t>
      </w:r>
      <w:r>
        <w:t xml:space="preserve"> </w:t>
      </w:r>
      <w:r>
        <w:t xml:space="preserve">для фильтрации по времени: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65205"/>
            <wp:effectExtent b="0" l="0" r="0" t="0"/>
            <wp:docPr descr="Фильтрация журнала по временному промежутку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Фильтрация журнала по временному промежутку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журнала конкретного сервиса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journalctl -u ssh.service</w:t>
      </w:r>
      <w:r>
        <w:t xml:space="preserve"> </w:t>
      </w:r>
      <w:r>
        <w:t xml:space="preserve">для просмотра логов SSH: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902200" cy="558800"/>
            <wp:effectExtent b="0" l="0" r="0" t="0"/>
            <wp:docPr descr="Логи конкретного сервиса (SSH)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Логи конкретного сервиса (SSH)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журнала с детализацией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-o verbose</w:t>
      </w:r>
      <w:r>
        <w:t xml:space="preserve"> </w:t>
      </w:r>
      <w:r>
        <w:t xml:space="preserve">для подробного вывода: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530592"/>
            <wp:effectExtent b="0" l="0" r="0" t="0"/>
            <wp:docPr descr="Детализированный вывод journalctl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Детализированный вывод journalctl</w:t>
      </w:r>
    </w:p>
    <w:bookmarkStart w:id="63" w:name="часть-2-работа-с-syslog"/>
    <w:p>
      <w:pPr>
        <w:pStyle w:val="Heading2"/>
      </w:pPr>
      <w:r>
        <w:t xml:space="preserve">Часть 2: Работа с syslog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общего системного журнала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содержит общие системные сообщения: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940300" cy="317500"/>
            <wp:effectExtent b="0" l="0" r="0" t="0"/>
            <wp:docPr descr="Содержимое /var/log/messages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Содержимое /var/log/messages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журнала аутентификации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 </w:t>
      </w:r>
      <w:r>
        <w:t xml:space="preserve">содержит события входа в систему: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71588"/>
            <wp:effectExtent b="0" l="0" r="0" t="0"/>
            <wp:docPr descr="Журнал аутентификации /var/log/auth.log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Журнал аутентификации /var/log/auth.log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Мониторинг неудачных попыток входа</w:t>
      </w:r>
    </w:p>
    <w:p>
      <w:pPr>
        <w:numPr>
          <w:ilvl w:val="0"/>
          <w:numId w:val="1000"/>
        </w:numPr>
      </w:pPr>
      <w:r>
        <w:t xml:space="preserve">Анализ неудачных попыток аутентификации: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848100" cy="622300"/>
            <wp:effectExtent b="0" l="0" r="0" t="0"/>
            <wp:docPr descr="Неудачные попытки входа в систему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Неудачные попытки входа в систему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журнала почтовой системы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/var/log/mail.log</w:t>
      </w:r>
      <w:r>
        <w:t xml:space="preserve"> </w:t>
      </w:r>
      <w:r>
        <w:t xml:space="preserve">содержит события почтового сервера: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66833"/>
            <wp:effectExtent b="0" l="0" r="0" t="0"/>
            <wp:docPr descr="Журнал почтовой системы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Журнал почтовой системы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Мониторинг планировщика задач cron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/var/log/cron.log</w:t>
      </w:r>
      <w:r>
        <w:t xml:space="preserve"> </w:t>
      </w:r>
      <w:r>
        <w:t xml:space="preserve">показывает выполнение задач cron: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02795"/>
            <wp:effectExtent b="0" l="0" r="0" t="0"/>
            <wp:docPr descr="Журнал выполнения задач cron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Журнал выполнения задач cron</w:t>
      </w:r>
    </w:p>
    <w:bookmarkEnd w:id="63"/>
    <w:bookmarkStart w:id="79" w:name="X4858698428f5b9ac2ab31ffcffa53d591f1b9bc"/>
    <w:p>
      <w:pPr>
        <w:pStyle w:val="Heading2"/>
      </w:pPr>
      <w:r>
        <w:t xml:space="preserve">Часть 3: Мониторинг событий ядра и оборудования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информации о подключенных устройствах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t xml:space="preserve">для отслеживания USB-устройств: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75708"/>
            <wp:effectExtent b="0" l="0" r="0" t="0"/>
            <wp:docPr descr="Список подключенных USB-устройств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подключенных USB-устройств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Мониторинг PCI-устройств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lspci</w:t>
      </w:r>
      <w:r>
        <w:t xml:space="preserve"> </w:t>
      </w:r>
      <w:r>
        <w:t xml:space="preserve">для просмотра устройств на шине PCI: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9774"/>
            <wp:effectExtent b="0" l="0" r="0" t="0"/>
            <wp:docPr descr="Список PCI-устройств в системе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PCI-устройств в системе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событий подключения устройств</w:t>
      </w:r>
    </w:p>
    <w:p>
      <w:pPr>
        <w:numPr>
          <w:ilvl w:val="0"/>
          <w:numId w:val="1000"/>
        </w:numPr>
      </w:pPr>
      <w:r>
        <w:t xml:space="preserve">Мониторинг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при подключении USB-устройства: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75361"/>
            <wp:effectExtent b="0" l="0" r="0" t="0"/>
            <wp:docPr descr="События подключения USB-устройства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События подключения USB-устройства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Мониторинг температуры процессора</w:t>
      </w:r>
    </w:p>
    <w:p>
      <w:pPr>
        <w:numPr>
          <w:ilvl w:val="0"/>
          <w:numId w:val="1000"/>
        </w:numPr>
      </w:pPr>
      <w:r>
        <w:t xml:space="preserve">Просмотр температуры через файловую систему</w:t>
      </w:r>
      <w:r>
        <w:t xml:space="preserve"> </w:t>
      </w:r>
      <w:r>
        <w:rPr>
          <w:rStyle w:val="VerbatimChar"/>
        </w:rPr>
        <w:t xml:space="preserve">/sys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44678"/>
            <wp:effectExtent b="0" l="0" r="0" t="0"/>
            <wp:docPr descr="Температура процессора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Температура процессора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информации о памяти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cat /proc/meminfo</w:t>
      </w:r>
      <w:r>
        <w:t xml:space="preserve"> </w:t>
      </w:r>
      <w:r>
        <w:t xml:space="preserve">для мониторинга памяти: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31980"/>
            <wp:effectExtent b="0" l="0" r="0" t="0"/>
            <wp:docPr descr="Информация о состоянии памяти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состоянии памяти</w:t>
      </w:r>
    </w:p>
    <w:bookmarkEnd w:id="79"/>
    <w:bookmarkStart w:id="95" w:name="часть-4-система-аудита-auditd"/>
    <w:p>
      <w:pPr>
        <w:pStyle w:val="Heading2"/>
      </w:pPr>
      <w:r>
        <w:t xml:space="preserve">Часть 4: Система аудита auditd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статуса службы auditd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status auditd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57188"/>
            <wp:effectExtent b="0" l="0" r="0" t="0"/>
            <wp:docPr descr="Статус службы auditd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Статус службы auditd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журнала аудита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содержит события безопасности: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10295"/>
            <wp:effectExtent b="0" l="0" r="0" t="0"/>
            <wp:docPr descr="Содержимое журнала аудита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Содержимое журнала аудита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Поиск событий аудита по типу</w:t>
      </w:r>
    </w:p>
    <w:p>
      <w:pPr>
        <w:numPr>
          <w:ilvl w:val="0"/>
          <w:numId w:val="1000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ausearch</w:t>
      </w:r>
      <w:r>
        <w:t xml:space="preserve"> </w:t>
      </w:r>
      <w:r>
        <w:t xml:space="preserve">для поиска событий: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337872"/>
            <wp:effectExtent b="0" l="0" r="0" t="0"/>
            <wp:docPr descr="Поиск событий аудита с ausearch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Поиск событий аудита с ausearch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правил аудита</w:t>
      </w:r>
    </w:p>
    <w:p>
      <w:pPr>
        <w:numPr>
          <w:ilvl w:val="0"/>
          <w:numId w:val="1000"/>
        </w:numPr>
      </w:pPr>
      <w:r>
        <w:t xml:space="preserve">Добавление правила для отслеживания доступа к файлу: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852681"/>
            <wp:effectExtent b="0" l="0" r="0" t="0"/>
            <wp:docPr descr="Создание правила аудита для отслеживания файла" title="" id="90" name="Picture"/>
            <a:graphic>
              <a:graphicData uri="http://schemas.openxmlformats.org/drawingml/2006/picture">
                <pic:pic>
                  <pic:nvPicPr>
                    <pic:cNvPr descr="image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правила аудита для отслеживания файла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Генерация отчётов аудита</w:t>
      </w:r>
    </w:p>
    <w:p>
      <w:pPr>
        <w:numPr>
          <w:ilvl w:val="0"/>
          <w:numId w:val="1000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aureport</w:t>
      </w:r>
      <w:r>
        <w:t xml:space="preserve"> </w:t>
      </w:r>
      <w:r>
        <w:t xml:space="preserve">для создания отчётов: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40721"/>
            <wp:effectExtent b="0" l="0" r="0" t="0"/>
            <wp:docPr descr="Отчёт системы аудита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Отчёт системы аудита</w:t>
      </w:r>
    </w:p>
    <w:bookmarkEnd w:id="95"/>
    <w:bookmarkStart w:id="108" w:name="часть-5-мониторинг-сетевых-событий"/>
    <w:p>
      <w:pPr>
        <w:pStyle w:val="Heading2"/>
      </w:pPr>
      <w:r>
        <w:t xml:space="preserve">Часть 5: Мониторинг сетевых событий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Просмотр сетевых соединений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netstat -tulpn</w:t>
      </w:r>
      <w:r>
        <w:t xml:space="preserve"> </w:t>
      </w:r>
      <w:r>
        <w:t xml:space="preserve">для мониторинга портов: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32725"/>
            <wp:effectExtent b="0" l="0" r="0" t="0"/>
            <wp:docPr descr="Просмотр открытых портов и соединений" title="" id="97" name="Picture"/>
            <a:graphic>
              <a:graphicData uri="http://schemas.openxmlformats.org/drawingml/2006/picture">
                <pic:pic>
                  <pic:nvPicPr>
                    <pic:cNvPr descr="image/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открытых портов и соединений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Мониторинг сетевой активности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iftop</w:t>
      </w:r>
      <w:r>
        <w:t xml:space="preserve"> </w:t>
      </w:r>
      <w:r>
        <w:t xml:space="preserve">для отслеживания трафика: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44679"/>
            <wp:effectExtent b="0" l="0" r="0" t="0"/>
            <wp:docPr descr="Мониторинг сетевого трафика в реальном времени" title="" id="100" name="Picture"/>
            <a:graphic>
              <a:graphicData uri="http://schemas.openxmlformats.org/drawingml/2006/picture">
                <pic:pic>
                  <pic:nvPicPr>
                    <pic:cNvPr descr="image/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Мониторинг сетевого трафика в реальном времени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Просмотр журнала брандмауэра</w:t>
      </w:r>
    </w:p>
    <w:p>
      <w:pPr>
        <w:numPr>
          <w:ilvl w:val="0"/>
          <w:numId w:val="1000"/>
        </w:numPr>
      </w:pPr>
      <w:r>
        <w:t xml:space="preserve">Логи iptables/nftables в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14241"/>
            <wp:effectExtent b="0" l="0" r="0" t="0"/>
            <wp:docPr descr="События брандмауэра в журнале" title="" id="103" name="Picture"/>
            <a:graphic>
              <a:graphicData uri="http://schemas.openxmlformats.org/drawingml/2006/picture">
                <pic:pic>
                  <pic:nvPicPr>
                    <pic:cNvPr descr="image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События брандмауэра в журнале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Мониторинг DNS-запросов</w:t>
      </w:r>
    </w:p>
    <w:p>
      <w:pPr>
        <w:numPr>
          <w:ilvl w:val="0"/>
          <w:numId w:val="1000"/>
        </w:numPr>
      </w:pPr>
      <w:r>
        <w:t xml:space="preserve">Отслеживание DNS-запросов через tcpdump: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53310"/>
            <wp:effectExtent b="0" l="0" r="0" t="0"/>
            <wp:docPr descr="Мониторинг DNS-запросов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Мониторинг DNS-запросов</w:t>
      </w:r>
    </w:p>
    <w:bookmarkEnd w:id="108"/>
    <w:bookmarkStart w:id="115" w:name="часть-6-управление-журналами"/>
    <w:p>
      <w:pPr>
        <w:pStyle w:val="Heading2"/>
      </w:pPr>
      <w:r>
        <w:t xml:space="preserve">Часть 6: Управление журналами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Ротация логов с logrotate</w:t>
      </w:r>
    </w:p>
    <w:p>
      <w:pPr>
        <w:numPr>
          <w:ilvl w:val="0"/>
          <w:numId w:val="1000"/>
        </w:numPr>
      </w:pPr>
      <w:r>
        <w:t xml:space="preserve">Конфигурация и выполнение logrotate: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627456"/>
            <wp:effectExtent b="0" l="0" r="0" t="0"/>
            <wp:docPr descr="Настройка и выполнение ротации логов" title="" id="110" name="Picture"/>
            <a:graphic>
              <a:graphicData uri="http://schemas.openxmlformats.org/drawingml/2006/picture">
                <pic:pic>
                  <pic:nvPicPr>
                    <pic:cNvPr descr="image/2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и выполнение ротации логов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Очистка старых журналов</w:t>
      </w:r>
    </w:p>
    <w:p>
      <w:pPr>
        <w:numPr>
          <w:ilvl w:val="0"/>
          <w:numId w:val="1000"/>
        </w:numPr>
      </w:pPr>
      <w:r>
        <w:t xml:space="preserve">Управление дисковым пространством, занятым логами: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962292"/>
            <wp:effectExtent b="0" l="0" r="0" t="0"/>
            <wp:docPr descr="Очистка старых файлов журналов" title="" id="113" name="Picture"/>
            <a:graphic>
              <a:graphicData uri="http://schemas.openxmlformats.org/drawingml/2006/picture">
                <pic:pic>
                  <pic:nvPicPr>
                    <pic:cNvPr descr="image/2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Очистка старых файлов журналов</w:t>
      </w:r>
    </w:p>
    <w:bookmarkEnd w:id="115"/>
    <w:bookmarkEnd w:id="116"/>
    <w:bookmarkStart w:id="11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системы журналирования и мониторинга событий в ОС Linux. Получены практические навыки работы с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для просмотра сообщений ядра,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для анализа системного журнала systemd, и традиционными syslog-файлами в</w:t>
      </w:r>
      <w:r>
        <w:t xml:space="preserve"> </w:t>
      </w:r>
      <w:r>
        <w:rPr>
          <w:rStyle w:val="VerbatimChar"/>
        </w:rPr>
        <w:t xml:space="preserve">/var/log/</w:t>
      </w:r>
      <w:r>
        <w:t xml:space="preserve">. Освоены методы фильтрации и поиска событий по времени, сервисам и приоритетам. Изучена система аудита</w:t>
      </w:r>
      <w:r>
        <w:t xml:space="preserve"> </w:t>
      </w:r>
      <w:r>
        <w:rPr>
          <w:rStyle w:val="VerbatimChar"/>
        </w:rPr>
        <w:t xml:space="preserve">auditd</w:t>
      </w:r>
      <w:r>
        <w:t xml:space="preserve"> </w:t>
      </w:r>
      <w:r>
        <w:t xml:space="preserve">для отслеживания событий безопасности. Полученные навыки являются основой для эффективного мониторинга, диагностики проблем и обеспечения безопасности Linux-систем.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2026-03-12T18:50:01Z</dcterms:created>
  <dcterms:modified xsi:type="dcterms:W3CDTF">2026-03-12T18:50:01Z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Мониторинг событий и журналирование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