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53.png" ContentType="image/png"/>
  <Override PartName="/word/media/rId56.png" ContentType="image/png"/>
  <Override PartName="/word/media/rId59.png" ContentType="image/png"/>
  <Override PartName="/word/media/rId62.png" ContentType="image/png"/>
  <Override PartName="/word/media/rId65.png" ContentType="image/png"/>
  <Override PartName="/word/media/rId68.png" ContentType="image/png"/>
  <Override PartName="/word/media/rId71.png" ContentType="image/png"/>
  <Override PartName="/word/media/rId74.png" ContentType="image/png"/>
  <Override PartName="/word/media/rId77.png" ContentType="image/png"/>
  <Override PartName="/word/media/rId80.png" ContentType="image/png"/>
  <Override PartName="/word/media/rId28.png" ContentType="image/png"/>
  <Override PartName="/word/media/rId83.png" ContentType="image/png"/>
  <Override PartName="/word/media/rId86.png" ContentType="image/png"/>
  <Override PartName="/word/media/rId89.png" ContentType="image/png"/>
  <Override PartName="/word/media/rId92.png" ContentType="image/png"/>
  <Override PartName="/word/media/rId95.png" ContentType="image/png"/>
  <Override PartName="/word/media/rId98.png" ContentType="image/png"/>
  <Override PartName="/word/media/rId102.png" ContentType="image/png"/>
  <Override PartName="/word/media/rId105.png" ContentType="image/png"/>
  <Override PartName="/word/media/rId108.png" ContentType="image/png"/>
  <Override PartName="/word/media/rId111.png" ContentType="image/png"/>
  <Override PartName="/word/media/rId31.png" ContentType="image/png"/>
  <Override PartName="/word/media/rId114.png" ContentType="image/png"/>
  <Override PartName="/word/media/rId118.png" ContentType="image/png"/>
  <Override PartName="/word/media/rId121.png" ContentType="image/png"/>
  <Override PartName="/word/media/rId124.png" ContentType="image/png"/>
  <Override PartName="/word/media/rId127.png" ContentType="image/png"/>
  <Override PartName="/word/media/rId130.png" ContentType="image/png"/>
  <Override PartName="/word/media/rId133.png" ContentType="image/png"/>
  <Override PartName="/word/media/rId137.png" ContentType="image/png"/>
  <Override PartName="/word/media/rId140.png" ContentType="image/png"/>
  <Override PartName="/word/media/rId143.png" ContentType="image/png"/>
  <Override PartName="/word/media/rId34.png" ContentType="image/png"/>
  <Override PartName="/word/media/rId37.png" ContentType="image/png"/>
  <Override PartName="/word/media/rId40.png" ContentType="image/png"/>
  <Override PartName="/word/media/rId43.png" ContentType="image/png"/>
  <Override PartName="/word/media/rId46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</w:t>
      </w:r>
      <w:r>
        <w:t xml:space="preserve"> </w:t>
      </w:r>
      <w:r>
        <w:t xml:space="preserve">по</w:t>
      </w:r>
      <w:r>
        <w:t xml:space="preserve"> </w:t>
      </w:r>
      <w:r>
        <w:t xml:space="preserve">лабораторной</w:t>
      </w:r>
      <w:r>
        <w:t xml:space="preserve"> </w:t>
      </w:r>
      <w:r>
        <w:t xml:space="preserve">работе</w:t>
      </w:r>
      <w:r>
        <w:t xml:space="preserve"> </w:t>
      </w:r>
      <w:r>
        <w:t xml:space="preserve">№14</w:t>
      </w:r>
    </w:p>
    <w:p>
      <w:pPr>
        <w:pStyle w:val="Subtitle"/>
      </w:pPr>
      <w:r>
        <w:t xml:space="preserve">Управление</w:t>
      </w:r>
      <w:r>
        <w:t xml:space="preserve"> </w:t>
      </w:r>
      <w:r>
        <w:t xml:space="preserve">дисками,</w:t>
      </w:r>
      <w:r>
        <w:t xml:space="preserve"> </w:t>
      </w:r>
      <w:r>
        <w:t xml:space="preserve">разделами</w:t>
      </w:r>
      <w:r>
        <w:t xml:space="preserve"> </w:t>
      </w:r>
      <w:r>
        <w:t xml:space="preserve">и</w:t>
      </w:r>
      <w:r>
        <w:t xml:space="preserve"> </w:t>
      </w:r>
      <w:r>
        <w:t xml:space="preserve">файловыми</w:t>
      </w:r>
      <w:r>
        <w:t xml:space="preserve"> </w:t>
      </w:r>
      <w:r>
        <w:t xml:space="preserve">системами</w:t>
      </w:r>
      <w:r>
        <w:t xml:space="preserve"> </w:t>
      </w:r>
      <w:r>
        <w:t xml:space="preserve">в</w:t>
      </w:r>
      <w:r>
        <w:t xml:space="preserve"> </w:t>
      </w:r>
      <w:r>
        <w:t xml:space="preserve">Linux</w:t>
      </w:r>
    </w:p>
    <w:p>
      <w:pPr>
        <w:pStyle w:val="Author"/>
      </w:pPr>
      <w:r>
        <w:t xml:space="preserve">Выполнил:</w:t>
      </w:r>
      <w:r>
        <w:t xml:space="preserve"> </w:t>
      </w:r>
      <w:r>
        <w:t xml:space="preserve">Лемуш</w:t>
      </w:r>
      <w:r>
        <w:t xml:space="preserve"> </w:t>
      </w:r>
      <w:r>
        <w:t xml:space="preserve">Мариу</w:t>
      </w:r>
      <w:r>
        <w:t xml:space="preserve"> </w:t>
      </w:r>
      <w:r>
        <w:t xml:space="preserve">Франсишку</w:t>
      </w:r>
      <w:r>
        <w:t xml:space="preserve"> </w:t>
      </w:r>
      <w:r>
        <w:t xml:space="preserve">НПИбд-01-24,</w:t>
      </w:r>
      <w:r>
        <w:t xml:space="preserve"> </w:t>
      </w:r>
      <w:r>
        <w:t xml:space="preserve">1032239162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Цель работы</w:t>
      </w:r>
    </w:p>
    <w:p>
      <w:pPr>
        <w:pStyle w:val="Compact"/>
        <w:numPr>
          <w:ilvl w:val="0"/>
          <w:numId w:val="1001"/>
        </w:numPr>
      </w:pPr>
      <w:r>
        <w:t xml:space="preserve">Изучить архитектуру управления дисками в ОС Linux.</w:t>
      </w:r>
    </w:p>
    <w:p>
      <w:pPr>
        <w:pStyle w:val="Compact"/>
        <w:numPr>
          <w:ilvl w:val="0"/>
          <w:numId w:val="1001"/>
        </w:numPr>
      </w:pPr>
      <w:r>
        <w:t xml:space="preserve">Освоить основные команды для работы с разделами диска.</w:t>
      </w:r>
    </w:p>
    <w:p>
      <w:pPr>
        <w:pStyle w:val="Compact"/>
        <w:numPr>
          <w:ilvl w:val="0"/>
          <w:numId w:val="1001"/>
        </w:numPr>
      </w:pPr>
      <w:r>
        <w:t xml:space="preserve">Научиться создавать и удалять разделы.</w:t>
      </w:r>
    </w:p>
    <w:p>
      <w:pPr>
        <w:pStyle w:val="Compact"/>
        <w:numPr>
          <w:ilvl w:val="0"/>
          <w:numId w:val="1001"/>
        </w:numPr>
      </w:pPr>
      <w:r>
        <w:t xml:space="preserve">Получить навыки создания файловых систем.</w:t>
      </w:r>
    </w:p>
    <w:p>
      <w:pPr>
        <w:pStyle w:val="Compact"/>
        <w:numPr>
          <w:ilvl w:val="0"/>
          <w:numId w:val="1001"/>
        </w:numPr>
      </w:pPr>
      <w:r>
        <w:t xml:space="preserve">Освоить методы монтирования и размонтирования файловых систем.</w:t>
      </w:r>
    </w:p>
    <w:p>
      <w:pPr>
        <w:pStyle w:val="Compact"/>
        <w:numPr>
          <w:ilvl w:val="0"/>
          <w:numId w:val="1001"/>
        </w:numPr>
      </w:pPr>
      <w:r>
        <w:t xml:space="preserve">Понять структуру таблицы разделов и файла /etc/fstab.</w:t>
      </w:r>
    </w:p>
    <w:bookmarkEnd w:id="20"/>
    <w:bookmarkStart w:id="24" w:name="теоретическое-введение"/>
    <w:p>
      <w:pPr>
        <w:pStyle w:val="Heading1"/>
      </w:pPr>
      <w:r>
        <w:t xml:space="preserve">Теоретическое введение</w:t>
      </w:r>
    </w:p>
    <w:p>
      <w:pPr>
        <w:pStyle w:val="FirstParagraph"/>
      </w:pPr>
      <w:r>
        <w:rPr>
          <w:b/>
          <w:bCs/>
        </w:rPr>
        <w:t xml:space="preserve">Управление дисками в Linux</w:t>
      </w:r>
      <w:r>
        <w:t xml:space="preserve"> </w:t>
      </w:r>
      <w:r>
        <w:t xml:space="preserve">является фундаментальной задачей системного администрирования. Linux поддерживает различные типы файловых систем и предоставляет мощные инструменты для управления разделами.</w:t>
      </w:r>
    </w:p>
    <w:bookmarkStart w:id="21" w:name="основные-понятия"/>
    <w:p>
      <w:pPr>
        <w:pStyle w:val="Heading2"/>
      </w:pPr>
      <w:r>
        <w:t xml:space="preserve">Основные понятия: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Раздел диска</w:t>
      </w:r>
      <w:r>
        <w:t xml:space="preserve"> </w:t>
      </w:r>
      <w:r>
        <w:t xml:space="preserve">— логическая область на физическом диске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Таблица разделов</w:t>
      </w:r>
      <w:r>
        <w:t xml:space="preserve"> </w:t>
      </w:r>
      <w:r>
        <w:t xml:space="preserve">— MBR (Master Boot Record) или GPT (GUID Partition Table)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Файловая система</w:t>
      </w:r>
      <w:r>
        <w:t xml:space="preserve"> </w:t>
      </w:r>
      <w:r>
        <w:t xml:space="preserve">— способ организации данных на разделе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Точка монтирования</w:t>
      </w:r>
      <w:r>
        <w:t xml:space="preserve"> </w:t>
      </w:r>
      <w:r>
        <w:t xml:space="preserve">— директория, через которую осуществляется доступ к файловой системе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LVM (Logical Volume Manager)</w:t>
      </w:r>
      <w:r>
        <w:t xml:space="preserve"> </w:t>
      </w:r>
      <w:r>
        <w:t xml:space="preserve">— менеджер логических томов</w:t>
      </w:r>
    </w:p>
    <w:bookmarkEnd w:id="21"/>
    <w:bookmarkStart w:id="22" w:name="основные-типы-файловых-систем-в-linux"/>
    <w:p>
      <w:pPr>
        <w:pStyle w:val="Heading2"/>
      </w:pPr>
      <w:r>
        <w:t xml:space="preserve">Основные типы файловых систем в Linux: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ext2/ext3/ext4</w:t>
      </w:r>
      <w:r>
        <w:t xml:space="preserve"> </w:t>
      </w:r>
      <w:r>
        <w:t xml:space="preserve">— стандартные файловые системы Linux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XFS</w:t>
      </w:r>
      <w:r>
        <w:t xml:space="preserve"> </w:t>
      </w:r>
      <w:r>
        <w:t xml:space="preserve">— высокопроизводительная файловая система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Btrfs</w:t>
      </w:r>
      <w:r>
        <w:t xml:space="preserve"> </w:t>
      </w:r>
      <w:r>
        <w:t xml:space="preserve">— современная файловая система с расширенными возможностями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swap</w:t>
      </w:r>
      <w:r>
        <w:t xml:space="preserve"> </w:t>
      </w:r>
      <w:r>
        <w:t xml:space="preserve">— раздел подкачки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vfat / ntfs</w:t>
      </w:r>
      <w:r>
        <w:t xml:space="preserve"> </w:t>
      </w:r>
      <w:r>
        <w:t xml:space="preserve">— файловые системы для совместимости с Windows</w:t>
      </w:r>
    </w:p>
    <w:bookmarkEnd w:id="22"/>
    <w:bookmarkStart w:id="23" w:name="основные-команды-для-работы-с-дисками"/>
    <w:p>
      <w:pPr>
        <w:pStyle w:val="Heading2"/>
      </w:pPr>
      <w:r>
        <w:t xml:space="preserve">Основные команды для работы с дисками: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fdisk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gdisk</w:t>
      </w:r>
      <w:r>
        <w:t xml:space="preserve"> </w:t>
      </w:r>
      <w:r>
        <w:t xml:space="preserve">— утилиты для работы с таблицей разделов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parted</w:t>
      </w:r>
      <w:r>
        <w:t xml:space="preserve"> </w:t>
      </w:r>
      <w:r>
        <w:t xml:space="preserve">— расширенная утилита для работы с разделами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lsblk</w:t>
      </w:r>
      <w:r>
        <w:t xml:space="preserve"> </w:t>
      </w:r>
      <w:r>
        <w:t xml:space="preserve">— просмотр информации о блочных устройствах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blkid</w:t>
      </w:r>
      <w:r>
        <w:t xml:space="preserve"> </w:t>
      </w:r>
      <w:r>
        <w:t xml:space="preserve">— просмотр UUID файловых систем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mkfs</w:t>
      </w:r>
      <w:r>
        <w:t xml:space="preserve"> </w:t>
      </w:r>
      <w:r>
        <w:t xml:space="preserve">— создание файловой системы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— монтирование и размонтирование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df</w:t>
      </w:r>
      <w:r>
        <w:t xml:space="preserve"> </w:t>
      </w:r>
      <w:r>
        <w:t xml:space="preserve">— просмотр информации о смонтированных файловых системах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du</w:t>
      </w:r>
      <w:r>
        <w:t xml:space="preserve"> </w:t>
      </w:r>
      <w:r>
        <w:t xml:space="preserve">— оценка использования дискового пространства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fsck</w:t>
      </w:r>
      <w:r>
        <w:t xml:space="preserve"> </w:t>
      </w:r>
      <w:r>
        <w:t xml:space="preserve">— проверка и восстановление файловой системы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swapon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swapoff</w:t>
      </w:r>
      <w:r>
        <w:t xml:space="preserve"> </w:t>
      </w:r>
      <w:r>
        <w:t xml:space="preserve">— включение/отключение раздела подкачки</w:t>
      </w:r>
    </w:p>
    <w:bookmarkEnd w:id="23"/>
    <w:bookmarkEnd w:id="24"/>
    <w:bookmarkStart w:id="147" w:name="выполнение-лабораторной-работы"/>
    <w:p>
      <w:pPr>
        <w:pStyle w:val="Heading1"/>
      </w:pPr>
      <w:r>
        <w:t xml:space="preserve">Выполнение лабораторной работы</w:t>
      </w:r>
    </w:p>
    <w:bookmarkStart w:id="49" w:name="X9b91236bd958ef10e97bcf01006bb48b31b0e87"/>
    <w:p>
      <w:pPr>
        <w:pStyle w:val="Heading2"/>
      </w:pPr>
      <w:r>
        <w:t xml:space="preserve">Часть 1: Просмотр информации о дисках и разделах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Просмотр всех дисков и разделов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lsblk</w:t>
      </w:r>
      <w:r>
        <w:t xml:space="preserve"> </w:t>
      </w:r>
      <w:r>
        <w:t xml:space="preserve">показывает древовидную структуру всех блочных устройств: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3062973"/>
            <wp:effectExtent b="0" l="0" r="0" t="0"/>
            <wp:docPr descr="Просмотр всех дисков и разделов с lsblk" title="" id="26" name="Picture"/>
            <a:graphic>
              <a:graphicData uri="http://schemas.openxmlformats.org/drawingml/2006/picture">
                <pic:pic>
                  <pic:nvPicPr>
                    <pic:cNvPr descr="image/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29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Просмотр всех дисков и разделов с lsblk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Детальная информация о дисках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fdisk -l</w:t>
      </w:r>
      <w:r>
        <w:t xml:space="preserve"> </w:t>
      </w:r>
      <w:r>
        <w:t xml:space="preserve">отображает подробную информацию о всех дисках: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2852912"/>
            <wp:effectExtent b="0" l="0" r="0" t="0"/>
            <wp:docPr descr="Детальная информация о дисках" title="" id="29" name="Picture"/>
            <a:graphic>
              <a:graphicData uri="http://schemas.openxmlformats.org/drawingml/2006/picture">
                <pic:pic>
                  <pic:nvPicPr>
                    <pic:cNvPr descr="image/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2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Детальная информация о дисках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Просмотр информации о конкретном диске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fdisk -l /dev/sda</w:t>
      </w:r>
      <w:r>
        <w:t xml:space="preserve"> </w:t>
      </w:r>
      <w:r>
        <w:t xml:space="preserve">для просмотра информации о диске sda: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4516764"/>
            <wp:effectExtent b="0" l="0" r="0" t="0"/>
            <wp:docPr descr="Информация о диске /dev/sda" title="" id="32" name="Picture"/>
            <a:graphic>
              <a:graphicData uri="http://schemas.openxmlformats.org/drawingml/2006/picture">
                <pic:pic>
                  <pic:nvPicPr>
                    <pic:cNvPr descr="image/3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67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Информация о диске /dev/sda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Просмотр UUID файловых систем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blkid</w:t>
      </w:r>
      <w:r>
        <w:t xml:space="preserve"> </w:t>
      </w:r>
      <w:r>
        <w:t xml:space="preserve">показывает UUID всех файловых систем: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3746500" cy="889000"/>
            <wp:effectExtent b="0" l="0" r="0" t="0"/>
            <wp:docPr descr="Просмотр UUID файловых систем" title="" id="35" name="Picture"/>
            <a:graphic>
              <a:graphicData uri="http://schemas.openxmlformats.org/drawingml/2006/picture">
                <pic:pic>
                  <pic:nvPicPr>
                    <pic:cNvPr descr="image/4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6500" cy="88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Просмотр UUID файловых систем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Просмотр смонтированных файловых систем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показывает использование дискового пространства: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4025900" cy="2590800"/>
            <wp:effectExtent b="0" l="0" r="0" t="0"/>
            <wp:docPr descr="Использование дискового пространства" title="" id="38" name="Picture"/>
            <a:graphic>
              <a:graphicData uri="http://schemas.openxmlformats.org/drawingml/2006/picture">
                <pic:pic>
                  <pic:nvPicPr>
                    <pic:cNvPr descr="image/5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5900" cy="259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Использование дискового пространства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Просмотр информации о inode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df -i</w:t>
      </w:r>
      <w:r>
        <w:t xml:space="preserve"> </w:t>
      </w:r>
      <w:r>
        <w:t xml:space="preserve">показывает использование inode: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2819400" cy="2209800"/>
            <wp:effectExtent b="0" l="0" r="0" t="0"/>
            <wp:docPr descr="Использование inode" title="" id="41" name="Picture"/>
            <a:graphic>
              <a:graphicData uri="http://schemas.openxmlformats.org/drawingml/2006/picture">
                <pic:pic>
                  <pic:nvPicPr>
                    <pic:cNvPr descr="image/6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9400" cy="2209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Использование inode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Просмотр информации о дисках в /proc</w:t>
      </w:r>
    </w:p>
    <w:p>
      <w:pPr>
        <w:numPr>
          <w:ilvl w:val="0"/>
          <w:numId w:val="1000"/>
        </w:numPr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/proc/partitions</w:t>
      </w:r>
      <w:r>
        <w:t xml:space="preserve"> </w:t>
      </w:r>
      <w:r>
        <w:t xml:space="preserve">содержит информацию о разделах: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3657600" cy="1003300"/>
            <wp:effectExtent b="0" l="0" r="0" t="0"/>
            <wp:docPr descr="Информация о разделах в /proc/partitions" title="" id="44" name="Picture"/>
            <a:graphic>
              <a:graphicData uri="http://schemas.openxmlformats.org/drawingml/2006/picture">
                <pic:pic>
                  <pic:nvPicPr>
                    <pic:cNvPr descr="image/7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100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Информация о разделах в /proc/partitions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Просмотр информации о дисках в /sys</w:t>
      </w:r>
    </w:p>
    <w:p>
      <w:pPr>
        <w:numPr>
          <w:ilvl w:val="0"/>
          <w:numId w:val="1000"/>
        </w:numPr>
      </w:pPr>
      <w:r>
        <w:t xml:space="preserve">Директория</w:t>
      </w:r>
      <w:r>
        <w:t xml:space="preserve"> </w:t>
      </w:r>
      <w:r>
        <w:rPr>
          <w:rStyle w:val="VerbatimChar"/>
        </w:rPr>
        <w:t xml:space="preserve">/sys/block/</w:t>
      </w:r>
      <w:r>
        <w:t xml:space="preserve"> </w:t>
      </w:r>
      <w:r>
        <w:t xml:space="preserve">содержит информацию о блочных устройствах: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4127500" cy="927100"/>
            <wp:effectExtent b="0" l="0" r="0" t="0"/>
            <wp:docPr descr="Информация о блочных устройствах" title="" id="47" name="Picture"/>
            <a:graphic>
              <a:graphicData uri="http://schemas.openxmlformats.org/drawingml/2006/picture">
                <pic:pic>
                  <pic:nvPicPr>
                    <pic:cNvPr descr="image/8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7500" cy="927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Информация о блочных устройствах</w:t>
      </w:r>
    </w:p>
    <w:bookmarkEnd w:id="49"/>
    <w:bookmarkStart w:id="101" w:name="часть-2-работа-с-таблицей-разделов-fdisk"/>
    <w:p>
      <w:pPr>
        <w:pStyle w:val="Heading2"/>
      </w:pPr>
      <w:r>
        <w:t xml:space="preserve">Часть 2: Работа с таблицей разделов (fdisk)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Запуск fdisk для диска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fdisk /dev/sdb</w:t>
      </w:r>
      <w:r>
        <w:t xml:space="preserve"> </w:t>
      </w:r>
      <w:r>
        <w:t xml:space="preserve">для начала работы с диском: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4260437"/>
            <wp:effectExtent b="0" l="0" r="0" t="0"/>
            <wp:docPr descr="Запуск fdisk для /dev/sdb" title="" id="51" name="Picture"/>
            <a:graphic>
              <a:graphicData uri="http://schemas.openxmlformats.org/drawingml/2006/picture">
                <pic:pic>
                  <pic:nvPicPr>
                    <pic:cNvPr descr="image/9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0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Запуск fdisk для /dev/sdb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Просмотр текущей таблицы разделов в fdisk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внутри fdisk показывает текущие разделы: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4140200" cy="2463800"/>
            <wp:effectExtent b="0" l="0" r="0" t="0"/>
            <wp:docPr descr="Просмотр таблицы разделов в fdisk" title="" id="54" name="Picture"/>
            <a:graphic>
              <a:graphicData uri="http://schemas.openxmlformats.org/drawingml/2006/picture">
                <pic:pic>
                  <pic:nvPicPr>
                    <pic:cNvPr descr="image/10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0200" cy="246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Просмотр таблицы разделов в fdisk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Создание нового раздела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внутри fdisk для создания нового раздела: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2794000" cy="2362200"/>
            <wp:effectExtent b="0" l="0" r="0" t="0"/>
            <wp:docPr descr="Создание нового раздела в fdisk" title="" id="57" name="Picture"/>
            <a:graphic>
              <a:graphicData uri="http://schemas.openxmlformats.org/drawingml/2006/picture">
                <pic:pic>
                  <pic:nvPicPr>
                    <pic:cNvPr descr="image/1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4000" cy="2362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Создание нового раздела в fdisk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Выбор типа раздела (primary/extended)</w:t>
      </w:r>
    </w:p>
    <w:p>
      <w:pPr>
        <w:numPr>
          <w:ilvl w:val="0"/>
          <w:numId w:val="1000"/>
        </w:numPr>
      </w:pPr>
      <w:r>
        <w:t xml:space="preserve">Выбор первичного раздела при создании: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3771900" cy="1981200"/>
            <wp:effectExtent b="0" l="0" r="0" t="0"/>
            <wp:docPr descr="Выбор типа раздела" title="" id="60" name="Picture"/>
            <a:graphic>
              <a:graphicData uri="http://schemas.openxmlformats.org/drawingml/2006/picture">
                <pic:pic>
                  <pic:nvPicPr>
                    <pic:cNvPr descr="image/12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1981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Выбор типа раздела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Указание номера раздела</w:t>
      </w:r>
    </w:p>
    <w:p>
      <w:pPr>
        <w:numPr>
          <w:ilvl w:val="0"/>
          <w:numId w:val="1000"/>
        </w:numPr>
      </w:pPr>
      <w:r>
        <w:t xml:space="preserve">Выбор номера создаваемого раздела: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3618887"/>
            <wp:effectExtent b="0" l="0" r="0" t="0"/>
            <wp:docPr descr="Указание номера раздела" title="" id="63" name="Picture"/>
            <a:graphic>
              <a:graphicData uri="http://schemas.openxmlformats.org/drawingml/2006/picture">
                <pic:pic>
                  <pic:nvPicPr>
                    <pic:cNvPr descr="image/13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188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Указание номера раздела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Указание первого сектора</w:t>
      </w:r>
    </w:p>
    <w:p>
      <w:pPr>
        <w:numPr>
          <w:ilvl w:val="0"/>
          <w:numId w:val="1000"/>
        </w:numPr>
      </w:pPr>
      <w:r>
        <w:t xml:space="preserve">Определение начального сектора раздела: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1436738"/>
            <wp:effectExtent b="0" l="0" r="0" t="0"/>
            <wp:docPr descr="Указание первого сектора" title="" id="66" name="Picture"/>
            <a:graphic>
              <a:graphicData uri="http://schemas.openxmlformats.org/drawingml/2006/picture">
                <pic:pic>
                  <pic:nvPicPr>
                    <pic:cNvPr descr="image/14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367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Указание первого сектора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Указание последнего сектора (размера)</w:t>
      </w:r>
    </w:p>
    <w:p>
      <w:pPr>
        <w:numPr>
          <w:ilvl w:val="0"/>
          <w:numId w:val="1000"/>
        </w:numPr>
      </w:pPr>
      <w:r>
        <w:t xml:space="preserve">Определение размера создаваемого раздела: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4140200" cy="2463800"/>
            <wp:effectExtent b="0" l="0" r="0" t="0"/>
            <wp:docPr descr="Указание размера раздела" title="" id="69" name="Picture"/>
            <a:graphic>
              <a:graphicData uri="http://schemas.openxmlformats.org/drawingml/2006/picture">
                <pic:pic>
                  <pic:nvPicPr>
                    <pic:cNvPr descr="image/15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0200" cy="246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Указание размера раздела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Изменение типа раздела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внутри fdisk для изменения типа раздела: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2819400" cy="2209800"/>
            <wp:effectExtent b="0" l="0" r="0" t="0"/>
            <wp:docPr descr="Изменение типа раздела" title="" id="72" name="Picture"/>
            <a:graphic>
              <a:graphicData uri="http://schemas.openxmlformats.org/drawingml/2006/picture">
                <pic:pic>
                  <pic:nvPicPr>
                    <pic:cNvPr descr="image/16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9400" cy="2209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Изменение типа раздела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Выбор кода типа раздела</w:t>
      </w:r>
    </w:p>
    <w:p>
      <w:pPr>
        <w:numPr>
          <w:ilvl w:val="0"/>
          <w:numId w:val="1000"/>
        </w:numPr>
      </w:pPr>
      <w:r>
        <w:t xml:space="preserve">Установка типа раздела (Linux, swap и т.д.):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3517900" cy="1816100"/>
            <wp:effectExtent b="0" l="0" r="0" t="0"/>
            <wp:docPr descr="Выбор кода типа раздела" title="" id="75" name="Picture"/>
            <a:graphic>
              <a:graphicData uri="http://schemas.openxmlformats.org/drawingml/2006/picture">
                <pic:pic>
                  <pic:nvPicPr>
                    <pic:cNvPr descr="image/17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7900" cy="1816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Выбор кода типа раздела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Просмотр типов разделов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внутри fdisk для просмотра всех типов: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3802541"/>
            <wp:effectExtent b="0" l="0" r="0" t="0"/>
            <wp:docPr descr="Список всех типов разделов" title="" id="78" name="Picture"/>
            <a:graphic>
              <a:graphicData uri="http://schemas.openxmlformats.org/drawingml/2006/picture">
                <pic:pic>
                  <pic:nvPicPr>
                    <pic:cNvPr descr="image/18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25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Список всех типов разделов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Удаление раздела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внутри fdisk для удаления раздела: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4496944"/>
            <wp:effectExtent b="0" l="0" r="0" t="0"/>
            <wp:docPr descr="Удаление раздела" title="" id="81" name="Picture"/>
            <a:graphic>
              <a:graphicData uri="http://schemas.openxmlformats.org/drawingml/2006/picture">
                <pic:pic>
                  <pic:nvPicPr>
                    <pic:cNvPr descr="image/19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969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Удаление раздела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Сохранение изменений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внутри fdisk для записи изменений: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4013200" cy="3390900"/>
            <wp:effectExtent b="0" l="0" r="0" t="0"/>
            <wp:docPr descr="Сохранение изменений в fdisk" title="" id="84" name="Picture"/>
            <a:graphic>
              <a:graphicData uri="http://schemas.openxmlformats.org/drawingml/2006/picture">
                <pic:pic>
                  <pic:nvPicPr>
                    <pic:cNvPr descr="image/20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3200" cy="3390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Сохранение изменений в fdisk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Выход без сохранения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внутри fdisk для выхода без сохранения:</w:t>
      </w:r>
    </w:p>
    <w:p>
      <w:pPr>
        <w:numPr>
          <w:ilvl w:val="0"/>
          <w:numId w:val="1000"/>
        </w:numPr>
      </w:pPr>
      <w:r>
        <w:drawing>
          <wp:inline>
            <wp:extent cx="5334000" cy="3119399"/>
            <wp:effectExtent b="0" l="0" r="0" t="0"/>
            <wp:docPr descr="Выход из fdisk без сохранения" title="" id="87" name="Picture"/>
            <a:graphic>
              <a:graphicData uri="http://schemas.openxmlformats.org/drawingml/2006/picture">
                <pic:pic>
                  <pic:nvPicPr>
                    <pic:cNvPr descr="image/2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9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## Часть 3: Работа с parted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Запуск parted для диска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parted /dev/sdb</w:t>
      </w:r>
      <w:r>
        <w:t xml:space="preserve"> </w:t>
      </w:r>
      <w:r>
        <w:t xml:space="preserve">для работы с parted: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4779818"/>
            <wp:effectExtent b="0" l="0" r="0" t="0"/>
            <wp:docPr descr="Запуск parted для /dev/sdb" title="" id="90" name="Picture"/>
            <a:graphic>
              <a:graphicData uri="http://schemas.openxmlformats.org/drawingml/2006/picture">
                <pic:pic>
                  <pic:nvPicPr>
                    <pic:cNvPr descr="image/22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798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Запуск parted для /dev/sdb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Просмотр таблицы разделов в parted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внутри parted показывает разделы: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4140200" cy="2006600"/>
            <wp:effectExtent b="0" l="0" r="0" t="0"/>
            <wp:docPr descr="Просмотр разделов в parted" title="" id="93" name="Picture"/>
            <a:graphic>
              <a:graphicData uri="http://schemas.openxmlformats.org/drawingml/2006/picture">
                <pic:pic>
                  <pic:nvPicPr>
                    <pic:cNvPr descr="image/23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0200" cy="2006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Просмотр разделов в parted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Создание таблицы разделов GPT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mklabel gpt</w:t>
      </w:r>
      <w:r>
        <w:t xml:space="preserve"> </w:t>
      </w:r>
      <w:r>
        <w:t xml:space="preserve">для создания GPT: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4443530"/>
            <wp:effectExtent b="0" l="0" r="0" t="0"/>
            <wp:docPr descr="Создание таблицы разделов GPT" title="" id="96" name="Picture"/>
            <a:graphic>
              <a:graphicData uri="http://schemas.openxmlformats.org/drawingml/2006/picture">
                <pic:pic>
                  <pic:nvPicPr>
                    <pic:cNvPr descr="image/24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35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Создание таблицы разделов GPT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Создание раздела в parted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mkpart</w:t>
      </w:r>
      <w:r>
        <w:t xml:space="preserve"> </w:t>
      </w:r>
      <w:r>
        <w:t xml:space="preserve">для создания раздела: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4165600" cy="1701800"/>
            <wp:effectExtent b="0" l="0" r="0" t="0"/>
            <wp:docPr descr="Создание раздела в parted" title="" id="99" name="Picture"/>
            <a:graphic>
              <a:graphicData uri="http://schemas.openxmlformats.org/drawingml/2006/picture">
                <pic:pic>
                  <pic:nvPicPr>
                    <pic:cNvPr descr="image/25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5600" cy="170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Создание раздела в parted</w:t>
      </w:r>
    </w:p>
    <w:bookmarkEnd w:id="101"/>
    <w:bookmarkStart w:id="117" w:name="часть-4-создание-файловых-систем"/>
    <w:p>
      <w:pPr>
        <w:pStyle w:val="Heading2"/>
      </w:pPr>
      <w:r>
        <w:t xml:space="preserve">Часть 4: Создание файловых систем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Создание файловой системы ext4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mkfs.ext4 /dev/sdb1</w:t>
      </w:r>
      <w:r>
        <w:t xml:space="preserve"> </w:t>
      </w:r>
      <w:r>
        <w:t xml:space="preserve">для создания ext4: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2908300" cy="1473200"/>
            <wp:effectExtent b="0" l="0" r="0" t="0"/>
            <wp:docPr descr="Создание файловой системы ext4" title="" id="103" name="Picture"/>
            <a:graphic>
              <a:graphicData uri="http://schemas.openxmlformats.org/drawingml/2006/picture">
                <pic:pic>
                  <pic:nvPicPr>
                    <pic:cNvPr descr="image/26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8300" cy="147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Создание файловой системы ext4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Создание файловой системы XFS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mkfs.xfs /dev/sdb2</w:t>
      </w:r>
      <w:r>
        <w:t xml:space="preserve"> </w:t>
      </w:r>
      <w:r>
        <w:t xml:space="preserve">для создания XFS: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2701749"/>
            <wp:effectExtent b="0" l="0" r="0" t="0"/>
            <wp:docPr descr="Создание файловой системы XFS" title="" id="106" name="Picture"/>
            <a:graphic>
              <a:graphicData uri="http://schemas.openxmlformats.org/drawingml/2006/picture">
                <pic:pic>
                  <pic:nvPicPr>
                    <pic:cNvPr descr="image/27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017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Создание файловой системы XFS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Создание раздела подкачки (swap)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mkswap /dev/sdb3</w:t>
      </w:r>
      <w:r>
        <w:t xml:space="preserve"> </w:t>
      </w:r>
      <w:r>
        <w:t xml:space="preserve">для создания swap: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3429000" cy="254000"/>
            <wp:effectExtent b="0" l="0" r="0" t="0"/>
            <wp:docPr descr="Создание раздела подкачки" title="" id="109" name="Picture"/>
            <a:graphic>
              <a:graphicData uri="http://schemas.openxmlformats.org/drawingml/2006/picture">
                <pic:pic>
                  <pic:nvPicPr>
                    <pic:cNvPr descr="image/28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5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Создание раздела подкачки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Создание файловой системы ext3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mkfs.ext3 /dev/sdb4</w:t>
      </w:r>
      <w:r>
        <w:t xml:space="preserve"> </w:t>
      </w:r>
      <w:r>
        <w:t xml:space="preserve">для создания ext3: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4051300" cy="3048000"/>
            <wp:effectExtent b="0" l="0" r="0" t="0"/>
            <wp:docPr descr="Создание файловой системы ext3" title="" id="112" name="Picture"/>
            <a:graphic>
              <a:graphicData uri="http://schemas.openxmlformats.org/drawingml/2006/picture">
                <pic:pic>
                  <pic:nvPicPr>
                    <pic:cNvPr descr="image/29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13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Создание файловой системы ext3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Создание файловой системы с меткой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mkfs.ext4 -L mydata /dev/sdb5</w:t>
      </w:r>
      <w:r>
        <w:t xml:space="preserve"> </w:t>
      </w:r>
      <w:r>
        <w:t xml:space="preserve">с меткой: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4779818"/>
            <wp:effectExtent b="0" l="0" r="0" t="0"/>
            <wp:docPr descr="Создание ФС с меткой" title="" id="115" name="Picture"/>
            <a:graphic>
              <a:graphicData uri="http://schemas.openxmlformats.org/drawingml/2006/picture">
                <pic:pic>
                  <pic:nvPicPr>
                    <pic:cNvPr descr="image/30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798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Создание ФС с меткой</w:t>
      </w:r>
    </w:p>
    <w:bookmarkEnd w:id="117"/>
    <w:bookmarkStart w:id="136" w:name="часть-5-монтирование-файловых-систем"/>
    <w:p>
      <w:pPr>
        <w:pStyle w:val="Heading2"/>
      </w:pPr>
      <w:r>
        <w:t xml:space="preserve">Часть 5: Монтирование файловых систем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Ручное монтирование раздела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mount /dev/sdb1 /mnt/data</w:t>
      </w:r>
      <w:r>
        <w:t xml:space="preserve"> </w:t>
      </w:r>
      <w:r>
        <w:t xml:space="preserve">для монтирования: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4140200" cy="2006600"/>
            <wp:effectExtent b="0" l="0" r="0" t="0"/>
            <wp:docPr descr="Ручное монтирование раздела" title="" id="119" name="Picture"/>
            <a:graphic>
              <a:graphicData uri="http://schemas.openxmlformats.org/drawingml/2006/picture">
                <pic:pic>
                  <pic:nvPicPr>
                    <pic:cNvPr descr="image/31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0200" cy="2006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Ручное монтирование раздела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Просмотр смонтированных файловых систем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 </w:t>
      </w:r>
      <w:r>
        <w:t xml:space="preserve">без параметров показывает все монтирования: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1810870"/>
            <wp:effectExtent b="0" l="0" r="0" t="0"/>
            <wp:docPr descr="Просмотр всех смонтированных ФС" title="" id="122" name="Picture"/>
            <a:graphic>
              <a:graphicData uri="http://schemas.openxmlformats.org/drawingml/2006/picture">
                <pic:pic>
                  <pic:nvPicPr>
                    <pic:cNvPr descr="image/32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08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Просмотр всех смонтированных ФС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Монтирование по UUID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mount UUID="xxxx" /mnt/data</w:t>
      </w:r>
      <w:r>
        <w:t xml:space="preserve"> </w:t>
      </w:r>
      <w:r>
        <w:t xml:space="preserve">для монтирования по UUID: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4779818"/>
            <wp:effectExtent b="0" l="0" r="0" t="0"/>
            <wp:docPr descr="Монтирование по UUID" title="" id="125" name="Picture"/>
            <a:graphic>
              <a:graphicData uri="http://schemas.openxmlformats.org/drawingml/2006/picture">
                <pic:pic>
                  <pic:nvPicPr>
                    <pic:cNvPr descr="image/33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798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Монтирование по UUID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Монтирование с опциями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mount -o noexec,nosuid /dev/sdb1 /mnt/data</w:t>
      </w:r>
      <w:r>
        <w:t xml:space="preserve">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3987800" cy="215900"/>
            <wp:effectExtent b="0" l="0" r="0" t="0"/>
            <wp:docPr descr="Монтирование с опциями" title="" id="128" name="Picture"/>
            <a:graphic>
              <a:graphicData uri="http://schemas.openxmlformats.org/drawingml/2006/picture">
                <pic:pic>
                  <pic:nvPicPr>
                    <pic:cNvPr descr="image/34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7800" cy="215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Монтирование с опциями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Размонтирование раздела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umount /mnt/data</w:t>
      </w:r>
      <w:r>
        <w:t xml:space="preserve"> </w:t>
      </w:r>
      <w:r>
        <w:t xml:space="preserve">для размонтирования: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2425700" cy="241300"/>
            <wp:effectExtent b="0" l="0" r="0" t="0"/>
            <wp:docPr descr="Размонтирование раздела" title="" id="131" name="Picture"/>
            <a:graphic>
              <a:graphicData uri="http://schemas.openxmlformats.org/drawingml/2006/picture">
                <pic:pic>
                  <pic:nvPicPr>
                    <pic:cNvPr descr="image/35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5700" cy="24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Размонтирование раздела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Принудительное размонтирование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umount -l /mnt/data</w:t>
      </w:r>
      <w:r>
        <w:t xml:space="preserve"> </w:t>
      </w:r>
      <w:r>
        <w:t xml:space="preserve">(ленивое размонтирование):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3987800" cy="317500"/>
            <wp:effectExtent b="0" l="0" r="0" t="0"/>
            <wp:docPr descr="Принудительное размонтирование" title="" id="134" name="Picture"/>
            <a:graphic>
              <a:graphicData uri="http://schemas.openxmlformats.org/drawingml/2006/picture">
                <pic:pic>
                  <pic:nvPicPr>
                    <pic:cNvPr descr="image/36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7800" cy="31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Принудительное размонтирование</w:t>
      </w:r>
    </w:p>
    <w:bookmarkEnd w:id="136"/>
    <w:bookmarkStart w:id="146" w:name="X4ba4ca8bb6f515212f042580969df461d78968c"/>
    <w:p>
      <w:pPr>
        <w:pStyle w:val="Heading2"/>
      </w:pPr>
      <w:r>
        <w:t xml:space="preserve">Часть 6: Автоматическое монтирование (/etc/fstab)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Просмотр файла /etc/fstab</w:t>
      </w:r>
    </w:p>
    <w:p>
      <w:pPr>
        <w:numPr>
          <w:ilvl w:val="0"/>
          <w:numId w:val="1000"/>
        </w:numPr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содержит настройки автоматического монтирования: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415062"/>
            <wp:effectExtent b="0" l="0" r="0" t="0"/>
            <wp:docPr descr="Содержимое /etc/fstab" title="" id="138" name="Picture"/>
            <a:graphic>
              <a:graphicData uri="http://schemas.openxmlformats.org/drawingml/2006/picture">
                <pic:pic>
                  <pic:nvPicPr>
                    <pic:cNvPr descr="image/37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5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Содержимое /etc/fstab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Добавление записи в /etc/fstab</w:t>
      </w:r>
    </w:p>
    <w:p>
      <w:pPr>
        <w:numPr>
          <w:ilvl w:val="0"/>
          <w:numId w:val="1000"/>
        </w:numPr>
      </w:pPr>
      <w:r>
        <w:t xml:space="preserve">Добавление строки для автоматического монтирования: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2964319"/>
            <wp:effectExtent b="0" l="0" r="0" t="0"/>
            <wp:docPr descr="Добавление записи в fstab" title="" id="141" name="Picture"/>
            <a:graphic>
              <a:graphicData uri="http://schemas.openxmlformats.org/drawingml/2006/picture">
                <pic:pic>
                  <pic:nvPicPr>
                    <pic:cNvPr descr="image/38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43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Добавление записи в fstab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Проверка монтирования всех файловых систем</w:t>
      </w:r>
    </w:p>
    <w:p>
      <w:pPr>
        <w:numPr>
          <w:ilvl w:val="0"/>
          <w:numId w:val="1000"/>
        </w:numPr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mount -a</w:t>
      </w:r>
      <w:r>
        <w:t xml:space="preserve"> </w:t>
      </w:r>
      <w:r>
        <w:t xml:space="preserve">монтирует всё из /etc/fstab: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2671267"/>
            <wp:effectExtent b="0" l="0" r="0" t="0"/>
            <wp:docPr descr="Проверка монтирования из fstab" title="" id="144" name="Picture"/>
            <a:graphic>
              <a:graphicData uri="http://schemas.openxmlformats.org/drawingml/2006/picture">
                <pic:pic>
                  <pic:nvPicPr>
                    <pic:cNvPr descr="image/39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712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Проверка монтирования из fstab</w:t>
      </w:r>
    </w:p>
    <w:bookmarkEnd w:id="146"/>
    <w:bookmarkEnd w:id="147"/>
    <w:bookmarkStart w:id="148" w:name="основные-типы-файловых-систем"/>
    <w:p>
      <w:pPr>
        <w:pStyle w:val="Heading1"/>
      </w:pPr>
      <w:r>
        <w:t xml:space="preserve">Основные типы файловых систем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Тип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Команда создания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Стандартная ФС Linux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mkfs.ext4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Высокопроизводительная ФС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mkfs.xfs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btrfs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Современная ФС с расширенными возможностями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mkfs.btrfs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подкачки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mkswap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vfat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Для совместимости с Windows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mkfs.vfat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ntfs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Для совместимости с Windows 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mkfs.ntfs</w:t>
            </w:r>
          </w:p>
        </w:tc>
      </w:tr>
    </w:tbl>
    <w:bookmarkEnd w:id="148"/>
    <w:bookmarkStart w:id="149" w:name="основные-команды-для-работы-с-дисками-1"/>
    <w:p>
      <w:pPr>
        <w:pStyle w:val="Heading1"/>
      </w:pPr>
      <w:r>
        <w:t xml:space="preserve">Основные команды для работы с дисками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lsblk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Просмотр блочных устройств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fdisk -l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Просмотр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fdisk /dev/sdX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Работа с разделами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parted /dev/sdX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Работа с разделами (расширенная)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mkfs.ext4 /dev/sdX1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Создание ext4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mount /dev/sdX1 /mnt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Монтирование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umount /mnt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Размонтирование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blkid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Просмотр UUID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df -h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Использование диска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fsck /dev/sdX1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ФС</w:t>
            </w:r>
          </w:p>
        </w:tc>
      </w:tr>
    </w:tbl>
    <w:bookmarkEnd w:id="149"/>
    <w:bookmarkStart w:id="150" w:name="вывод"/>
    <w:p>
      <w:pPr>
        <w:pStyle w:val="Heading1"/>
      </w:pPr>
      <w:r>
        <w:t xml:space="preserve">Вывод</w:t>
      </w:r>
    </w:p>
    <w:p>
      <w:pPr>
        <w:pStyle w:val="FirstParagraph"/>
      </w:pPr>
      <w:r>
        <w:t xml:space="preserve">В ходе выполнения лабораторной работы были изучены методы управления дисками, разделами и файловыми системами в ОС Linux. Получены практические навыки просмотра информации о дисках с помощью команд</w:t>
      </w:r>
      <w:r>
        <w:t xml:space="preserve"> </w:t>
      </w:r>
      <w:r>
        <w:rPr>
          <w:rStyle w:val="VerbatimChar"/>
        </w:rPr>
        <w:t xml:space="preserve">lsblk</w:t>
      </w:r>
      <w:r>
        <w:t xml:space="preserve">,</w:t>
      </w:r>
      <w:r>
        <w:t xml:space="preserve"> </w:t>
      </w:r>
      <w:r>
        <w:rPr>
          <w:rStyle w:val="VerbatimChar"/>
        </w:rPr>
        <w:t xml:space="preserve">fdisk -l</w:t>
      </w:r>
      <w:r>
        <w:t xml:space="preserve">,</w:t>
      </w:r>
      <w:r>
        <w:t xml:space="preserve"> </w:t>
      </w:r>
      <w:r>
        <w:rPr>
          <w:rStyle w:val="VerbatimChar"/>
        </w:rPr>
        <w:t xml:space="preserve">blkid</w:t>
      </w:r>
      <w:r>
        <w:t xml:space="preserve">. Освоены методы создания и удаления разделов с использованием</w:t>
      </w:r>
      <w:r>
        <w:t xml:space="preserve"> </w:t>
      </w:r>
      <w:r>
        <w:rPr>
          <w:rStyle w:val="VerbatimChar"/>
        </w:rPr>
        <w:t xml:space="preserve">fdisk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parted</w:t>
      </w:r>
      <w:r>
        <w:t xml:space="preserve">, включая работу с различными типами таблиц разделов (MBR, GPT). Изучены процессы создания файловых систем различных типов (</w:t>
      </w:r>
      <w:r>
        <w:rPr>
          <w:rStyle w:val="VerbatimChar"/>
        </w:rPr>
        <w:t xml:space="preserve">ext4</w:t>
      </w:r>
      <w:r>
        <w:t xml:space="preserve">,</w:t>
      </w:r>
      <w:r>
        <w:t xml:space="preserve"> </w:t>
      </w:r>
      <w:r>
        <w:rPr>
          <w:rStyle w:val="VerbatimChar"/>
        </w:rPr>
        <w:t xml:space="preserve">xfs</w:t>
      </w:r>
      <w:r>
        <w:t xml:space="preserve">,</w:t>
      </w:r>
      <w:r>
        <w:t xml:space="preserve"> </w:t>
      </w:r>
      <w:r>
        <w:rPr>
          <w:rStyle w:val="VerbatimChar"/>
        </w:rPr>
        <w:t xml:space="preserve">swap</w:t>
      </w:r>
      <w:r>
        <w:t xml:space="preserve">) с помощью команд</w:t>
      </w:r>
      <w:r>
        <w:t xml:space="preserve"> </w:t>
      </w:r>
      <w:r>
        <w:rPr>
          <w:rStyle w:val="VerbatimChar"/>
        </w:rPr>
        <w:t xml:space="preserve">mkfs</w:t>
      </w:r>
      <w:r>
        <w:t xml:space="preserve">. Получены навыки ручного и автоматического монтирования файловых систем через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 </w:t>
      </w:r>
      <w:r>
        <w:t xml:space="preserve">и настройки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. Полученные знания позволяют эффективно управлять дисковым пространством, создавать и настраивать файловые системы для различных задач администрирования Linux-систем.</w:t>
      </w:r>
    </w:p>
    <w:bookmarkEnd w:id="1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26">
    <w:nsid w:val="0A994126"/>
    <w:multiLevelType w:val="multilevel"/>
    <w:lvl w:ilvl="0">
      <w:start w:val="26"/>
      <w:numFmt w:val="decimal"/>
      <w:lvlText w:val="%1."/>
      <w:lvlJc w:val="left"/>
      <w:pPr>
        <w:ind w:left="720" w:hanging="480"/>
      </w:pPr>
    </w:lvl>
    <w:lvl w:ilvl="1">
      <w:start w:val="26"/>
      <w:numFmt w:val="decimal"/>
      <w:lvlText w:val="%2."/>
      <w:lvlJc w:val="left"/>
      <w:pPr>
        <w:ind w:left="1440" w:hanging="480"/>
      </w:pPr>
    </w:lvl>
    <w:lvl w:ilvl="2">
      <w:start w:val="26"/>
      <w:numFmt w:val="decimal"/>
      <w:lvlText w:val="%3."/>
      <w:lvlJc w:val="left"/>
      <w:pPr>
        <w:ind w:left="2160" w:hanging="480"/>
      </w:pPr>
    </w:lvl>
    <w:lvl w:ilvl="3">
      <w:start w:val="26"/>
      <w:numFmt w:val="decimal"/>
      <w:lvlText w:val="%4."/>
      <w:lvlJc w:val="left"/>
      <w:pPr>
        <w:ind w:left="2880" w:hanging="480"/>
      </w:pPr>
    </w:lvl>
    <w:lvl w:ilvl="4">
      <w:start w:val="26"/>
      <w:numFmt w:val="decimal"/>
      <w:lvlText w:val="%5."/>
      <w:lvlJc w:val="left"/>
      <w:pPr>
        <w:ind w:left="3600" w:hanging="480"/>
      </w:pPr>
    </w:lvl>
    <w:lvl w:ilvl="5">
      <w:start w:val="26"/>
      <w:numFmt w:val="decimal"/>
      <w:lvlText w:val="%6."/>
      <w:lvlJc w:val="left"/>
      <w:pPr>
        <w:ind w:left="4320" w:hanging="480"/>
      </w:pPr>
    </w:lvl>
    <w:lvl w:ilvl="6">
      <w:start w:val="26"/>
      <w:numFmt w:val="decimal"/>
      <w:lvlText w:val="%7."/>
      <w:lvlJc w:val="left"/>
      <w:pPr>
        <w:ind w:left="5040" w:hanging="480"/>
      </w:pPr>
    </w:lvl>
    <w:lvl w:ilvl="7">
      <w:start w:val="26"/>
      <w:numFmt w:val="decimal"/>
      <w:lvlText w:val="%8."/>
      <w:lvlJc w:val="left"/>
      <w:pPr>
        <w:ind w:left="5760" w:hanging="480"/>
      </w:pPr>
    </w:lvl>
    <w:lvl w:ilvl="8">
      <w:start w:val="26"/>
      <w:numFmt w:val="decimal"/>
      <w:lvlText w:val="%9."/>
      <w:lvlJc w:val="left"/>
      <w:pPr>
        <w:ind w:left="6480" w:hanging="480"/>
      </w:pPr>
    </w:lvl>
  </w:abstractNum>
  <w:abstractNum w:abstractNumId="994131">
    <w:nsid w:val="0A994131"/>
    <w:multiLevelType w:val="multilevel"/>
    <w:lvl w:ilvl="0">
      <w:start w:val="31"/>
      <w:numFmt w:val="decimal"/>
      <w:lvlText w:val="%1."/>
      <w:lvlJc w:val="left"/>
      <w:pPr>
        <w:ind w:left="720" w:hanging="480"/>
      </w:pPr>
    </w:lvl>
    <w:lvl w:ilvl="1">
      <w:start w:val="31"/>
      <w:numFmt w:val="decimal"/>
      <w:lvlText w:val="%2."/>
      <w:lvlJc w:val="left"/>
      <w:pPr>
        <w:ind w:left="1440" w:hanging="480"/>
      </w:pPr>
    </w:lvl>
    <w:lvl w:ilvl="2">
      <w:start w:val="31"/>
      <w:numFmt w:val="decimal"/>
      <w:lvlText w:val="%3."/>
      <w:lvlJc w:val="left"/>
      <w:pPr>
        <w:ind w:left="2160" w:hanging="480"/>
      </w:pPr>
    </w:lvl>
    <w:lvl w:ilvl="3">
      <w:start w:val="31"/>
      <w:numFmt w:val="decimal"/>
      <w:lvlText w:val="%4."/>
      <w:lvlJc w:val="left"/>
      <w:pPr>
        <w:ind w:left="2880" w:hanging="480"/>
      </w:pPr>
    </w:lvl>
    <w:lvl w:ilvl="4">
      <w:start w:val="31"/>
      <w:numFmt w:val="decimal"/>
      <w:lvlText w:val="%5."/>
      <w:lvlJc w:val="left"/>
      <w:pPr>
        <w:ind w:left="3600" w:hanging="480"/>
      </w:pPr>
    </w:lvl>
    <w:lvl w:ilvl="5">
      <w:start w:val="31"/>
      <w:numFmt w:val="decimal"/>
      <w:lvlText w:val="%6."/>
      <w:lvlJc w:val="left"/>
      <w:pPr>
        <w:ind w:left="4320" w:hanging="480"/>
      </w:pPr>
    </w:lvl>
    <w:lvl w:ilvl="6">
      <w:start w:val="31"/>
      <w:numFmt w:val="decimal"/>
      <w:lvlText w:val="%7."/>
      <w:lvlJc w:val="left"/>
      <w:pPr>
        <w:ind w:left="5040" w:hanging="480"/>
      </w:pPr>
    </w:lvl>
    <w:lvl w:ilvl="7">
      <w:start w:val="31"/>
      <w:numFmt w:val="decimal"/>
      <w:lvlText w:val="%8."/>
      <w:lvlJc w:val="left"/>
      <w:pPr>
        <w:ind w:left="5760" w:hanging="480"/>
      </w:pPr>
    </w:lvl>
    <w:lvl w:ilvl="8">
      <w:start w:val="31"/>
      <w:numFmt w:val="decimal"/>
      <w:lvlText w:val="%9."/>
      <w:lvlJc w:val="left"/>
      <w:pPr>
        <w:ind w:left="6480" w:hanging="480"/>
      </w:pPr>
    </w:lvl>
  </w:abstractNum>
  <w:abstractNum w:abstractNumId="994137">
    <w:nsid w:val="0A994137"/>
    <w:multiLevelType w:val="multilevel"/>
    <w:lvl w:ilvl="0">
      <w:start w:val="37"/>
      <w:numFmt w:val="decimal"/>
      <w:lvlText w:val="%1."/>
      <w:lvlJc w:val="left"/>
      <w:pPr>
        <w:ind w:left="720" w:hanging="480"/>
      </w:pPr>
    </w:lvl>
    <w:lvl w:ilvl="1">
      <w:start w:val="37"/>
      <w:numFmt w:val="decimal"/>
      <w:lvlText w:val="%2."/>
      <w:lvlJc w:val="left"/>
      <w:pPr>
        <w:ind w:left="1440" w:hanging="480"/>
      </w:pPr>
    </w:lvl>
    <w:lvl w:ilvl="2">
      <w:start w:val="37"/>
      <w:numFmt w:val="decimal"/>
      <w:lvlText w:val="%3."/>
      <w:lvlJc w:val="left"/>
      <w:pPr>
        <w:ind w:left="2160" w:hanging="480"/>
      </w:pPr>
    </w:lvl>
    <w:lvl w:ilvl="3">
      <w:start w:val="37"/>
      <w:numFmt w:val="decimal"/>
      <w:lvlText w:val="%4."/>
      <w:lvlJc w:val="left"/>
      <w:pPr>
        <w:ind w:left="2880" w:hanging="480"/>
      </w:pPr>
    </w:lvl>
    <w:lvl w:ilvl="4">
      <w:start w:val="37"/>
      <w:numFmt w:val="decimal"/>
      <w:lvlText w:val="%5."/>
      <w:lvlJc w:val="left"/>
      <w:pPr>
        <w:ind w:left="3600" w:hanging="480"/>
      </w:pPr>
    </w:lvl>
    <w:lvl w:ilvl="5">
      <w:start w:val="37"/>
      <w:numFmt w:val="decimal"/>
      <w:lvlText w:val="%6."/>
      <w:lvlJc w:val="left"/>
      <w:pPr>
        <w:ind w:left="4320" w:hanging="480"/>
      </w:pPr>
    </w:lvl>
    <w:lvl w:ilvl="6">
      <w:start w:val="37"/>
      <w:numFmt w:val="decimal"/>
      <w:lvlText w:val="%7."/>
      <w:lvlJc w:val="left"/>
      <w:pPr>
        <w:ind w:left="5040" w:hanging="480"/>
      </w:pPr>
    </w:lvl>
    <w:lvl w:ilvl="7">
      <w:start w:val="37"/>
      <w:numFmt w:val="decimal"/>
      <w:lvlText w:val="%8."/>
      <w:lvlJc w:val="left"/>
      <w:pPr>
        <w:ind w:left="5760" w:hanging="480"/>
      </w:pPr>
    </w:lvl>
    <w:lvl w:ilvl="8">
      <w:start w:val="3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4126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  <w:num w:numId="1008">
    <w:abstractNumId w:val="994131"/>
    <w:lvlOverride w:ilvl="0">
      <w:startOverride w:val="31"/>
    </w:lvlOverride>
    <w:lvlOverride w:ilvl="1">
      <w:startOverride w:val="31"/>
    </w:lvlOverride>
    <w:lvlOverride w:ilvl="2">
      <w:startOverride w:val="31"/>
    </w:lvlOverride>
    <w:lvlOverride w:ilvl="3">
      <w:startOverride w:val="31"/>
    </w:lvlOverride>
    <w:lvlOverride w:ilvl="4">
      <w:startOverride w:val="31"/>
    </w:lvlOverride>
    <w:lvlOverride w:ilvl="5">
      <w:startOverride w:val="31"/>
    </w:lvlOverride>
    <w:lvlOverride w:ilvl="6">
      <w:startOverride w:val="31"/>
    </w:lvlOverride>
    <w:lvlOverride w:ilvl="7">
      <w:startOverride w:val="31"/>
    </w:lvlOverride>
    <w:lvlOverride w:ilvl="8">
      <w:startOverride w:val="31"/>
    </w:lvlOverride>
  </w:num>
  <w:num w:numId="1009">
    <w:abstractNumId w:val="994137"/>
    <w:lvlOverride w:ilvl="0">
      <w:startOverride w:val="37"/>
    </w:lvlOverride>
    <w:lvlOverride w:ilvl="1">
      <w:startOverride w:val="37"/>
    </w:lvlOverride>
    <w:lvlOverride w:ilvl="2">
      <w:startOverride w:val="37"/>
    </w:lvlOverride>
    <w:lvlOverride w:ilvl="3">
      <w:startOverride w:val="37"/>
    </w:lvlOverride>
    <w:lvlOverride w:ilvl="4">
      <w:startOverride w:val="37"/>
    </w:lvlOverride>
    <w:lvlOverride w:ilvl="5">
      <w:startOverride w:val="37"/>
    </w:lvlOverride>
    <w:lvlOverride w:ilvl="6">
      <w:startOverride w:val="37"/>
    </w:lvlOverride>
    <w:lvlOverride w:ilvl="7">
      <w:startOverride w:val="37"/>
    </w:lvlOverride>
    <w:lvlOverride w:ilvl="8">
      <w:startOverride w:val="37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53" Target="media/rId53.png" /><Relationship Type="http://schemas.openxmlformats.org/officeDocument/2006/relationships/image" Id="rId56" Target="media/rId56.png" /><Relationship Type="http://schemas.openxmlformats.org/officeDocument/2006/relationships/image" Id="rId59" Target="media/rId59.png" /><Relationship Type="http://schemas.openxmlformats.org/officeDocument/2006/relationships/image" Id="rId62" Target="media/rId62.png" /><Relationship Type="http://schemas.openxmlformats.org/officeDocument/2006/relationships/image" Id="rId65" Target="media/rId65.png" /><Relationship Type="http://schemas.openxmlformats.org/officeDocument/2006/relationships/image" Id="rId68" Target="media/rId68.png" /><Relationship Type="http://schemas.openxmlformats.org/officeDocument/2006/relationships/image" Id="rId71" Target="media/rId71.png" /><Relationship Type="http://schemas.openxmlformats.org/officeDocument/2006/relationships/image" Id="rId74" Target="media/rId74.png" /><Relationship Type="http://schemas.openxmlformats.org/officeDocument/2006/relationships/image" Id="rId77" Target="media/rId77.png" /><Relationship Type="http://schemas.openxmlformats.org/officeDocument/2006/relationships/image" Id="rId80" Target="media/rId80.png" /><Relationship Type="http://schemas.openxmlformats.org/officeDocument/2006/relationships/image" Id="rId28" Target="media/rId28.png" /><Relationship Type="http://schemas.openxmlformats.org/officeDocument/2006/relationships/image" Id="rId83" Target="media/rId83.png" /><Relationship Type="http://schemas.openxmlformats.org/officeDocument/2006/relationships/image" Id="rId86" Target="media/rId86.png" /><Relationship Type="http://schemas.openxmlformats.org/officeDocument/2006/relationships/image" Id="rId89" Target="media/rId89.png" /><Relationship Type="http://schemas.openxmlformats.org/officeDocument/2006/relationships/image" Id="rId92" Target="media/rId92.png" /><Relationship Type="http://schemas.openxmlformats.org/officeDocument/2006/relationships/image" Id="rId95" Target="media/rId95.png" /><Relationship Type="http://schemas.openxmlformats.org/officeDocument/2006/relationships/image" Id="rId98" Target="media/rId98.png" /><Relationship Type="http://schemas.openxmlformats.org/officeDocument/2006/relationships/image" Id="rId102" Target="media/rId102.png" /><Relationship Type="http://schemas.openxmlformats.org/officeDocument/2006/relationships/image" Id="rId105" Target="media/rId105.png" /><Relationship Type="http://schemas.openxmlformats.org/officeDocument/2006/relationships/image" Id="rId108" Target="media/rId108.png" /><Relationship Type="http://schemas.openxmlformats.org/officeDocument/2006/relationships/image" Id="rId111" Target="media/rId111.png" /><Relationship Type="http://schemas.openxmlformats.org/officeDocument/2006/relationships/image" Id="rId31" Target="media/rId31.png" /><Relationship Type="http://schemas.openxmlformats.org/officeDocument/2006/relationships/image" Id="rId114" Target="media/rId114.png" /><Relationship Type="http://schemas.openxmlformats.org/officeDocument/2006/relationships/image" Id="rId118" Target="media/rId118.png" /><Relationship Type="http://schemas.openxmlformats.org/officeDocument/2006/relationships/image" Id="rId121" Target="media/rId121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130" Target="media/rId130.png" /><Relationship Type="http://schemas.openxmlformats.org/officeDocument/2006/relationships/image" Id="rId133" Target="media/rId133.png" /><Relationship Type="http://schemas.openxmlformats.org/officeDocument/2006/relationships/image" Id="rId137" Target="media/rId137.png" /><Relationship Type="http://schemas.openxmlformats.org/officeDocument/2006/relationships/image" Id="rId140" Target="media/rId140.png" /><Relationship Type="http://schemas.openxmlformats.org/officeDocument/2006/relationships/image" Id="rId143" Target="media/rId143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3" Target="media/rId43.png" /><Relationship Type="http://schemas.openxmlformats.org/officeDocument/2006/relationships/image" Id="rId46" Target="media/rId46.png" /><Relationship Type="http://schemas.openxmlformats.org/officeDocument/2006/relationships/image" Id="rId50" Target="media/rId5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№14</dc:title>
  <dc:creator>Выполнил: Лемуш Мариу Франсишку НПИбд-01-24, 1032239162</dc:creator>
  <dc:language>ru-RU</dc:language>
  <cp:keywords/>
  <dcterms:created xsi:type="dcterms:W3CDTF">2026-03-12T18:51:49Z</dcterms:created>
  <dcterms:modified xsi:type="dcterms:W3CDTF">2026-03-12T18:51:49Z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class">
    <vt:lpwstr>scrreprt</vt:lpwstr>
  </property>
  <property fmtid="{D5CDD505-2E9C-101B-9397-08002B2CF9AE}" pid="3" name="figureTitle">
    <vt:lpwstr>Рис.</vt:lpwstr>
  </property>
  <property fmtid="{D5CDD505-2E9C-101B-9397-08002B2CF9AE}" pid="4" name="fontsize">
    <vt:lpwstr>12pt</vt:lpwstr>
  </property>
  <property fmtid="{D5CDD505-2E9C-101B-9397-08002B2CF9AE}" pid="5" name="header-includes">
    <vt:lpwstr/>
  </property>
  <property fmtid="{D5CDD505-2E9C-101B-9397-08002B2CF9AE}" pid="6" name="indent">
    <vt:lpwstr>True</vt:lpwstr>
  </property>
  <property fmtid="{D5CDD505-2E9C-101B-9397-08002B2CF9AE}" pid="7" name="linestretch">
    <vt:lpwstr>1.5</vt:lpwstr>
  </property>
  <property fmtid="{D5CDD505-2E9C-101B-9397-08002B2CF9AE}" pid="8" name="lof">
    <vt:lpwstr>True</vt:lpwstr>
  </property>
  <property fmtid="{D5CDD505-2E9C-101B-9397-08002B2CF9AE}" pid="9" name="lofTitle">
    <vt:lpwstr>Список иллюстраций</vt:lpwstr>
  </property>
  <property fmtid="{D5CDD505-2E9C-101B-9397-08002B2CF9AE}" pid="10" name="mainfont">
    <vt:lpwstr>DejaVu Serif</vt:lpwstr>
  </property>
  <property fmtid="{D5CDD505-2E9C-101B-9397-08002B2CF9AE}" pid="11" name="monofont">
    <vt:lpwstr>DejaVu Sans Mono</vt:lpwstr>
  </property>
  <property fmtid="{D5CDD505-2E9C-101B-9397-08002B2CF9AE}" pid="12" name="papersize">
    <vt:lpwstr>a4</vt:lpwstr>
  </property>
  <property fmtid="{D5CDD505-2E9C-101B-9397-08002B2CF9AE}" pid="13" name="sansfont">
    <vt:lpwstr>DejaVu Sans</vt:lpwstr>
  </property>
  <property fmtid="{D5CDD505-2E9C-101B-9397-08002B2CF9AE}" pid="14" name="subtitle">
    <vt:lpwstr>Управление дисками, разделами и файловыми системами в Linux</vt:lpwstr>
  </property>
  <property fmtid="{D5CDD505-2E9C-101B-9397-08002B2CF9AE}" pid="15" name="tableTitle">
    <vt:lpwstr>Таблица</vt:lpwstr>
  </property>
  <property fmtid="{D5CDD505-2E9C-101B-9397-08002B2CF9AE}" pid="16" name="toc">
    <vt:lpwstr>True</vt:lpwstr>
  </property>
  <property fmtid="{D5CDD505-2E9C-101B-9397-08002B2CF9AE}" pid="17" name="toc-depth">
    <vt:lpwstr>2</vt:lpwstr>
  </property>
</Properties>
</file>